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查询机器人当前载入地图中的站点信息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1301 (0x0515)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robot_status_station_req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查询机器人当前载入地图中的站点信息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01 00 00 00 00 05 15 00 00 00 00 00 00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11301 (0x2C25)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robot_status_station_res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查询机器人当前载入地图中的站点信息的响应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15"/>
        <w:gridCol w:w="11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array[object]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站点数组, 若地图中没有站点, 则为空数组, object 形式见下文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object 形式如下: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"id": "LM1",        // 站点的 id</w:t>
              <w:br/>
              <w:t xml:space="preserve">    "type": "LocationMark", // 站点的类型 LocationMark, ChargePoint ...</w:t>
              <w:br/>
              <w:t xml:space="preserve">    "x": 1.23,          // 站点在世界坐标系中的 x 坐标(m)</w:t>
              <w:br/>
              <w:t xml:space="preserve">    "y": 4.56,          // 站点在世界坐标系中的 y 坐标(m)</w:t>
              <w:br/>
              <w:t xml:space="preserve">    "r": 1.57,          // 站点在世界坐标系中的朝向角(rad)</w:t>
              <w:br/>
              <w:t xml:space="preserve">    "desc": "xxxxx"     // 站点的备注，如果是中文，则为 Unicode 编码, 如: \u5907\u6ce8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如果附加了站点属性，则 object 形式如下：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"desc":"",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 xml:space="preserve">"executor":"fork",      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 xml:space="preserve">   // 执行的操作：fork、jack、PGV、hook、DMS、None 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"id":"AP108",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 xml:space="preserve">"prepoint":"LM100",      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 xml:space="preserve">  // 前置点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"r":0,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"recfile":"p0002.pallet",   // 识别文件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"spin":true,                // 是否启用随动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"type":"ActionPoint",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"use_down_pgv":true,        //是否使用下视PGV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"x":-22.73,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"y":10.135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"stations": [</w:t>
              <w:br/>
              <w:t xml:space="preserve">    {</w:t>
              <w:br/>
              <w:t xml:space="preserve">      "id": "LM1",</w:t>
              <w:br/>
              <w:t xml:space="preserve">      "type": "LocationMark",</w:t>
              <w:br/>
              <w:t xml:space="preserve">      "x": 1.23,</w:t>
              <w:br/>
              <w:t xml:space="preserve">      "y": 4.56,</w:t>
              <w:br/>
              <w:t xml:space="preserve">      "r": 1.57,</w:t>
              <w:br/>
              <w:t xml:space="preserve">      "desc": "xxxxx"</w:t>
              <w:br/>
              <w:t xml:space="preserve">    },</w:t>
              <w:br/>
              <w:t xml:space="preserve">    {</w:t>
              <w:br/>
              <w:t xml:space="preserve">      "id": "LM2",</w:t>
              <w:br/>
              <w:t xml:space="preserve">      "type": "LocationMark",</w:t>
              <w:br/>
              <w:t xml:space="preserve">      "x": -1.23,</w:t>
              <w:br/>
              <w:t xml:space="preserve">      "y": 4.56,</w:t>
              <w:br/>
              <w:t xml:space="preserve">      "r": 3.14,</w:t>
              <w:br/>
              <w:t xml:space="preserve">      "desc": ""</w:t>
              <w:br/>
              <w:t xml:space="preserve">    },</w:t>
              <w:br/>
              <w:t xml:space="preserve">    {</w:t>
              <w:br/>
              <w:t xml:space="preserve">      "id": "CP1",</w:t>
              <w:br/>
              <w:t xml:space="preserve">      "type": "ChargePoint",</w:t>
              <w:br/>
              <w:t xml:space="preserve">      "x": -1.23,</w:t>
              <w:br/>
              <w:t xml:space="preserve">      "y": -4.56,</w:t>
              <w:br/>
              <w:t xml:space="preserve">      "r": 0,</w:t>
              <w:br/>
              <w:t xml:space="preserve">      "desc": ""</w:t>
              <w:br/>
              <w:t xml:space="preserve">    }</w:t>
              <w:br/>
              <w:t xml:space="preserve">  ],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6690">
    <w:lvl>
      <w:numFmt w:val="bullet"/>
      <w:suff w:val="tab"/>
      <w:lvlText w:val="•"/>
      <w:rPr>
        <w:color w:val="3370ff"/>
      </w:rPr>
    </w:lvl>
  </w:abstractNum>
  <w:abstractNum w:abstractNumId="496691">
    <w:lvl>
      <w:numFmt w:val="bullet"/>
      <w:suff w:val="tab"/>
      <w:lvlText w:val="•"/>
      <w:rPr>
        <w:color w:val="3370ff"/>
      </w:rPr>
    </w:lvl>
  </w:abstractNum>
  <w:abstractNum w:abstractNumId="496692">
    <w:lvl>
      <w:numFmt w:val="bullet"/>
      <w:suff w:val="tab"/>
      <w:lvlText w:val="•"/>
      <w:rPr>
        <w:color w:val="3370ff"/>
      </w:rPr>
    </w:lvl>
  </w:abstractNum>
  <w:abstractNum w:abstractNumId="496693">
    <w:lvl>
      <w:numFmt w:val="bullet"/>
      <w:suff w:val="tab"/>
      <w:lvlText w:val="•"/>
      <w:rPr>
        <w:color w:val="3370ff"/>
      </w:rPr>
    </w:lvl>
  </w:abstractNum>
  <w:abstractNum w:abstractNumId="496694">
    <w:lvl>
      <w:numFmt w:val="bullet"/>
      <w:suff w:val="tab"/>
      <w:lvlText w:val="•"/>
      <w:rPr>
        <w:color w:val="3370ff"/>
      </w:rPr>
    </w:lvl>
  </w:abstractNum>
  <w:abstractNum w:abstractNumId="496695">
    <w:lvl>
      <w:numFmt w:val="bullet"/>
      <w:suff w:val="tab"/>
      <w:lvlText w:val="•"/>
      <w:rPr>
        <w:color w:val="3370ff"/>
      </w:rPr>
    </w:lvl>
  </w:abstractNum>
  <w:abstractNum w:abstractNumId="496696">
    <w:lvl>
      <w:numFmt w:val="bullet"/>
      <w:suff w:val="tab"/>
      <w:lvlText w:val="•"/>
      <w:rPr>
        <w:color w:val="3370ff"/>
      </w:rPr>
    </w:lvl>
  </w:abstractNum>
  <w:abstractNum w:abstractNumId="496697">
    <w:lvl>
      <w:numFmt w:val="bullet"/>
      <w:suff w:val="tab"/>
      <w:lvlText w:val="•"/>
      <w:rPr>
        <w:color w:val="3370ff"/>
      </w:rPr>
    </w:lvl>
  </w:abstractNum>
  <w:num w:numId="1">
    <w:abstractNumId w:val="496690"/>
  </w:num>
  <w:num w:numId="2">
    <w:abstractNumId w:val="496691"/>
  </w:num>
  <w:num w:numId="3">
    <w:abstractNumId w:val="496692"/>
  </w:num>
  <w:num w:numId="4">
    <w:abstractNumId w:val="496693"/>
  </w:num>
  <w:num w:numId="5">
    <w:abstractNumId w:val="496694"/>
  </w:num>
  <w:num w:numId="6">
    <w:abstractNumId w:val="496695"/>
  </w:num>
  <w:num w:numId="7">
    <w:abstractNumId w:val="496696"/>
  </w:num>
  <w:num w:numId="8">
    <w:abstractNumId w:val="4966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2026-08-05T07:41:40Z</dcterms:created>
  <dc:creator>Apache POI</dc:creator>
</cp:coreProperties>
</file>