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临时修改机器人参数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请参考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查询机器人参数 </w:t>
              </w:r>
            </w:hyperlink>
            <w:r>
              <w:rPr>
                <w:rFonts w:eastAsia="等线" w:ascii="Arial" w:cs="Arial" w:hAnsi="Arial"/>
                <w:sz w:val="22"/>
              </w:rPr>
              <w:t>，来设置参数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4100 (0x1004)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robot_config_setparams_req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临时修改机器人参数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请求数据为 JSON object，其中每一个 key 为不同的插件名，value 为 JSON object，代表当前插件中需要修改的参数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修改插件 NetProtocol 和插件 MoveFactory 中相关参数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请求示例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"NetProtocol": {</w:t>
              <w:br/>
              <w:t xml:space="preserve">    "RobotName": "RD-TEST-1",</w:t>
              <w:br/>
              <w:t xml:space="preserve">    // 机器人名</w:t>
              <w:br/>
              <w:t xml:space="preserve">    "RobotNote": "test car1" // 机器人备注</w:t>
              <w:br/>
              <w:t xml:space="preserve">  },</w:t>
              <w:br/>
              <w:t xml:space="preserve">  "MoveFactory": {</w:t>
              <w:br/>
              <w:t xml:space="preserve">    "3DCameraHole": true // 导航是否使用3D相机检测坑洞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响应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14100 (0x3714)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robot_config_setparams_res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临时修改机器人参数的响应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45"/>
        <w:gridCol w:w="17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响应示例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"2024-05-07T13:54:38.796+0800",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94275">
    <w:lvl>
      <w:numFmt w:val="bullet"/>
      <w:suff w:val="tab"/>
      <w:lvlText w:val="•"/>
      <w:rPr>
        <w:color w:val="3370ff"/>
      </w:rPr>
    </w:lvl>
  </w:abstractNum>
  <w:abstractNum w:abstractNumId="3794276">
    <w:lvl>
      <w:numFmt w:val="bullet"/>
      <w:suff w:val="tab"/>
      <w:lvlText w:val="•"/>
      <w:rPr>
        <w:color w:val="3370ff"/>
      </w:rPr>
    </w:lvl>
  </w:abstractNum>
  <w:abstractNum w:abstractNumId="3794277">
    <w:lvl>
      <w:numFmt w:val="bullet"/>
      <w:suff w:val="tab"/>
      <w:lvlText w:val="•"/>
      <w:rPr>
        <w:color w:val="3370ff"/>
      </w:rPr>
    </w:lvl>
  </w:abstractNum>
  <w:abstractNum w:abstractNumId="3794278">
    <w:lvl>
      <w:numFmt w:val="bullet"/>
      <w:suff w:val="tab"/>
      <w:lvlText w:val="•"/>
      <w:rPr>
        <w:color w:val="3370ff"/>
      </w:rPr>
    </w:lvl>
  </w:abstractNum>
  <w:abstractNum w:abstractNumId="3794279">
    <w:lvl>
      <w:numFmt w:val="bullet"/>
      <w:suff w:val="tab"/>
      <w:lvlText w:val="•"/>
      <w:rPr>
        <w:color w:val="3370ff"/>
      </w:rPr>
    </w:lvl>
  </w:abstractNum>
  <w:abstractNum w:abstractNumId="3794280">
    <w:lvl>
      <w:numFmt w:val="bullet"/>
      <w:suff w:val="tab"/>
      <w:lvlText w:val="•"/>
      <w:rPr>
        <w:color w:val="3370ff"/>
      </w:rPr>
    </w:lvl>
  </w:abstractNum>
  <w:abstractNum w:abstractNumId="3794281">
    <w:lvl>
      <w:numFmt w:val="bullet"/>
      <w:suff w:val="tab"/>
      <w:lvlText w:val="•"/>
      <w:rPr>
        <w:color w:val="3370ff"/>
      </w:rPr>
    </w:lvl>
  </w:abstractNum>
  <w:abstractNum w:abstractNumId="3794282">
    <w:lvl>
      <w:numFmt w:val="bullet"/>
      <w:suff w:val="tab"/>
      <w:lvlText w:val="•"/>
      <w:rPr>
        <w:color w:val="3370ff"/>
      </w:rPr>
    </w:lvl>
  </w:abstractNum>
  <w:num w:numId="1">
    <w:abstractNumId w:val="3794275"/>
  </w:num>
  <w:num w:numId="2">
    <w:abstractNumId w:val="3794276"/>
  </w:num>
  <w:num w:numId="3">
    <w:abstractNumId w:val="3794277"/>
  </w:num>
  <w:num w:numId="4">
    <w:abstractNumId w:val="3794278"/>
  </w:num>
  <w:num w:numId="5">
    <w:abstractNumId w:val="3794279"/>
  </w:num>
  <w:num w:numId="6">
    <w:abstractNumId w:val="3794280"/>
  </w:num>
  <w:num w:numId="7">
    <w:abstractNumId w:val="3794281"/>
  </w:num>
  <w:num w:numId="8">
    <w:abstractNumId w:val="37942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eer-group.feishu.cn/wiki/CzewwZuCAirWjlk9cebcHEn8nBX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2026-08-05T08:59:41Z</dcterms:created>
  <dc:creator>Apache POI</dc:creator>
</cp:coreProperties>
</file>