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设置继电器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用于设置机器人控制器上的继电器状态。</w:t>
            </w:r>
            <w:r>
              <w:rPr>
                <w:rFonts w:eastAsia="等线" w:ascii="Arial" w:cs="Arial" w:hAnsi="Arial"/>
                <w:sz w:val="22"/>
              </w:rPr>
              <w:t>（目前只有SRC2000控制器有该接口）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6003 (0x1773)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robot_other_setrelay_req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设置继电器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为继电器吸合, false 为继电器断开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0F 17 73 00 00 00 00 00 00</w:t>
              <w:br/>
              <w:t>{"status":true}</w:t>
              <w:br/>
              <w:t>// 设置继电器为吸合</w:t>
              <w:br/>
              <w:t>// 序列化后十六进制为：</w:t>
              <w:br/>
            </w:r>
            <w:r>
              <w:rPr>
                <w:rFonts w:eastAsia="Consolas" w:ascii="Consolas" w:cs="Consolas" w:hAnsi="Consolas"/>
                <w:sz w:val="22"/>
              </w:rPr>
              <w:t>7B 22 73 74 61 74 75 73 22 3A 74 72 75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16003 (0x3E83)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robot_other_setrelay_res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设置继电器的响应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4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83 17 73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4448">
    <w:lvl>
      <w:numFmt w:val="bullet"/>
      <w:suff w:val="tab"/>
      <w:lvlText w:val="•"/>
      <w:rPr>
        <w:color w:val="3370ff"/>
      </w:rPr>
    </w:lvl>
  </w:abstractNum>
  <w:abstractNum w:abstractNumId="624449">
    <w:lvl>
      <w:numFmt w:val="bullet"/>
      <w:suff w:val="tab"/>
      <w:lvlText w:val="•"/>
      <w:rPr>
        <w:color w:val="3370ff"/>
      </w:rPr>
    </w:lvl>
  </w:abstractNum>
  <w:abstractNum w:abstractNumId="624450">
    <w:lvl>
      <w:numFmt w:val="bullet"/>
      <w:suff w:val="tab"/>
      <w:lvlText w:val="•"/>
      <w:rPr>
        <w:color w:val="3370ff"/>
      </w:rPr>
    </w:lvl>
  </w:abstractNum>
  <w:abstractNum w:abstractNumId="624451">
    <w:lvl>
      <w:numFmt w:val="bullet"/>
      <w:suff w:val="tab"/>
      <w:lvlText w:val="•"/>
      <w:rPr>
        <w:color w:val="3370ff"/>
      </w:rPr>
    </w:lvl>
  </w:abstractNum>
  <w:abstractNum w:abstractNumId="624452">
    <w:lvl>
      <w:numFmt w:val="bullet"/>
      <w:suff w:val="tab"/>
      <w:lvlText w:val="•"/>
      <w:rPr>
        <w:color w:val="3370ff"/>
      </w:rPr>
    </w:lvl>
  </w:abstractNum>
  <w:abstractNum w:abstractNumId="624453">
    <w:lvl>
      <w:numFmt w:val="bullet"/>
      <w:suff w:val="tab"/>
      <w:lvlText w:val="•"/>
      <w:rPr>
        <w:color w:val="3370ff"/>
      </w:rPr>
    </w:lvl>
  </w:abstractNum>
  <w:abstractNum w:abstractNumId="624454">
    <w:lvl>
      <w:numFmt w:val="bullet"/>
      <w:suff w:val="tab"/>
      <w:lvlText w:val="•"/>
      <w:rPr>
        <w:color w:val="3370ff"/>
      </w:rPr>
    </w:lvl>
  </w:abstractNum>
  <w:abstractNum w:abstractNumId="624455">
    <w:lvl>
      <w:numFmt w:val="bullet"/>
      <w:suff w:val="tab"/>
      <w:lvlText w:val="•"/>
      <w:rPr>
        <w:color w:val="3370ff"/>
      </w:rPr>
    </w:lvl>
  </w:abstractNum>
  <w:num w:numId="1">
    <w:abstractNumId w:val="624448"/>
  </w:num>
  <w:num w:numId="2">
    <w:abstractNumId w:val="624449"/>
  </w:num>
  <w:num w:numId="3">
    <w:abstractNumId w:val="624450"/>
  </w:num>
  <w:num w:numId="4">
    <w:abstractNumId w:val="624451"/>
  </w:num>
  <w:num w:numId="5">
    <w:abstractNumId w:val="624452"/>
  </w:num>
  <w:num w:numId="6">
    <w:abstractNumId w:val="624453"/>
  </w:num>
  <w:num w:numId="7">
    <w:abstractNumId w:val="624454"/>
  </w:num>
  <w:num w:numId="8">
    <w:abstractNumId w:val="624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2026-08-05T09:10:59Z</dcterms:created>
  <dc:creator>Apache POI</dc:creator>
</cp:coreProperties>
</file>