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B5A6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需求变更QFD打分表格</w:t>
      </w:r>
    </w:p>
    <w:p w14:paraId="49317BA7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使用说明</w:t>
      </w:r>
      <w:bookmarkEnd w:id="0"/>
    </w:p>
    <w:p w14:paraId="600041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表中数据统一采用 </w:t>
      </w:r>
      <w:r>
        <w:rPr>
          <w:rFonts w:ascii="Arial" w:hAnsi="Arial" w:eastAsia="等线" w:cs="Arial"/>
          <w:b/>
          <w:sz w:val="22"/>
        </w:rPr>
        <w:t>1-9</w:t>
      </w:r>
      <w:r>
        <w:rPr>
          <w:rFonts w:ascii="Arial" w:hAnsi="Arial" w:eastAsia="等线" w:cs="Arial"/>
          <w:sz w:val="22"/>
        </w:rPr>
        <w:t xml:space="preserve"> 的数字进行填写：</w:t>
      </w:r>
    </w:p>
    <w:p w14:paraId="7F4100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相对收益</w:t>
      </w:r>
      <w:r>
        <w:rPr>
          <w:rFonts w:ascii="Arial" w:hAnsi="Arial" w:eastAsia="等线" w:cs="Arial"/>
          <w:sz w:val="22"/>
        </w:rPr>
        <w:t>：1 代表收益最小，9 代表收益最大</w:t>
      </w:r>
    </w:p>
    <w:p w14:paraId="37F82F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相对损失</w:t>
      </w:r>
      <w:r>
        <w:rPr>
          <w:rFonts w:ascii="Arial" w:hAnsi="Arial" w:eastAsia="等线" w:cs="Arial"/>
          <w:sz w:val="22"/>
        </w:rPr>
        <w:t>：若功能没有实现，1 代表损失几乎没有，9 代表损失最大</w:t>
      </w:r>
    </w:p>
    <w:p w14:paraId="03A8F1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总价值 = 相对收益 + 相对损失</w:t>
      </w:r>
    </w:p>
    <w:p w14:paraId="6B11D5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价值%</w:t>
      </w:r>
      <w:r>
        <w:rPr>
          <w:rFonts w:ascii="Arial" w:hAnsi="Arial" w:eastAsia="等线" w:cs="Arial"/>
          <w:sz w:val="22"/>
        </w:rPr>
        <w:t xml:space="preserve"> = 用例总价值 / 所有用例的总价值之和 × 100%</w:t>
      </w:r>
    </w:p>
    <w:p w14:paraId="5D14A5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相对成本</w:t>
      </w:r>
      <w:r>
        <w:rPr>
          <w:rFonts w:ascii="Arial" w:hAnsi="Arial" w:eastAsia="等线" w:cs="Arial"/>
          <w:sz w:val="22"/>
        </w:rPr>
        <w:t>：若功能实现，1 代表省时省力（消耗基本没有），9 代表费时费力（消耗最大）</w:t>
      </w:r>
    </w:p>
    <w:p w14:paraId="3EAF93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成本%</w:t>
      </w:r>
      <w:r>
        <w:rPr>
          <w:rFonts w:ascii="Arial" w:hAnsi="Arial" w:eastAsia="等线" w:cs="Arial"/>
          <w:sz w:val="22"/>
        </w:rPr>
        <w:t xml:space="preserve"> = 用例相对成本 / 所有用例成本之和 × 100%</w:t>
      </w:r>
    </w:p>
    <w:p w14:paraId="6C5A73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相对风险</w:t>
      </w:r>
      <w:r>
        <w:rPr>
          <w:rFonts w:ascii="Arial" w:hAnsi="Arial" w:eastAsia="等线" w:cs="Arial"/>
          <w:sz w:val="22"/>
        </w:rPr>
        <w:t>：若功能实现，1 代表很容易，9 代表很难</w:t>
      </w:r>
    </w:p>
    <w:p w14:paraId="1F4F35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</w:t>
      </w:r>
      <w:r>
        <w:rPr>
          <w:rFonts w:ascii="Arial" w:hAnsi="Arial" w:eastAsia="等线" w:cs="Arial"/>
          <w:b/>
          <w:sz w:val="22"/>
        </w:rPr>
        <w:t>风险%</w:t>
      </w:r>
      <w:r>
        <w:rPr>
          <w:rFonts w:ascii="Arial" w:hAnsi="Arial" w:eastAsia="等线" w:cs="Arial"/>
          <w:sz w:val="22"/>
        </w:rPr>
        <w:t xml:space="preserve"> = 用例相对风险 / 所有用例的风险之和 × 100%</w:t>
      </w:r>
    </w:p>
    <w:p w14:paraId="3767C9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 xml:space="preserve"> = 价值% /（成本% + 风险%）</w:t>
      </w:r>
    </w:p>
    <w:p w14:paraId="29E31DD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一、新增功能（9 项）</w:t>
      </w:r>
      <w:bookmarkEnd w:id="1"/>
    </w:p>
    <w:tbl>
      <w:tblPr>
        <w:tblStyle w:val="2"/>
        <w:tblW w:w="9405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2876"/>
        <w:gridCol w:w="1202"/>
        <w:gridCol w:w="1245"/>
        <w:gridCol w:w="1319"/>
        <w:gridCol w:w="1383"/>
      </w:tblGrid>
      <w:tr w14:paraId="71C10F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1AD73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需求编号</w:t>
            </w:r>
          </w:p>
        </w:tc>
        <w:tc>
          <w:tcPr>
            <w:tcW w:w="28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B2DA8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需求名称</w:t>
            </w:r>
          </w:p>
        </w:tc>
        <w:tc>
          <w:tcPr>
            <w:tcW w:w="1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DCDD1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相对收益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A03B2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相对损失</w:t>
            </w:r>
          </w:p>
        </w:tc>
        <w:tc>
          <w:tcPr>
            <w:tcW w:w="13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EB913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相对成本</w:t>
            </w:r>
          </w:p>
        </w:tc>
        <w:tc>
          <w:tcPr>
            <w:tcW w:w="1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F7326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相对风险</w:t>
            </w:r>
          </w:p>
        </w:tc>
      </w:tr>
      <w:tr w14:paraId="0D39EE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4B296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CR-001</w:t>
            </w:r>
          </w:p>
        </w:tc>
        <w:tc>
          <w:tcPr>
            <w:tcW w:w="28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E7872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新增"预约人工客服"模拟功能</w:t>
            </w:r>
          </w:p>
        </w:tc>
        <w:tc>
          <w:tcPr>
            <w:tcW w:w="1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2B979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6.42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2FBE2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5.17</w:t>
            </w:r>
          </w:p>
        </w:tc>
        <w:tc>
          <w:tcPr>
            <w:tcW w:w="13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481E7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5.00</w:t>
            </w:r>
          </w:p>
        </w:tc>
        <w:tc>
          <w:tcPr>
            <w:tcW w:w="1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CB531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4.20</w:t>
            </w:r>
          </w:p>
        </w:tc>
      </w:tr>
      <w:tr w14:paraId="4E2D4A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CAE3D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CR-002</w:t>
            </w:r>
          </w:p>
        </w:tc>
        <w:tc>
          <w:tcPr>
            <w:tcW w:w="28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A7221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新增"常见文件下载"专区</w:t>
            </w:r>
          </w:p>
        </w:tc>
        <w:tc>
          <w:tcPr>
            <w:tcW w:w="1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9AEEF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6.83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87211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5.58</w:t>
            </w:r>
          </w:p>
        </w:tc>
        <w:tc>
          <w:tcPr>
            <w:tcW w:w="13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833F8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2.80</w:t>
            </w:r>
          </w:p>
        </w:tc>
        <w:tc>
          <w:tcPr>
            <w:tcW w:w="1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3E068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3.00</w:t>
            </w:r>
          </w:p>
        </w:tc>
      </w:tr>
      <w:tr w14:paraId="60A082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3C306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CR-003</w:t>
            </w:r>
          </w:p>
        </w:tc>
        <w:tc>
          <w:tcPr>
            <w:tcW w:w="28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3AD94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新增登录页"忘记密码"流程模拟</w:t>
            </w:r>
          </w:p>
        </w:tc>
        <w:tc>
          <w:tcPr>
            <w:tcW w:w="1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ADBBB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6.75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ACE51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5.67</w:t>
            </w:r>
          </w:p>
        </w:tc>
        <w:tc>
          <w:tcPr>
            <w:tcW w:w="13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5B7A4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4.00</w:t>
            </w:r>
          </w:p>
        </w:tc>
        <w:tc>
          <w:tcPr>
            <w:tcW w:w="1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68472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3.00</w:t>
            </w:r>
          </w:p>
        </w:tc>
      </w:tr>
      <w:tr w14:paraId="5FA29C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E7246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CR-004</w:t>
            </w:r>
          </w:p>
        </w:tc>
        <w:tc>
          <w:tcPr>
            <w:tcW w:w="28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48133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新增"校园黄页"页面</w:t>
            </w:r>
          </w:p>
        </w:tc>
        <w:tc>
          <w:tcPr>
            <w:tcW w:w="1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EA290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6.17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213F7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5.08</w:t>
            </w:r>
          </w:p>
        </w:tc>
        <w:tc>
          <w:tcPr>
            <w:tcW w:w="13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3A98D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4.00</w:t>
            </w:r>
          </w:p>
        </w:tc>
        <w:tc>
          <w:tcPr>
            <w:tcW w:w="1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89207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3.20</w:t>
            </w:r>
          </w:p>
        </w:tc>
      </w:tr>
      <w:tr w14:paraId="0030E4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7D6A4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CR-005</w:t>
            </w:r>
          </w:p>
        </w:tc>
        <w:tc>
          <w:tcPr>
            <w:tcW w:w="28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D1331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公共知识库新增教师政策分类（校务/科研/人事等，管理员维护，全员可查）</w:t>
            </w:r>
          </w:p>
        </w:tc>
        <w:tc>
          <w:tcPr>
            <w:tcW w:w="1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2FEB9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6.67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2E3D0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7.00</w:t>
            </w:r>
          </w:p>
        </w:tc>
        <w:tc>
          <w:tcPr>
            <w:tcW w:w="13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46BA8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4.20</w:t>
            </w:r>
          </w:p>
        </w:tc>
        <w:tc>
          <w:tcPr>
            <w:tcW w:w="1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6FD82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4.20</w:t>
            </w:r>
          </w:p>
        </w:tc>
      </w:tr>
      <w:tr w14:paraId="1783A8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8" w:hRule="atLeast"/>
        </w:trPr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26ABB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CR-006</w:t>
            </w:r>
          </w:p>
        </w:tc>
        <w:tc>
          <w:tcPr>
            <w:tcW w:w="28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37D4F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新增用户个人资料上传与私域问答功能（上传→仅自己可基于该资料提问，不纳入公共知识库）</w:t>
            </w:r>
          </w:p>
        </w:tc>
        <w:tc>
          <w:tcPr>
            <w:tcW w:w="1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2954B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6.00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E9DBB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5.50</w:t>
            </w:r>
          </w:p>
        </w:tc>
        <w:tc>
          <w:tcPr>
            <w:tcW w:w="13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E7D3D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6.80</w:t>
            </w:r>
          </w:p>
        </w:tc>
        <w:tc>
          <w:tcPr>
            <w:tcW w:w="1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0FEFC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6.00</w:t>
            </w:r>
          </w:p>
        </w:tc>
      </w:tr>
    </w:tbl>
    <w:p w14:paraId="616131DE">
      <w:pPr>
        <w:spacing w:before="320" w:after="120" w:line="288" w:lineRule="auto"/>
        <w:ind w:left="0"/>
        <w:jc w:val="left"/>
        <w:outlineLvl w:val="1"/>
      </w:pPr>
      <w:bookmarkStart w:id="2" w:name="heading_4"/>
      <w:r>
        <w:rPr>
          <w:rFonts w:ascii="Arial" w:hAnsi="Arial" w:eastAsia="等线" w:cs="Arial"/>
          <w:b/>
          <w:sz w:val="32"/>
        </w:rPr>
        <w:t>优先级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排序</w:t>
      </w:r>
      <w:r>
        <w:rPr>
          <w:rFonts w:ascii="Arial" w:hAnsi="Arial" w:eastAsia="等线" w:cs="Arial"/>
          <w:b/>
          <w:sz w:val="32"/>
        </w:rPr>
        <w:t>结果</w:t>
      </w:r>
      <w:bookmarkEnd w:id="2"/>
    </w:p>
    <w:tbl>
      <w:tblPr>
        <w:tblStyle w:val="2"/>
        <w:tblW w:w="11905" w:type="dxa"/>
        <w:tblInd w:w="-168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"/>
        <w:gridCol w:w="1681"/>
        <w:gridCol w:w="3681"/>
        <w:gridCol w:w="1893"/>
        <w:gridCol w:w="1724"/>
        <w:gridCol w:w="1882"/>
      </w:tblGrid>
      <w:tr w14:paraId="5B40CE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8A4D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16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03F4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需求编号</w:t>
            </w:r>
          </w:p>
        </w:tc>
        <w:tc>
          <w:tcPr>
            <w:tcW w:w="36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646C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需求名称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01FD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QFD 原始优先级</w:t>
            </w:r>
          </w:p>
        </w:tc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6529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线性放缩得分</w:t>
            </w:r>
          </w:p>
        </w:tc>
        <w:tc>
          <w:tcPr>
            <w:tcW w:w="1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5CFC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优先级层级</w:t>
            </w:r>
          </w:p>
        </w:tc>
      </w:tr>
      <w:tr w14:paraId="227432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CD14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</w:t>
            </w:r>
          </w:p>
        </w:tc>
        <w:tc>
          <w:tcPr>
            <w:tcW w:w="16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C319C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CR-002</w:t>
            </w:r>
          </w:p>
        </w:tc>
        <w:tc>
          <w:tcPr>
            <w:tcW w:w="36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FAF92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新增"常见文件下载"专区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9A6B3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0.7356</w:t>
            </w:r>
          </w:p>
        </w:tc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513C0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23</w:t>
            </w:r>
          </w:p>
        </w:tc>
        <w:tc>
          <w:tcPr>
            <w:tcW w:w="1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30529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最高优先级</w:t>
            </w:r>
          </w:p>
        </w:tc>
      </w:tr>
      <w:tr w14:paraId="569C0F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6168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2</w:t>
            </w:r>
          </w:p>
        </w:tc>
        <w:tc>
          <w:tcPr>
            <w:tcW w:w="16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CEB368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CR-003</w:t>
            </w:r>
          </w:p>
        </w:tc>
        <w:tc>
          <w:tcPr>
            <w:tcW w:w="36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47DAD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新增登录页"忘记密码"流程模拟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58687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0.6170</w:t>
            </w:r>
          </w:p>
        </w:tc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1FCA6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19</w:t>
            </w:r>
          </w:p>
        </w:tc>
        <w:tc>
          <w:tcPr>
            <w:tcW w:w="1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A01D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高优先级</w:t>
            </w:r>
          </w:p>
        </w:tc>
      </w:tr>
      <w:tr w14:paraId="66C27E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7BE1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3</w:t>
            </w:r>
          </w:p>
        </w:tc>
        <w:tc>
          <w:tcPr>
            <w:tcW w:w="16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1596D7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CR-005</w:t>
            </w:r>
          </w:p>
        </w:tc>
        <w:tc>
          <w:tcPr>
            <w:tcW w:w="36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F70CF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公共知识库新增教师政策分类（校务/科研/人事等，管理员维护，全员可查）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B6C28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0.5607</w:t>
            </w:r>
          </w:p>
        </w:tc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4C30F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17</w:t>
            </w:r>
          </w:p>
        </w:tc>
        <w:tc>
          <w:tcPr>
            <w:tcW w:w="1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74DD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普通优先级</w:t>
            </w:r>
          </w:p>
        </w:tc>
      </w:tr>
      <w:tr w14:paraId="047885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80AA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4</w:t>
            </w:r>
          </w:p>
        </w:tc>
        <w:tc>
          <w:tcPr>
            <w:tcW w:w="16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BD4FC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CR-004</w:t>
            </w:r>
          </w:p>
        </w:tc>
        <w:tc>
          <w:tcPr>
            <w:tcW w:w="36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1550C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新增"校园黄页"页面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EB7D5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0.5422</w:t>
            </w:r>
          </w:p>
        </w:tc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4577E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17</w:t>
            </w:r>
          </w:p>
        </w:tc>
        <w:tc>
          <w:tcPr>
            <w:tcW w:w="1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C25A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普通优先级</w:t>
            </w:r>
          </w:p>
        </w:tc>
      </w:tr>
      <w:tr w14:paraId="27957D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0D9E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5</w:t>
            </w:r>
          </w:p>
        </w:tc>
        <w:tc>
          <w:tcPr>
            <w:tcW w:w="16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508EB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CR-001</w:t>
            </w:r>
          </w:p>
        </w:tc>
        <w:tc>
          <w:tcPr>
            <w:tcW w:w="36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5C1BA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新增"预约人工客服"模拟功能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FD924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0.4365</w:t>
            </w:r>
          </w:p>
        </w:tc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B370D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14</w:t>
            </w:r>
          </w:p>
        </w:tc>
        <w:tc>
          <w:tcPr>
            <w:tcW w:w="1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3125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普通优先级</w:t>
            </w:r>
          </w:p>
        </w:tc>
      </w:tr>
      <w:tr w14:paraId="66B9C4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4881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6</w:t>
            </w:r>
          </w:p>
        </w:tc>
        <w:tc>
          <w:tcPr>
            <w:tcW w:w="16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C81F1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CR-006</w:t>
            </w:r>
          </w:p>
        </w:tc>
        <w:tc>
          <w:tcPr>
            <w:tcW w:w="36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8096EA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新增用户个人资料上传与私域问答功能（上传→仅自己可基于该资料提问，不纳入公共知识库）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4D0AF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0.3108</w:t>
            </w:r>
          </w:p>
        </w:tc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F1D6D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10</w:t>
            </w:r>
          </w:p>
        </w:tc>
        <w:tc>
          <w:tcPr>
            <w:tcW w:w="1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A82F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最低优先级</w:t>
            </w:r>
          </w:p>
        </w:tc>
      </w:tr>
    </w:tbl>
    <w:p w14:paraId="761FE3E9">
      <w:pPr>
        <w:spacing w:before="320" w:after="120" w:line="288" w:lineRule="auto"/>
        <w:ind w:left="0"/>
        <w:jc w:val="left"/>
        <w:outlineLvl w:val="1"/>
      </w:pPr>
      <w:bookmarkStart w:id="3" w:name="heading_5"/>
      <w:r>
        <w:rPr>
          <w:rFonts w:ascii="Arial" w:hAnsi="Arial" w:eastAsia="等线" w:cs="Arial"/>
          <w:b/>
          <w:sz w:val="32"/>
        </w:rPr>
        <w:t>优先级分层标准（线性放缩后）</w:t>
      </w:r>
      <w:bookmarkEnd w:id="3"/>
    </w:p>
    <w:p w14:paraId="29B27E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最高优先级</w:t>
      </w:r>
      <w:r>
        <w:rPr>
          <w:rFonts w:ascii="Arial" w:hAnsi="Arial" w:eastAsia="等线" w:cs="Arial"/>
          <w:sz w:val="22"/>
        </w:rPr>
        <w:t xml:space="preserve">：≥ </w:t>
      </w:r>
      <w:r>
        <w:rPr>
          <w:rFonts w:hint="eastAsia" w:ascii="Arial" w:hAnsi="Arial" w:eastAsia="等线" w:cs="Arial"/>
          <w:sz w:val="22"/>
          <w:lang w:val="en-US" w:eastAsia="zh-CN"/>
        </w:rPr>
        <w:t>22</w:t>
      </w:r>
      <w:r>
        <w:rPr>
          <w:rFonts w:ascii="Arial" w:hAnsi="Arial" w:eastAsia="等线" w:cs="Arial"/>
          <w:sz w:val="22"/>
        </w:rPr>
        <w:t>.0</w:t>
      </w:r>
    </w:p>
    <w:p w14:paraId="10EF33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高优先级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18</w:t>
      </w:r>
      <w:r>
        <w:rPr>
          <w:rFonts w:ascii="Arial" w:hAnsi="Arial" w:eastAsia="等线" w:cs="Arial"/>
          <w:sz w:val="22"/>
        </w:rPr>
        <w:t xml:space="preserve">.0 ~ </w:t>
      </w:r>
      <w:r>
        <w:rPr>
          <w:rFonts w:hint="eastAsia" w:ascii="Arial" w:hAnsi="Arial" w:eastAsia="等线" w:cs="Arial"/>
          <w:sz w:val="22"/>
          <w:lang w:val="en-US" w:eastAsia="zh-CN"/>
        </w:rPr>
        <w:t>21</w:t>
      </w:r>
      <w:r>
        <w:rPr>
          <w:rFonts w:ascii="Arial" w:hAnsi="Arial" w:eastAsia="等线" w:cs="Arial"/>
          <w:sz w:val="22"/>
        </w:rPr>
        <w:t>.0</w:t>
      </w:r>
    </w:p>
    <w:p w14:paraId="4E1685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普通优先级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13</w:t>
      </w:r>
      <w:r>
        <w:rPr>
          <w:rFonts w:ascii="Arial" w:hAnsi="Arial" w:eastAsia="等线" w:cs="Arial"/>
          <w:sz w:val="22"/>
        </w:rPr>
        <w:t xml:space="preserve"> ~ </w:t>
      </w:r>
      <w:r>
        <w:rPr>
          <w:rFonts w:hint="eastAsia" w:ascii="Arial" w:hAnsi="Arial" w:eastAsia="等线" w:cs="Arial"/>
          <w:sz w:val="22"/>
          <w:lang w:val="en-US" w:eastAsia="zh-CN"/>
        </w:rPr>
        <w:t>17</w:t>
      </w:r>
      <w:r>
        <w:rPr>
          <w:rFonts w:ascii="Arial" w:hAnsi="Arial" w:eastAsia="等线" w:cs="Arial"/>
          <w:sz w:val="22"/>
        </w:rPr>
        <w:t>.0</w:t>
      </w:r>
    </w:p>
    <w:p w14:paraId="1DB457E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最低优先级</w:t>
      </w:r>
      <w:r>
        <w:rPr>
          <w:rFonts w:ascii="Arial" w:hAnsi="Arial" w:eastAsia="等线" w:cs="Arial"/>
          <w:sz w:val="22"/>
        </w:rPr>
        <w:t xml:space="preserve">：&lt; </w:t>
      </w:r>
      <w:r>
        <w:rPr>
          <w:rFonts w:hint="eastAsia" w:ascii="Arial" w:hAnsi="Arial" w:eastAsia="等线" w:cs="Arial"/>
          <w:sz w:val="22"/>
          <w:lang w:val="en-US" w:eastAsia="zh-CN"/>
        </w:rPr>
        <w:t>12</w:t>
      </w:r>
    </w:p>
    <w:p w14:paraId="2567DCF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4222ED8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1326400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0A82656D">
      <w:pPr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HTML网页效果</w:t>
      </w:r>
    </w:p>
    <w:p w14:paraId="468E214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291524A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4F92073C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bookmarkStart w:id="4" w:name="_GoBack"/>
      <w:r>
        <w:rPr>
          <w:rFonts w:hint="default" w:ascii="Arial" w:hAnsi="Arial" w:eastAsia="等线" w:cs="Arial"/>
          <w:sz w:val="22"/>
          <w:lang w:val="en-US" w:eastAsia="zh-CN"/>
        </w:rPr>
        <w:drawing>
          <wp:inline distT="0" distB="0" distL="114300" distR="114300">
            <wp:extent cx="5266055" cy="2859405"/>
            <wp:effectExtent l="0" t="0" r="4445" b="10795"/>
            <wp:docPr id="1" name="图片 1" descr="2079d3041f81fb19c7bc7741acebd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79d3041f81fb19c7bc7741acebdf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AEE6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F633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59326B6"/>
    <w:rsid w:val="2C532BDA"/>
    <w:rsid w:val="2CDF446E"/>
    <w:rsid w:val="49F736C6"/>
    <w:rsid w:val="54907759"/>
    <w:rsid w:val="69C10862"/>
    <w:rsid w:val="6B655563"/>
    <w:rsid w:val="7B5D62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705</Words>
  <Characters>902</Characters>
  <TotalTime>0</TotalTime>
  <ScaleCrop>false</ScaleCrop>
  <LinksUpToDate>false</LinksUpToDate>
  <CharactersWithSpaces>959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2026-06-09T07:09:00Z</dcterms:created>
  <dc:creator>Apache POI</dc:creator>
  <cp:lastModifiedBy>张乘源</cp:lastModifiedBy>
  <dcterms:modified xsi:type="dcterms:W3CDTF">2026-06-11T06:37:55Z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eyJoZGlkIjoiMmQxYzM3ODc0ZDg1NWMyOTFlMDhjYjcwY2RkZWU0ZDQiLCJ1c2VySWQiOiIxMjMwNDQ5NDEzIn0=</vt:lpwstr>
  </property>
  <property fmtid="{D5CDD505-2E9C-101B-9397-08002B2CF9AE}" pid="3" name="KSOProductBuildVer">
    <vt:lpwstr>2052-12.1.0.26375</vt:lpwstr>
  </property>
  <property fmtid="{D5CDD505-2E9C-101B-9397-08002B2CF9AE}" pid="4" name="ICV">
    <vt:lpwstr>DECC300917A541D7AF3C91350366E2D3_12</vt:lpwstr>
  </property>
</Properties>
</file>