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6671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校务问答机器人原型设计 软件需求访谈记录表</w:t>
      </w:r>
    </w:p>
    <w:p w14:paraId="4506D9C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一、文档标识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89FEF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46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56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校务问答机器人系统（墨刀原型）</w:t>
            </w:r>
          </w:p>
        </w:tc>
      </w:tr>
      <w:tr w14:paraId="3DCAB7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436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6B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>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日</w:t>
            </w:r>
          </w:p>
        </w:tc>
      </w:tr>
      <w:tr w14:paraId="23EE2F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CF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编制人员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A20D6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需求分析第一组 张乘源</w:t>
            </w:r>
          </w:p>
        </w:tc>
      </w:tr>
    </w:tbl>
    <w:p w14:paraId="1FAEA83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二、访谈基本信息</w:t>
      </w:r>
      <w:bookmarkEnd w:id="1"/>
      <w:bookmarkStart w:id="4" w:name="_GoBack"/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1FE62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4F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访谈主题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C2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校务问答机器人界面、交互、操作流程用户体验调研</w:t>
            </w:r>
          </w:p>
        </w:tc>
      </w:tr>
      <w:tr w14:paraId="4305D2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C9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A6D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>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9</w:t>
            </w:r>
            <w:r>
              <w:rPr>
                <w:rFonts w:ascii="Arial" w:hAnsi="Arial" w:eastAsia="等线" w:cs="Arial"/>
                <w:sz w:val="22"/>
              </w:rPr>
              <w:t>日</w:t>
            </w:r>
          </w:p>
        </w:tc>
      </w:tr>
      <w:tr w14:paraId="64EF3D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83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访谈地点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B902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 xml:space="preserve">线下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ascii="Arial" w:hAnsi="Arial" w:eastAsia="等线" w:cs="Arial"/>
                <w:sz w:val="22"/>
              </w:rPr>
              <w:t>线上</w:t>
            </w:r>
          </w:p>
        </w:tc>
      </w:tr>
      <w:tr w14:paraId="2593C0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4C1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访谈方式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1F8A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面对面 □电话 □视频会议 □问卷访谈</w:t>
            </w:r>
          </w:p>
        </w:tc>
      </w:tr>
      <w:tr w14:paraId="0EFC03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FC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720DC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张乘源</w:t>
            </w:r>
          </w:p>
        </w:tc>
      </w:tr>
      <w:tr w14:paraId="52B00E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DA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638E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张乘源</w:t>
            </w:r>
          </w:p>
        </w:tc>
      </w:tr>
      <w:tr w14:paraId="3003B0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54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受访人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7EEC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苏奎</w:t>
            </w:r>
          </w:p>
        </w:tc>
      </w:tr>
      <w:tr w14:paraId="6ABDA6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59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受访人身份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6C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□新生 □高年级学生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教职工 □其他________</w:t>
            </w:r>
          </w:p>
        </w:tc>
      </w:tr>
      <w:tr w14:paraId="27DFBF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AC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保密说明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3E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本次访谈数据仅用于课程原型设计，不对外泄露</w:t>
            </w:r>
          </w:p>
        </w:tc>
      </w:tr>
    </w:tbl>
    <w:p w14:paraId="50384C3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三、访谈目的</w:t>
      </w:r>
      <w:bookmarkEnd w:id="2"/>
    </w:p>
    <w:p w14:paraId="666CCAB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收集用户对校务问答机器人首页布局、视觉风格的核心诉求</w:t>
      </w:r>
    </w:p>
    <w:p w14:paraId="0AC1645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明确用户偏好的问答操作流程、内容呈现方式</w:t>
      </w:r>
    </w:p>
    <w:p w14:paraId="2F48E50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确定机器人无应答时的界面提示与交互方案</w:t>
      </w:r>
    </w:p>
    <w:p w14:paraId="77B8661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挖掘用户需要的辅助功能与使用痛点</w:t>
      </w:r>
    </w:p>
    <w:p w14:paraId="66201BA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为墨刀原型设计提供可直接落地的界面/交互依据</w:t>
      </w:r>
    </w:p>
    <w:p w14:paraId="6A95E73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四、访谈内容与记录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3292"/>
      </w:tblGrid>
      <w:tr w14:paraId="46C80C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52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10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访谈问题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53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用户反馈（关键词记录）</w:t>
            </w:r>
          </w:p>
        </w:tc>
      </w:tr>
      <w:tr w14:paraId="4456BB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27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一、整体印象与视觉偏好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8D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打开机器人，您希望首页第一眼看到什么？哪些功能入口必不可少？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78F19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登录注册页面一定要有，还要搜索框，列出常见的、高频搜索的问题</w:t>
            </w:r>
          </w:p>
        </w:tc>
      </w:tr>
      <w:tr w14:paraId="5F0715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C50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6E3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您平时使用校园工具时，偏爱哪种视觉感受与界面特点？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F8405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可以做风格切换，浅一点，暗一点什么的。个人倾向于简单，清爽，明亮的。</w:t>
            </w:r>
          </w:p>
        </w:tc>
      </w:tr>
      <w:tr w14:paraId="2CB474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833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二、核心任务操作流程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04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您查询校务问题时，怎样操作最顺手、符合直觉？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7C45B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1.有问题就找搜索框</w:t>
            </w:r>
          </w:p>
          <w:p w14:paraId="39DE79E2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2.可能有一些自己感兴趣的信息，可以去看，就像小红书、抖音那样子</w:t>
            </w:r>
          </w:p>
        </w:tc>
      </w:tr>
      <w:tr w14:paraId="3AF55B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4FB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D3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答案步骤较多时，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需不需要在前端做功夫让答案</w:t>
            </w:r>
            <w:r>
              <w:rPr>
                <w:rFonts w:ascii="Arial" w:hAnsi="Arial" w:eastAsia="等线" w:cs="Arial"/>
                <w:sz w:val="22"/>
              </w:rPr>
              <w:t>清晰易读？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E729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必须要有排版，就像豆包，有大标题，有总结性文字</w:t>
            </w:r>
          </w:p>
        </w:tc>
      </w:tr>
      <w:tr w14:paraId="61F6E6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937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三、边界处理功能延伸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47A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 机器人答不出问题时，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前端</w:t>
            </w:r>
            <w:r>
              <w:rPr>
                <w:rFonts w:ascii="Arial" w:hAnsi="Arial" w:eastAsia="等线" w:cs="Arial"/>
                <w:sz w:val="22"/>
              </w:rPr>
              <w:t>界面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需不需要</w:t>
            </w:r>
            <w:r>
              <w:rPr>
                <w:rFonts w:ascii="Arial" w:hAnsi="Arial" w:eastAsia="等线" w:cs="Arial"/>
                <w:sz w:val="22"/>
              </w:rPr>
              <w:t>做什么？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B1BDD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没必要，直接让机器人说目前不知道，然后给出可能的解决方法，比如说财务问题无法解决可以给出财务处电话什么的。</w:t>
            </w:r>
          </w:p>
        </w:tc>
      </w:tr>
      <w:tr w14:paraId="62D58F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5178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FB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 除核心问答外，您希望增加哪些便捷小功能？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BE77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1.可以自己选择用那些大模型回答我</w:t>
            </w:r>
          </w:p>
          <w:p w14:paraId="5960C5B2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2.可以自己导入知识库</w:t>
            </w:r>
          </w:p>
        </w:tc>
      </w:tr>
      <w:tr w14:paraId="730C08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3C3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四、痛点复盘优化建议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F15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 您使用咨询类工具时，最反感的设计问题是什么？该如何优化？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6AB5A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没有</w:t>
            </w:r>
          </w:p>
        </w:tc>
      </w:tr>
    </w:tbl>
    <w:p w14:paraId="18FF71B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72F0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C94A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8F04266"/>
    <w:rsid w:val="12930291"/>
    <w:rsid w:val="180E4708"/>
    <w:rsid w:val="18C21C9E"/>
    <w:rsid w:val="231D58D9"/>
    <w:rsid w:val="259D70CC"/>
    <w:rsid w:val="28CD7CC8"/>
    <w:rsid w:val="36B146E1"/>
    <w:rsid w:val="39763A64"/>
    <w:rsid w:val="3CF17FD1"/>
    <w:rsid w:val="591E5852"/>
    <w:rsid w:val="657D1B52"/>
    <w:rsid w:val="677A5B20"/>
    <w:rsid w:val="6A627569"/>
    <w:rsid w:val="6B3D6EFE"/>
    <w:rsid w:val="6EE90259"/>
    <w:rsid w:val="77E837A3"/>
    <w:rsid w:val="797F0137"/>
    <w:rsid w:val="7B662B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773</Words>
  <Characters>798</Characters>
  <TotalTime>7</TotalTime>
  <ScaleCrop>false</ScaleCrop>
  <LinksUpToDate>false</LinksUpToDate>
  <CharactersWithSpaces>814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2026-04-10T08:24:00Z</dcterms:created>
  <dc:creator>Apache POI</dc:creator>
  <cp:lastModifiedBy>张乘源</cp:lastModifiedBy>
  <dcterms:modified xsi:type="dcterms:W3CDTF">2026-04-10T09:06:11Z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eyJoZGlkIjoiMmQxYzM3ODc0ZDg1NWMyOTFlMDhjYjcwY2RkZWU0ZDQiLCJ1c2VySWQiOiIxMjMwNDQ5NDEzIn0=</vt:lpwstr>
  </property>
  <property fmtid="{D5CDD505-2E9C-101B-9397-08002B2CF9AE}" pid="3" name="KSOProductBuildVer">
    <vt:lpwstr>2052-12.1.0.25225</vt:lpwstr>
  </property>
  <property fmtid="{D5CDD505-2E9C-101B-9397-08002B2CF9AE}" pid="4" name="ICV">
    <vt:lpwstr>704926A3C53F4EF08A32A744B64BA3BF_12</vt:lpwstr>
  </property>
</Properties>
</file>