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0CB1" w14:textId="77777777" w:rsidR="00121B7A" w:rsidRPr="00121B7A" w:rsidRDefault="00121B7A" w:rsidP="00121B7A">
      <w:pPr>
        <w:spacing w:line="240" w:lineRule="auto"/>
        <w:jc w:val="center"/>
        <w:rPr>
          <w:rFonts w:ascii="Times New Roman" w:hAnsi="Times New Roman"/>
          <w:b/>
          <w:noProof/>
          <w:sz w:val="28"/>
          <w:szCs w:val="28"/>
        </w:rPr>
      </w:pPr>
      <w:r w:rsidRPr="00121B7A">
        <w:rPr>
          <w:rFonts w:ascii="Times New Roman" w:hAnsi="Times New Roman"/>
          <w:b/>
          <w:noProof/>
          <w:sz w:val="28"/>
          <w:szCs w:val="28"/>
        </w:rPr>
        <w:t>Attachment P3 Proposal Instructions and Volume II Template (Cost)</w:t>
      </w:r>
    </w:p>
    <w:p w14:paraId="5D44ACE5" w14:textId="2A279FAC" w:rsidR="001D09C4" w:rsidRPr="00B74CF4" w:rsidRDefault="00223D23" w:rsidP="00121B7A">
      <w:pPr>
        <w:spacing w:line="240" w:lineRule="auto"/>
        <w:jc w:val="center"/>
        <w:rPr>
          <w:rFonts w:ascii="Times New Roman" w:hAnsi="Times New Roman"/>
          <w:b/>
          <w:noProof/>
          <w:szCs w:val="24"/>
        </w:rPr>
      </w:pPr>
      <w:r w:rsidRPr="00223D23">
        <w:rPr>
          <w:rFonts w:ascii="Times New Roman" w:hAnsi="Times New Roman"/>
          <w:b/>
          <w:bCs/>
          <w:noProof/>
          <w:sz w:val="28"/>
          <w:szCs w:val="28"/>
        </w:rPr>
        <w:t>Securing Artificial Intelligence for Battlefield Effective Robustness (SABER)</w:t>
      </w:r>
    </w:p>
    <w:p w14:paraId="2EA9B1F9" w14:textId="77777777" w:rsidR="001D09C4" w:rsidRPr="00B74CF4" w:rsidRDefault="001D09C4" w:rsidP="001D09C4">
      <w:pPr>
        <w:spacing w:after="0" w:line="240" w:lineRule="auto"/>
        <w:jc w:val="center"/>
        <w:rPr>
          <w:rFonts w:ascii="Times New Roman" w:hAnsi="Times New Roman"/>
          <w:noProof/>
          <w:szCs w:val="24"/>
        </w:rPr>
      </w:pPr>
    </w:p>
    <w:p w14:paraId="275E47BD" w14:textId="72C119D7" w:rsidR="001938F9" w:rsidRDefault="001938F9" w:rsidP="001938F9">
      <w:pPr>
        <w:spacing w:after="0" w:line="240" w:lineRule="auto"/>
        <w:rPr>
          <w:rFonts w:ascii="Times New Roman" w:hAnsi="Times New Roman"/>
          <w:b/>
          <w:i/>
          <w:noProof/>
          <w:szCs w:val="24"/>
        </w:rPr>
      </w:pPr>
      <w:r w:rsidRPr="00795FFD">
        <w:rPr>
          <w:rFonts w:ascii="Times New Roman" w:hAnsi="Times New Roman"/>
          <w:b/>
          <w:bCs/>
          <w:i/>
          <w:noProof/>
          <w:szCs w:val="24"/>
        </w:rPr>
        <w:t xml:space="preserve">Use of this template is </w:t>
      </w:r>
      <w:r w:rsidR="00A61E51">
        <w:rPr>
          <w:rFonts w:ascii="Times New Roman" w:hAnsi="Times New Roman"/>
          <w:b/>
          <w:bCs/>
          <w:i/>
          <w:noProof/>
          <w:color w:val="FF0000"/>
          <w:szCs w:val="24"/>
        </w:rPr>
        <w:t>required</w:t>
      </w:r>
      <w:r w:rsidRPr="00795FFD">
        <w:rPr>
          <w:rFonts w:ascii="Times New Roman" w:hAnsi="Times New Roman"/>
          <w:b/>
          <w:bCs/>
          <w:i/>
          <w:noProof/>
          <w:szCs w:val="24"/>
        </w:rPr>
        <w:t xml:space="preserve"> for all proposal submissions to this BAA</w:t>
      </w:r>
      <w:r w:rsidRPr="00795FFD">
        <w:rPr>
          <w:rFonts w:ascii="Times New Roman" w:hAnsi="Times New Roman"/>
          <w:b/>
          <w:bCs/>
          <w:noProof/>
          <w:szCs w:val="24"/>
        </w:rPr>
        <w:t xml:space="preserve">. </w:t>
      </w:r>
      <w:r w:rsidRPr="00795FFD">
        <w:rPr>
          <w:rFonts w:ascii="Times New Roman" w:hAnsi="Times New Roman"/>
          <w:b/>
          <w:i/>
          <w:noProof/>
          <w:szCs w:val="24"/>
        </w:rPr>
        <w:t xml:space="preserve">Proposers must  include </w:t>
      </w:r>
      <w:r>
        <w:rPr>
          <w:rFonts w:ascii="Times New Roman" w:hAnsi="Times New Roman"/>
          <w:b/>
          <w:i/>
          <w:noProof/>
          <w:szCs w:val="24"/>
        </w:rPr>
        <w:t xml:space="preserve">all information in the </w:t>
      </w:r>
      <w:r w:rsidRPr="00795FFD">
        <w:rPr>
          <w:rFonts w:ascii="Times New Roman" w:hAnsi="Times New Roman"/>
          <w:b/>
          <w:i/>
          <w:noProof/>
          <w:szCs w:val="24"/>
        </w:rPr>
        <w:t>Proposal Summary Slide</w:t>
      </w:r>
      <w:r>
        <w:rPr>
          <w:rFonts w:ascii="Times New Roman" w:hAnsi="Times New Roman"/>
          <w:b/>
          <w:i/>
          <w:noProof/>
          <w:szCs w:val="24"/>
        </w:rPr>
        <w:t xml:space="preserve"> Instructions and Template</w:t>
      </w:r>
      <w:r w:rsidRPr="00795FFD">
        <w:rPr>
          <w:rFonts w:ascii="Times New Roman" w:hAnsi="Times New Roman"/>
          <w:b/>
          <w:i/>
          <w:noProof/>
          <w:szCs w:val="24"/>
        </w:rPr>
        <w:t xml:space="preserve">, </w:t>
      </w:r>
      <w:r>
        <w:rPr>
          <w:rFonts w:ascii="Times New Roman" w:hAnsi="Times New Roman"/>
          <w:b/>
          <w:i/>
          <w:noProof/>
          <w:szCs w:val="24"/>
        </w:rPr>
        <w:t xml:space="preserve">Proposal Instructions and </w:t>
      </w:r>
      <w:r w:rsidRPr="00795FFD">
        <w:rPr>
          <w:rFonts w:ascii="Times New Roman" w:hAnsi="Times New Roman"/>
          <w:b/>
          <w:i/>
          <w:noProof/>
          <w:szCs w:val="24"/>
        </w:rPr>
        <w:t xml:space="preserve">Volume I </w:t>
      </w:r>
      <w:r>
        <w:rPr>
          <w:rFonts w:ascii="Times New Roman" w:hAnsi="Times New Roman"/>
          <w:b/>
          <w:i/>
          <w:noProof/>
          <w:szCs w:val="24"/>
        </w:rPr>
        <w:t>Template (Technical and Management)</w:t>
      </w:r>
      <w:r w:rsidRPr="00795FFD">
        <w:rPr>
          <w:rFonts w:ascii="Times New Roman" w:hAnsi="Times New Roman"/>
          <w:b/>
          <w:i/>
          <w:noProof/>
          <w:szCs w:val="24"/>
        </w:rPr>
        <w:t xml:space="preserve">, </w:t>
      </w:r>
      <w:r>
        <w:rPr>
          <w:rFonts w:ascii="Times New Roman" w:hAnsi="Times New Roman"/>
          <w:b/>
          <w:i/>
          <w:noProof/>
          <w:szCs w:val="24"/>
        </w:rPr>
        <w:t xml:space="preserve">Proposal Instructions and </w:t>
      </w:r>
      <w:r w:rsidRPr="00795FFD">
        <w:rPr>
          <w:rFonts w:ascii="Times New Roman" w:hAnsi="Times New Roman"/>
          <w:b/>
          <w:i/>
          <w:noProof/>
          <w:szCs w:val="24"/>
        </w:rPr>
        <w:t>Volume II</w:t>
      </w:r>
      <w:r>
        <w:rPr>
          <w:rFonts w:ascii="Times New Roman" w:hAnsi="Times New Roman"/>
          <w:b/>
          <w:i/>
          <w:noProof/>
          <w:szCs w:val="24"/>
        </w:rPr>
        <w:t xml:space="preserve"> Template</w:t>
      </w:r>
      <w:r w:rsidRPr="00795FFD">
        <w:rPr>
          <w:rFonts w:ascii="Times New Roman" w:hAnsi="Times New Roman"/>
          <w:b/>
          <w:i/>
          <w:noProof/>
          <w:szCs w:val="24"/>
        </w:rPr>
        <w:t xml:space="preserve"> </w:t>
      </w:r>
      <w:r>
        <w:rPr>
          <w:rFonts w:ascii="Times New Roman" w:hAnsi="Times New Roman"/>
          <w:b/>
          <w:i/>
          <w:noProof/>
          <w:szCs w:val="24"/>
        </w:rPr>
        <w:t xml:space="preserve">(Cost), and the DARPA Standard Cost Proposal Spreadsheet </w:t>
      </w:r>
      <w:r w:rsidRPr="00795FFD">
        <w:rPr>
          <w:rFonts w:ascii="Times New Roman" w:hAnsi="Times New Roman"/>
          <w:b/>
          <w:i/>
          <w:noProof/>
          <w:szCs w:val="24"/>
        </w:rPr>
        <w:t>to constitute a full proposal submission.</w:t>
      </w:r>
    </w:p>
    <w:p w14:paraId="67C4B81A" w14:textId="77777777" w:rsidR="001D09C4" w:rsidRDefault="001D09C4" w:rsidP="001D09C4">
      <w:pPr>
        <w:spacing w:after="0" w:line="240" w:lineRule="auto"/>
        <w:rPr>
          <w:rFonts w:ascii="Times New Roman" w:hAnsi="Times New Roman"/>
          <w:b/>
          <w:i/>
          <w:noProof/>
          <w:szCs w:val="24"/>
        </w:rPr>
      </w:pPr>
    </w:p>
    <w:p w14:paraId="00D79FC1" w14:textId="77777777" w:rsidR="001D09C4" w:rsidRDefault="001D09C4" w:rsidP="001D09C4">
      <w:pPr>
        <w:spacing w:after="0" w:line="240" w:lineRule="auto"/>
        <w:rPr>
          <w:rFonts w:ascii="Times New Roman" w:hAnsi="Times New Roman"/>
          <w:b/>
          <w:bCs/>
          <w:i/>
          <w:noProof/>
          <w:szCs w:val="24"/>
        </w:rPr>
      </w:pPr>
      <w:r w:rsidRPr="00795FFD">
        <w:rPr>
          <w:rFonts w:ascii="Times New Roman" w:hAnsi="Times New Roman"/>
          <w:b/>
          <w:bCs/>
          <w:i/>
          <w:noProof/>
          <w:szCs w:val="24"/>
        </w:rPr>
        <w:t>Proposals not meeting the format prescribed herein may not be reviewed.</w:t>
      </w:r>
    </w:p>
    <w:p w14:paraId="6B186E93" w14:textId="77777777" w:rsidR="001D09C4" w:rsidRDefault="001D09C4" w:rsidP="001D09C4">
      <w:pPr>
        <w:spacing w:after="0" w:line="240" w:lineRule="auto"/>
        <w:rPr>
          <w:rFonts w:ascii="Times New Roman" w:hAnsi="Times New Roman"/>
          <w:b/>
          <w:bCs/>
          <w:i/>
          <w:noProof/>
          <w:szCs w:val="24"/>
        </w:rPr>
      </w:pPr>
    </w:p>
    <w:p w14:paraId="2356F7D7" w14:textId="097C1CCB" w:rsidR="001D09C4" w:rsidRDefault="001D09C4" w:rsidP="001D09C4">
      <w:pPr>
        <w:spacing w:after="0" w:line="240" w:lineRule="auto"/>
        <w:rPr>
          <w:rFonts w:ascii="Times New Roman" w:hAnsi="Times New Roman"/>
          <w:b/>
          <w:i/>
          <w:noProof/>
          <w:szCs w:val="24"/>
        </w:rPr>
      </w:pPr>
      <w:r w:rsidRPr="006E637D">
        <w:rPr>
          <w:rFonts w:ascii="Times New Roman" w:hAnsi="Times New Roman"/>
          <w:b/>
          <w:i/>
          <w:noProof/>
          <w:szCs w:val="24"/>
        </w:rPr>
        <w:t xml:space="preserve">The </w:t>
      </w:r>
      <w:r>
        <w:rPr>
          <w:rFonts w:ascii="Times New Roman" w:hAnsi="Times New Roman"/>
          <w:b/>
          <w:i/>
          <w:noProof/>
          <w:szCs w:val="24"/>
        </w:rPr>
        <w:t>Proposal</w:t>
      </w:r>
      <w:r w:rsidRPr="006E637D">
        <w:rPr>
          <w:rFonts w:ascii="Times New Roman" w:hAnsi="Times New Roman"/>
          <w:b/>
          <w:i/>
          <w:noProof/>
          <w:szCs w:val="24"/>
        </w:rPr>
        <w:t xml:space="preserve"> Instructions and </w:t>
      </w:r>
      <w:r>
        <w:rPr>
          <w:rFonts w:ascii="Times New Roman" w:hAnsi="Times New Roman"/>
          <w:b/>
          <w:i/>
          <w:noProof/>
          <w:szCs w:val="24"/>
        </w:rPr>
        <w:t xml:space="preserve">Volume II </w:t>
      </w:r>
      <w:r w:rsidRPr="006E637D">
        <w:rPr>
          <w:rFonts w:ascii="Times New Roman" w:hAnsi="Times New Roman"/>
          <w:b/>
          <w:i/>
          <w:noProof/>
          <w:szCs w:val="24"/>
        </w:rPr>
        <w:t>Template must</w:t>
      </w:r>
      <w:r w:rsidRPr="006E637D">
        <w:rPr>
          <w:rFonts w:ascii="Times New Roman" w:eastAsia="Times New Roman" w:hAnsi="Times New Roman"/>
          <w:b/>
          <w:i/>
          <w:szCs w:val="24"/>
        </w:rPr>
        <w:t xml:space="preserve"> include all components described herein</w:t>
      </w:r>
      <w:r w:rsidRPr="006E637D">
        <w:rPr>
          <w:rFonts w:ascii="Times New Roman" w:hAnsi="Times New Roman"/>
          <w:b/>
          <w:i/>
          <w:noProof/>
          <w:szCs w:val="24"/>
        </w:rPr>
        <w:t xml:space="preserve"> and must be submitted in PDF or Microsoft Word formats</w:t>
      </w:r>
      <w:r>
        <w:rPr>
          <w:rFonts w:ascii="Times New Roman" w:hAnsi="Times New Roman"/>
          <w:b/>
          <w:i/>
          <w:noProof/>
          <w:szCs w:val="24"/>
        </w:rPr>
        <w:t xml:space="preserve"> under the file naming convention “Organization_</w:t>
      </w:r>
      <w:r w:rsidR="00F12414">
        <w:rPr>
          <w:rFonts w:ascii="Times New Roman" w:hAnsi="Times New Roman"/>
          <w:b/>
          <w:i/>
          <w:noProof/>
          <w:szCs w:val="24"/>
        </w:rPr>
        <w:t>P</w:t>
      </w:r>
      <w:r w:rsidR="00C44DBB">
        <w:rPr>
          <w:rFonts w:ascii="Times New Roman" w:hAnsi="Times New Roman"/>
          <w:b/>
          <w:i/>
          <w:noProof/>
          <w:szCs w:val="24"/>
        </w:rPr>
        <w:t>3_</w:t>
      </w:r>
      <w:r>
        <w:rPr>
          <w:rFonts w:ascii="Times New Roman" w:hAnsi="Times New Roman"/>
          <w:b/>
          <w:i/>
          <w:noProof/>
          <w:szCs w:val="24"/>
        </w:rPr>
        <w:t>Volume II”</w:t>
      </w:r>
      <w:r w:rsidRPr="006E637D">
        <w:rPr>
          <w:rFonts w:ascii="Times New Roman" w:hAnsi="Times New Roman"/>
          <w:b/>
          <w:i/>
          <w:noProof/>
          <w:szCs w:val="24"/>
        </w:rPr>
        <w:t>.</w:t>
      </w:r>
      <w:r>
        <w:rPr>
          <w:rFonts w:ascii="Times New Roman" w:hAnsi="Times New Roman"/>
          <w:b/>
          <w:i/>
          <w:noProof/>
          <w:szCs w:val="24"/>
        </w:rPr>
        <w:t xml:space="preserve"> </w:t>
      </w:r>
      <w:r w:rsidR="001938F9">
        <w:rPr>
          <w:rFonts w:ascii="Times New Roman" w:hAnsi="Times New Roman"/>
          <w:b/>
          <w:i/>
          <w:noProof/>
          <w:szCs w:val="24"/>
        </w:rPr>
        <w:t>T</w:t>
      </w:r>
      <w:r>
        <w:rPr>
          <w:rFonts w:ascii="Times New Roman" w:hAnsi="Times New Roman"/>
          <w:b/>
          <w:i/>
          <w:noProof/>
          <w:szCs w:val="24"/>
        </w:rPr>
        <w:t>he DARPA Standard Cost Proposal Spreadsheet must include all components and must be submitted in Microsoft Excel format under the file naming convention “Organization_</w:t>
      </w:r>
      <w:r w:rsidR="00C44DBB">
        <w:rPr>
          <w:rFonts w:ascii="Times New Roman" w:hAnsi="Times New Roman"/>
          <w:b/>
          <w:i/>
          <w:noProof/>
          <w:szCs w:val="24"/>
        </w:rPr>
        <w:t>P4_</w:t>
      </w:r>
      <w:r>
        <w:rPr>
          <w:rFonts w:ascii="Times New Roman" w:hAnsi="Times New Roman"/>
          <w:b/>
          <w:i/>
          <w:noProof/>
          <w:szCs w:val="24"/>
        </w:rPr>
        <w:t xml:space="preserve">DARPA Standard Cost Proposal”. </w:t>
      </w:r>
    </w:p>
    <w:p w14:paraId="5A6EAA7A" w14:textId="77777777" w:rsidR="001D09C4" w:rsidRPr="00795FFD" w:rsidRDefault="001D09C4" w:rsidP="001D09C4">
      <w:pPr>
        <w:spacing w:after="0" w:line="240" w:lineRule="auto"/>
        <w:rPr>
          <w:rFonts w:ascii="Times New Roman" w:hAnsi="Times New Roman"/>
          <w:b/>
          <w:bCs/>
          <w:noProof/>
          <w:szCs w:val="24"/>
        </w:rPr>
      </w:pPr>
    </w:p>
    <w:p w14:paraId="628EED13" w14:textId="77777777" w:rsidR="001D09C4" w:rsidRPr="006E637D" w:rsidRDefault="001D09C4" w:rsidP="001D09C4">
      <w:pPr>
        <w:spacing w:after="0" w:line="240" w:lineRule="auto"/>
        <w:rPr>
          <w:rFonts w:ascii="Times New Roman" w:hAnsi="Times New Roman"/>
          <w:b/>
          <w:i/>
          <w:noProof/>
          <w:szCs w:val="24"/>
        </w:rPr>
      </w:pPr>
      <w:r w:rsidRPr="006E637D">
        <w:rPr>
          <w:rFonts w:ascii="Times New Roman" w:hAnsi="Times New Roman"/>
          <w:b/>
          <w:i/>
          <w:noProof/>
          <w:szCs w:val="24"/>
        </w:rPr>
        <w:t>All submissions must be written in English, and all pages shall be formatted for printing on 8-1/2 by 11-inch paper with 1-inch margins and font size no smaller than 12-point</w:t>
      </w:r>
      <w:r>
        <w:rPr>
          <w:rFonts w:ascii="Times New Roman" w:hAnsi="Times New Roman"/>
          <w:b/>
          <w:i/>
          <w:noProof/>
          <w:szCs w:val="24"/>
        </w:rPr>
        <w:t xml:space="preserve">. </w:t>
      </w:r>
      <w:r w:rsidRPr="006E637D">
        <w:rPr>
          <w:rFonts w:ascii="Times New Roman" w:hAnsi="Times New Roman"/>
          <w:b/>
          <w:i/>
          <w:noProof/>
          <w:szCs w:val="24"/>
        </w:rPr>
        <w:t>Font sizes of 8 or 10-point may be used for figures, tables, and charts.</w:t>
      </w:r>
      <w:r>
        <w:rPr>
          <w:rFonts w:ascii="Times New Roman" w:hAnsi="Times New Roman"/>
          <w:b/>
          <w:i/>
          <w:noProof/>
          <w:szCs w:val="24"/>
        </w:rPr>
        <w:t xml:space="preserve"> </w:t>
      </w:r>
    </w:p>
    <w:p w14:paraId="2029DB2E" w14:textId="77777777" w:rsidR="001D09C4" w:rsidRPr="00B74CF4" w:rsidRDefault="001D09C4" w:rsidP="001D09C4">
      <w:pPr>
        <w:widowControl w:val="0"/>
        <w:spacing w:after="0" w:line="240" w:lineRule="auto"/>
        <w:rPr>
          <w:rFonts w:ascii="Times New Roman" w:hAnsi="Times New Roman"/>
          <w:noProof/>
          <w:szCs w:val="24"/>
        </w:rPr>
      </w:pPr>
    </w:p>
    <w:p w14:paraId="00CA2F0F" w14:textId="77777777" w:rsidR="001D09C4" w:rsidRPr="00B74CF4" w:rsidRDefault="001D09C4" w:rsidP="001D09C4">
      <w:pPr>
        <w:widowControl w:val="0"/>
        <w:spacing w:after="0" w:line="240" w:lineRule="auto"/>
        <w:rPr>
          <w:rFonts w:ascii="Times New Roman" w:hAnsi="Times New Roman"/>
          <w:noProof/>
          <w:szCs w:val="24"/>
        </w:rPr>
      </w:pPr>
      <w:r w:rsidRPr="00B74CF4">
        <w:rPr>
          <w:rFonts w:ascii="Times New Roman" w:hAnsi="Times New Roman"/>
          <w:noProof/>
          <w:szCs w:val="24"/>
        </w:rPr>
        <w:t>The Cost Volume must address the full program (base + options) and must</w:t>
      </w:r>
      <w:r w:rsidRPr="00B74CF4">
        <w:rPr>
          <w:rFonts w:ascii="Times New Roman" w:eastAsia="Times New Roman" w:hAnsi="Times New Roman"/>
          <w:color w:val="000000"/>
          <w:szCs w:val="24"/>
        </w:rPr>
        <w:t xml:space="preserve"> include all components described herein. </w:t>
      </w:r>
      <w:r w:rsidRPr="00B74CF4">
        <w:rPr>
          <w:rFonts w:ascii="Times New Roman" w:hAnsi="Times New Roman"/>
          <w:b/>
          <w:bCs/>
          <w:noProof/>
          <w:szCs w:val="24"/>
          <w:u w:val="single"/>
        </w:rPr>
        <w:t>No page limit</w:t>
      </w:r>
      <w:r w:rsidRPr="00B74CF4">
        <w:rPr>
          <w:rFonts w:ascii="Times New Roman" w:hAnsi="Times New Roman"/>
          <w:noProof/>
          <w:szCs w:val="24"/>
        </w:rPr>
        <w:t xml:space="preserve"> is specified for the Cost Volume. </w:t>
      </w:r>
      <w:r w:rsidRPr="00B74CF4">
        <w:rPr>
          <w:rFonts w:ascii="Times New Roman" w:hAnsi="Times New Roman"/>
          <w:bCs/>
          <w:noProof/>
          <w:szCs w:val="24"/>
        </w:rPr>
        <w:t>Information incorporated into the Cost Volume that is not related to cost will not be considered.</w:t>
      </w:r>
    </w:p>
    <w:p w14:paraId="1B2D3016" w14:textId="77777777" w:rsidR="001D09C4" w:rsidRPr="00B74CF4" w:rsidRDefault="001D09C4" w:rsidP="001D09C4">
      <w:pPr>
        <w:spacing w:after="0" w:line="240" w:lineRule="auto"/>
        <w:rPr>
          <w:rFonts w:ascii="Times New Roman" w:hAnsi="Times New Roman"/>
          <w:noProof/>
          <w:szCs w:val="24"/>
        </w:rPr>
      </w:pPr>
    </w:p>
    <w:p w14:paraId="2F9A704B" w14:textId="187852FF" w:rsidR="001D09C4" w:rsidRPr="00B74CF4" w:rsidRDefault="001D09C4" w:rsidP="001D09C4">
      <w:pPr>
        <w:spacing w:after="0" w:line="240" w:lineRule="auto"/>
        <w:rPr>
          <w:rFonts w:ascii="Times New Roman" w:hAnsi="Times New Roman"/>
          <w:szCs w:val="24"/>
        </w:rPr>
      </w:pPr>
      <w:r w:rsidRPr="003A521F">
        <w:rPr>
          <w:rFonts w:ascii="Times New Roman" w:hAnsi="Times New Roman"/>
          <w:szCs w:val="24"/>
        </w:rPr>
        <w:t xml:space="preserve">The Government </w:t>
      </w:r>
      <w:r w:rsidR="00F231B0">
        <w:rPr>
          <w:rFonts w:ascii="Times New Roman" w:hAnsi="Times New Roman"/>
          <w:b/>
          <w:bCs/>
          <w:szCs w:val="24"/>
        </w:rPr>
        <w:t>require</w:t>
      </w:r>
      <w:r w:rsidRPr="003A521F">
        <w:rPr>
          <w:rFonts w:ascii="Times New Roman" w:hAnsi="Times New Roman"/>
          <w:b/>
          <w:bCs/>
          <w:szCs w:val="24"/>
        </w:rPr>
        <w:t>s</w:t>
      </w:r>
      <w:r w:rsidRPr="003A521F">
        <w:rPr>
          <w:rFonts w:ascii="Times New Roman" w:hAnsi="Times New Roman"/>
          <w:szCs w:val="24"/>
        </w:rPr>
        <w:t xml:space="preserve"> that proposers use the provided</w:t>
      </w:r>
      <w:r w:rsidR="006E70BE">
        <w:rPr>
          <w:rFonts w:ascii="Times New Roman" w:hAnsi="Times New Roman"/>
          <w:szCs w:val="24"/>
        </w:rPr>
        <w:t xml:space="preserve"> </w:t>
      </w:r>
      <w:r w:rsidR="00F231B0">
        <w:rPr>
          <w:rFonts w:ascii="Times New Roman" w:hAnsi="Times New Roman"/>
          <w:szCs w:val="24"/>
        </w:rPr>
        <w:t xml:space="preserve">P4 </w:t>
      </w:r>
      <w:r w:rsidR="006E70BE" w:rsidRPr="006E70BE">
        <w:rPr>
          <w:rFonts w:ascii="Times New Roman" w:hAnsi="Times New Roman"/>
          <w:szCs w:val="24"/>
        </w:rPr>
        <w:t>DARPA Standard Cost Proposal Spreadsheet</w:t>
      </w:r>
      <w:r w:rsidRPr="003A521F">
        <w:rPr>
          <w:rFonts w:ascii="Times New Roman" w:hAnsi="Times New Roman"/>
          <w:szCs w:val="24"/>
        </w:rPr>
        <w:t xml:space="preserve"> in the development of their cost proposals. All tabs and tables in the cost proposal spreadsheet sho</w:t>
      </w:r>
      <w:r w:rsidRPr="00B74CF4">
        <w:rPr>
          <w:rFonts w:ascii="Times New Roman" w:hAnsi="Times New Roman"/>
          <w:szCs w:val="24"/>
        </w:rPr>
        <w:t>uld be developed in an editable format with calculation formulas intact to allow traceability of the cost proposal. This cost proposal spreadsheet must be used by the prime organization and all subcontractors. In addition to using the cost proposal spreadsheet, the cost proposal still must include all other items required in this announcement that are not covered by the editable spreadsheet. Using the provided cost proposal spreadsheet will assist the Government in a rapid analysis of your proposed costs and, if your proposal is selected for award, speed up the negotiation and award execution process.</w:t>
      </w:r>
    </w:p>
    <w:p w14:paraId="52D2BED8" w14:textId="77777777" w:rsidR="001D09C4" w:rsidRPr="00B74CF4" w:rsidRDefault="001D09C4" w:rsidP="001D09C4">
      <w:pPr>
        <w:spacing w:after="0" w:line="240" w:lineRule="auto"/>
        <w:rPr>
          <w:rFonts w:ascii="Times New Roman" w:hAnsi="Times New Roman"/>
          <w:noProof/>
          <w:szCs w:val="24"/>
        </w:rPr>
      </w:pPr>
    </w:p>
    <w:p w14:paraId="4A20431B" w14:textId="4B4802F9" w:rsidR="001D09C4" w:rsidRPr="00B74CF4" w:rsidRDefault="001D09C4" w:rsidP="001D09C4">
      <w:pPr>
        <w:spacing w:after="0" w:line="240" w:lineRule="auto"/>
        <w:rPr>
          <w:rFonts w:ascii="Times New Roman" w:hAnsi="Times New Roman"/>
          <w:noProof/>
          <w:szCs w:val="24"/>
        </w:rPr>
      </w:pPr>
      <w:r w:rsidRPr="00B74CF4">
        <w:rPr>
          <w:rFonts w:ascii="Times New Roman" w:hAnsi="Times New Roman"/>
          <w:noProof/>
          <w:szCs w:val="24"/>
        </w:rPr>
        <w:t xml:space="preserve">Costs must be traceable between the prime proposer and all sub-awardees/consultants, as well as between the cost volume and the </w:t>
      </w:r>
      <w:r w:rsidR="00F231B0">
        <w:rPr>
          <w:rFonts w:ascii="Times New Roman" w:hAnsi="Times New Roman"/>
          <w:noProof/>
          <w:szCs w:val="24"/>
        </w:rPr>
        <w:t>Statement of Work (</w:t>
      </w:r>
      <w:r w:rsidRPr="00B74CF4">
        <w:rPr>
          <w:rFonts w:ascii="Times New Roman" w:hAnsi="Times New Roman"/>
          <w:noProof/>
          <w:szCs w:val="24"/>
        </w:rPr>
        <w:t>SOW</w:t>
      </w:r>
      <w:r w:rsidR="00F231B0">
        <w:rPr>
          <w:rFonts w:ascii="Times New Roman" w:hAnsi="Times New Roman"/>
          <w:noProof/>
          <w:szCs w:val="24"/>
        </w:rPr>
        <w:t>)</w:t>
      </w:r>
      <w:r w:rsidRPr="00B74CF4">
        <w:rPr>
          <w:rFonts w:ascii="Times New Roman" w:hAnsi="Times New Roman"/>
          <w:noProof/>
          <w:szCs w:val="24"/>
        </w:rPr>
        <w:t>. This includes ensuring a consistent task structure across all proposal documents. For example, if the Statement of Work shows a task 1.1, then the cost</w:t>
      </w:r>
      <w:r w:rsidRPr="001D09C4">
        <w:rPr>
          <w:rFonts w:ascii="Times New Roman" w:hAnsi="Times New Roman"/>
          <w:noProof/>
          <w:szCs w:val="24"/>
        </w:rPr>
        <w:t xml:space="preserve"> </w:t>
      </w:r>
      <w:r w:rsidRPr="00B74CF4">
        <w:rPr>
          <w:rFonts w:ascii="Times New Roman" w:hAnsi="Times New Roman"/>
          <w:noProof/>
          <w:szCs w:val="24"/>
        </w:rPr>
        <w:t>proposal spreadsheet should show a task or a tab 1.1 and an explicit cost for that task. Cost information must be provided in sufficient detail to substantiate the proposed prices.</w:t>
      </w:r>
    </w:p>
    <w:p w14:paraId="52BB506E" w14:textId="77777777" w:rsidR="001D09C4" w:rsidRPr="00B74CF4" w:rsidRDefault="001D09C4" w:rsidP="001D09C4">
      <w:pPr>
        <w:spacing w:after="0" w:line="240" w:lineRule="auto"/>
        <w:rPr>
          <w:rFonts w:ascii="Times New Roman" w:hAnsi="Times New Roman"/>
          <w:noProof/>
          <w:szCs w:val="24"/>
        </w:rPr>
      </w:pPr>
    </w:p>
    <w:p w14:paraId="77095BD5" w14:textId="77777777" w:rsidR="001D09C4" w:rsidRPr="00B74CF4" w:rsidRDefault="001D09C4" w:rsidP="001D09C4">
      <w:pPr>
        <w:spacing w:after="0" w:line="240" w:lineRule="auto"/>
        <w:rPr>
          <w:rFonts w:ascii="Times New Roman" w:hAnsi="Times New Roman"/>
          <w:noProof/>
          <w:szCs w:val="24"/>
        </w:rPr>
      </w:pPr>
      <w:r w:rsidRPr="00B74CF4">
        <w:rPr>
          <w:rFonts w:ascii="Times New Roman" w:hAnsi="Times New Roman"/>
          <w:bCs/>
          <w:iCs/>
          <w:noProof/>
          <w:szCs w:val="24"/>
        </w:rPr>
        <w:t>The prime proposer is responsible for the compilation and submission of all non-proprietary sub-awardee cost proposals. Proposal submissions will not be considered complete until the Government has received all subawardee cost proposals.</w:t>
      </w:r>
      <w:r w:rsidRPr="00B74CF4">
        <w:rPr>
          <w:rFonts w:ascii="Times New Roman" w:hAnsi="Times New Roman"/>
          <w:noProof/>
          <w:szCs w:val="24"/>
        </w:rPr>
        <w:t xml:space="preserve"> </w:t>
      </w:r>
    </w:p>
    <w:p w14:paraId="3D14EC58" w14:textId="77777777" w:rsidR="001D09C4" w:rsidRPr="00B74CF4" w:rsidRDefault="001D09C4" w:rsidP="001D09C4">
      <w:pPr>
        <w:spacing w:after="0" w:line="240" w:lineRule="auto"/>
        <w:rPr>
          <w:rFonts w:ascii="Times New Roman" w:hAnsi="Times New Roman"/>
          <w:noProof/>
          <w:szCs w:val="24"/>
        </w:rPr>
      </w:pPr>
    </w:p>
    <w:p w14:paraId="263B3FA7" w14:textId="0365F1E3" w:rsidR="001D09C4" w:rsidRDefault="001D09C4" w:rsidP="000241D8">
      <w:pPr>
        <w:spacing w:line="240" w:lineRule="auto"/>
        <w:rPr>
          <w:rFonts w:ascii="Times New Roman" w:hAnsi="Times New Roman"/>
          <w:noProof/>
          <w:szCs w:val="24"/>
        </w:rPr>
      </w:pPr>
      <w:r w:rsidRPr="00B74CF4">
        <w:rPr>
          <w:rFonts w:ascii="Times New Roman" w:hAnsi="Times New Roman"/>
          <w:noProof/>
          <w:szCs w:val="24"/>
        </w:rPr>
        <w:t>Proprietary sub-awardee cost proposals may be included as part of the Cost Volume or emailed separately by the sub-awardee to</w:t>
      </w:r>
      <w:r>
        <w:rPr>
          <w:rFonts w:ascii="Times New Roman" w:hAnsi="Times New Roman"/>
          <w:noProof/>
          <w:szCs w:val="24"/>
        </w:rPr>
        <w:t xml:space="preserve"> </w:t>
      </w:r>
      <w:hyperlink r:id="rId11" w:history="1">
        <w:r w:rsidR="00F231B0" w:rsidRPr="00497B27">
          <w:rPr>
            <w:rStyle w:val="Hyperlink"/>
            <w:rFonts w:ascii="Times New Roman" w:hAnsi="Times New Roman"/>
            <w:noProof/>
            <w:szCs w:val="24"/>
          </w:rPr>
          <w:t>SABER@darpa.mil</w:t>
        </w:r>
      </w:hyperlink>
      <w:r>
        <w:rPr>
          <w:rFonts w:ascii="Times New Roman" w:hAnsi="Times New Roman"/>
          <w:noProof/>
          <w:szCs w:val="24"/>
        </w:rPr>
        <w:t>.</w:t>
      </w:r>
      <w:r w:rsidR="0004415D">
        <w:rPr>
          <w:rFonts w:ascii="Times New Roman" w:hAnsi="Times New Roman"/>
          <w:noProof/>
          <w:szCs w:val="24"/>
        </w:rPr>
        <w:t xml:space="preserve"> </w:t>
      </w:r>
      <w:r w:rsidRPr="00B74CF4">
        <w:rPr>
          <w:rFonts w:ascii="Times New Roman" w:hAnsi="Times New Roman"/>
          <w:noProof/>
          <w:szCs w:val="24"/>
        </w:rPr>
        <w:t>Email messages must include “Subawardee Cost Proposal” in the subject line and identify the principal investigator, prime proposer organization, and proposal title in the body of the message.</w:t>
      </w:r>
    </w:p>
    <w:p w14:paraId="712CD3DF" w14:textId="77777777" w:rsidR="001D09C4" w:rsidRDefault="001D09C4">
      <w:pPr>
        <w:spacing w:after="160" w:line="278" w:lineRule="auto"/>
        <w:rPr>
          <w:rFonts w:ascii="Times New Roman" w:hAnsi="Times New Roman"/>
          <w:noProof/>
          <w:szCs w:val="24"/>
        </w:rPr>
      </w:pPr>
      <w:r>
        <w:rPr>
          <w:rFonts w:ascii="Times New Roman" w:hAnsi="Times New Roman"/>
          <w:noProof/>
          <w:szCs w:val="24"/>
        </w:rPr>
        <w:br w:type="page"/>
      </w:r>
    </w:p>
    <w:p w14:paraId="0519D506" w14:textId="77777777" w:rsidR="001D09C4" w:rsidRPr="00B74CF4" w:rsidRDefault="001D09C4" w:rsidP="001D09C4">
      <w:pPr>
        <w:pStyle w:val="BodyText"/>
        <w:widowControl w:val="0"/>
        <w:spacing w:after="0"/>
        <w:jc w:val="center"/>
        <w:rPr>
          <w:rFonts w:ascii="Times New Roman" w:hAnsi="Times New Roman"/>
          <w:b/>
          <w:noProof/>
          <w:szCs w:val="24"/>
        </w:rPr>
      </w:pPr>
      <w:r w:rsidRPr="00B74CF4">
        <w:rPr>
          <w:rFonts w:ascii="Times New Roman" w:hAnsi="Times New Roman"/>
          <w:b/>
          <w:noProof/>
          <w:szCs w:val="24"/>
        </w:rPr>
        <w:lastRenderedPageBreak/>
        <w:t xml:space="preserve">COVER SHEET </w:t>
      </w:r>
    </w:p>
    <w:p w14:paraId="4B0DFA81" w14:textId="77777777" w:rsidR="001D09C4" w:rsidRPr="00B74CF4" w:rsidRDefault="001D09C4" w:rsidP="001D09C4">
      <w:pPr>
        <w:pStyle w:val="BodyText"/>
        <w:widowControl w:val="0"/>
        <w:spacing w:after="0"/>
        <w:jc w:val="center"/>
        <w:rPr>
          <w:rFonts w:ascii="Times New Roman" w:hAnsi="Times New Roman"/>
          <w:b/>
          <w:noProof/>
          <w:szCs w:val="24"/>
        </w:rPr>
      </w:pPr>
      <w:r w:rsidRPr="00B74CF4">
        <w:rPr>
          <w:rFonts w:ascii="Times New Roman" w:hAnsi="Times New Roman"/>
          <w:b/>
          <w:noProof/>
          <w:szCs w:val="24"/>
        </w:rPr>
        <w:t>[PRIME ORGANIZATION LOGO</w:t>
      </w:r>
      <w:r>
        <w:rPr>
          <w:rFonts w:ascii="Times New Roman" w:hAnsi="Times New Roman"/>
          <w:b/>
          <w:noProof/>
          <w:szCs w:val="24"/>
        </w:rPr>
        <w:t xml:space="preserve"> </w:t>
      </w:r>
      <w:r>
        <w:rPr>
          <w:rFonts w:ascii="Times New Roman" w:hAnsi="Times New Roman"/>
          <w:b/>
          <w:i/>
          <w:iCs/>
          <w:noProof/>
          <w:szCs w:val="24"/>
        </w:rPr>
        <w:t>optional</w:t>
      </w:r>
      <w:r w:rsidRPr="00B74CF4">
        <w:rPr>
          <w:rFonts w:ascii="Times New Roman" w:hAnsi="Times New Roman"/>
          <w:b/>
          <w:noProof/>
          <w:szCs w:val="24"/>
        </w:rPr>
        <w:t>]</w:t>
      </w:r>
    </w:p>
    <w:p w14:paraId="725010F6" w14:textId="77777777" w:rsidR="001D09C4" w:rsidRPr="00B74CF4" w:rsidRDefault="001D09C4" w:rsidP="001D09C4">
      <w:pPr>
        <w:pStyle w:val="BodyText"/>
        <w:widowControl w:val="0"/>
        <w:spacing w:after="0"/>
        <w:jc w:val="center"/>
        <w:rPr>
          <w:rFonts w:ascii="Times New Roman" w:hAnsi="Times New Roman"/>
          <w:b/>
          <w:noProof/>
          <w:szCs w:val="24"/>
        </w:rPr>
      </w:pPr>
    </w:p>
    <w:p w14:paraId="04A78F01" w14:textId="77777777" w:rsidR="001D09C4" w:rsidRPr="00B74CF4" w:rsidRDefault="001D09C4" w:rsidP="001D09C4">
      <w:pPr>
        <w:pStyle w:val="BodyText"/>
        <w:spacing w:after="0"/>
        <w:jc w:val="center"/>
        <w:rPr>
          <w:rFonts w:ascii="Times New Roman" w:hAnsi="Times New Roman"/>
          <w:b/>
          <w:szCs w:val="24"/>
        </w:rPr>
      </w:pPr>
    </w:p>
    <w:tbl>
      <w:tblPr>
        <w:tblW w:w="100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4950"/>
      </w:tblGrid>
      <w:tr w:rsidR="001D09C4" w:rsidRPr="00B74CF4" w14:paraId="010A469E" w14:textId="77777777" w:rsidTr="000A3A18">
        <w:tc>
          <w:tcPr>
            <w:tcW w:w="5130" w:type="dxa"/>
            <w:vAlign w:val="center"/>
          </w:tcPr>
          <w:p w14:paraId="2B25C08D"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 xml:space="preserve">Proposal </w:t>
            </w:r>
            <w:r w:rsidRPr="00B74CF4">
              <w:rPr>
                <w:rFonts w:ascii="Times New Roman" w:hAnsi="Times New Roman"/>
                <w:b/>
                <w:szCs w:val="24"/>
              </w:rPr>
              <w:t>Title</w:t>
            </w:r>
          </w:p>
        </w:tc>
        <w:tc>
          <w:tcPr>
            <w:tcW w:w="4950" w:type="dxa"/>
          </w:tcPr>
          <w:p w14:paraId="6258BAFC" w14:textId="77777777" w:rsidR="001D09C4" w:rsidRPr="00B74CF4" w:rsidRDefault="001D09C4" w:rsidP="000A3A18">
            <w:pPr>
              <w:pStyle w:val="NoSpacing"/>
              <w:rPr>
                <w:rFonts w:ascii="Times New Roman" w:hAnsi="Times New Roman"/>
                <w:szCs w:val="24"/>
              </w:rPr>
            </w:pPr>
          </w:p>
        </w:tc>
      </w:tr>
      <w:tr w:rsidR="001D09C4" w:rsidRPr="00B74CF4" w14:paraId="0167AAE5" w14:textId="77777777" w:rsidTr="000A3A18">
        <w:tc>
          <w:tcPr>
            <w:tcW w:w="5130" w:type="dxa"/>
            <w:vAlign w:val="center"/>
          </w:tcPr>
          <w:p w14:paraId="0243D28D"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Proposer Organization</w:t>
            </w:r>
          </w:p>
        </w:tc>
        <w:tc>
          <w:tcPr>
            <w:tcW w:w="4950" w:type="dxa"/>
          </w:tcPr>
          <w:p w14:paraId="7EF112B5" w14:textId="77777777" w:rsidR="001D09C4" w:rsidRPr="00B74CF4" w:rsidRDefault="001D09C4" w:rsidP="000A3A18">
            <w:pPr>
              <w:pStyle w:val="NoSpacing"/>
              <w:rPr>
                <w:rFonts w:ascii="Times New Roman" w:hAnsi="Times New Roman"/>
                <w:szCs w:val="24"/>
              </w:rPr>
            </w:pPr>
          </w:p>
        </w:tc>
      </w:tr>
      <w:tr w:rsidR="009F56EC" w:rsidRPr="00B74CF4" w14:paraId="351C47B1" w14:textId="77777777" w:rsidTr="000A3A18">
        <w:tc>
          <w:tcPr>
            <w:tcW w:w="5130" w:type="dxa"/>
            <w:vAlign w:val="center"/>
          </w:tcPr>
          <w:p w14:paraId="25213CC5" w14:textId="2EDB5D32" w:rsidR="009F56EC" w:rsidRPr="00B74CF4" w:rsidRDefault="009F56EC" w:rsidP="009F56EC">
            <w:pPr>
              <w:pStyle w:val="BodyText"/>
              <w:widowControl w:val="0"/>
              <w:spacing w:after="0"/>
              <w:rPr>
                <w:rStyle w:val="StyleBold"/>
                <w:rFonts w:ascii="Times New Roman" w:hAnsi="Times New Roman"/>
                <w:szCs w:val="24"/>
              </w:rPr>
            </w:pPr>
            <w:r w:rsidRPr="001C3028">
              <w:rPr>
                <w:rStyle w:val="StyleBold"/>
                <w:rFonts w:ascii="Times New Roman" w:hAnsi="Times New Roman"/>
                <w:szCs w:val="24"/>
              </w:rPr>
              <w:t>Technical Team (TT) Proposing to</w:t>
            </w:r>
          </w:p>
        </w:tc>
        <w:tc>
          <w:tcPr>
            <w:tcW w:w="4950" w:type="dxa"/>
          </w:tcPr>
          <w:p w14:paraId="3093091A" w14:textId="77777777" w:rsidR="009F56EC" w:rsidRPr="001C3028" w:rsidRDefault="00953C59" w:rsidP="009F56EC">
            <w:pPr>
              <w:pStyle w:val="NoSpacing"/>
              <w:widowControl w:val="0"/>
              <w:rPr>
                <w:rFonts w:ascii="Times New Roman" w:hAnsi="Times New Roman"/>
                <w:szCs w:val="24"/>
              </w:rPr>
            </w:pPr>
            <w:sdt>
              <w:sdtPr>
                <w:rPr>
                  <w:rFonts w:ascii="Times New Roman" w:hAnsi="Times New Roman"/>
                  <w:szCs w:val="24"/>
                </w:rPr>
                <w:id w:val="-497346195"/>
                <w14:checkbox>
                  <w14:checked w14:val="0"/>
                  <w14:checkedState w14:val="2612" w14:font="MS Gothic"/>
                  <w14:uncheckedState w14:val="2610" w14:font="MS Gothic"/>
                </w14:checkbox>
              </w:sdtPr>
              <w:sdtEndPr/>
              <w:sdtContent>
                <w:r w:rsidR="009F56EC" w:rsidRPr="001C3028">
                  <w:rPr>
                    <w:rFonts w:ascii="Segoe UI Symbol" w:eastAsia="MS Gothic" w:hAnsi="Segoe UI Symbol" w:cs="Segoe UI Symbol"/>
                    <w:szCs w:val="24"/>
                  </w:rPr>
                  <w:t>☐</w:t>
                </w:r>
              </w:sdtContent>
            </w:sdt>
            <w:r w:rsidR="009F56EC" w:rsidRPr="001C3028">
              <w:rPr>
                <w:rFonts w:ascii="Times New Roman" w:hAnsi="Times New Roman"/>
                <w:szCs w:val="24"/>
              </w:rPr>
              <w:t xml:space="preserve"> </w:t>
            </w:r>
            <w:r w:rsidR="009F56EC" w:rsidRPr="00494B20">
              <w:rPr>
                <w:rFonts w:ascii="Times New Roman" w:hAnsi="Times New Roman"/>
              </w:rPr>
              <w:t xml:space="preserve">TT1.1 </w:t>
            </w:r>
          </w:p>
          <w:p w14:paraId="07251827" w14:textId="13D0FE4B" w:rsidR="009F56EC" w:rsidRPr="00B74CF4" w:rsidRDefault="00953C59" w:rsidP="009F56EC">
            <w:pPr>
              <w:pStyle w:val="NoSpacing"/>
              <w:rPr>
                <w:rFonts w:ascii="Times New Roman" w:hAnsi="Times New Roman"/>
                <w:szCs w:val="24"/>
              </w:rPr>
            </w:pPr>
            <w:sdt>
              <w:sdtPr>
                <w:rPr>
                  <w:rFonts w:ascii="Times New Roman" w:hAnsi="Times New Roman"/>
                  <w:szCs w:val="24"/>
                </w:rPr>
                <w:id w:val="1361784135"/>
                <w14:checkbox>
                  <w14:checked w14:val="0"/>
                  <w14:checkedState w14:val="2612" w14:font="MS Gothic"/>
                  <w14:uncheckedState w14:val="2610" w14:font="MS Gothic"/>
                </w14:checkbox>
              </w:sdtPr>
              <w:sdtEndPr/>
              <w:sdtContent>
                <w:r w:rsidR="009F56EC" w:rsidRPr="001C3028">
                  <w:rPr>
                    <w:rFonts w:ascii="Segoe UI Symbol" w:eastAsia="MS Gothic" w:hAnsi="Segoe UI Symbol" w:cs="Segoe UI Symbol"/>
                    <w:szCs w:val="24"/>
                  </w:rPr>
                  <w:t>☐</w:t>
                </w:r>
              </w:sdtContent>
            </w:sdt>
            <w:r w:rsidR="009F56EC" w:rsidRPr="001C3028">
              <w:rPr>
                <w:rFonts w:ascii="Times New Roman" w:hAnsi="Times New Roman"/>
                <w:szCs w:val="24"/>
              </w:rPr>
              <w:t xml:space="preserve"> </w:t>
            </w:r>
            <w:r w:rsidR="009F56EC" w:rsidRPr="00494B20">
              <w:rPr>
                <w:rFonts w:ascii="Times New Roman" w:hAnsi="Times New Roman"/>
              </w:rPr>
              <w:t>TT1.2</w:t>
            </w:r>
          </w:p>
        </w:tc>
      </w:tr>
      <w:tr w:rsidR="001D09C4" w:rsidRPr="00B74CF4" w14:paraId="3B1C8DD2" w14:textId="77777777" w:rsidTr="000A3A18">
        <w:trPr>
          <w:trHeight w:val="773"/>
        </w:trPr>
        <w:tc>
          <w:tcPr>
            <w:tcW w:w="5130" w:type="dxa"/>
            <w:vAlign w:val="center"/>
          </w:tcPr>
          <w:p w14:paraId="0113C52C"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Type of Organization</w:t>
            </w:r>
          </w:p>
        </w:tc>
        <w:tc>
          <w:tcPr>
            <w:tcW w:w="4950" w:type="dxa"/>
          </w:tcPr>
          <w:p w14:paraId="6E7FE261" w14:textId="60323B7B" w:rsidR="001D09C4" w:rsidRPr="00B74CF4" w:rsidRDefault="005C3D69" w:rsidP="000A3A18">
            <w:pPr>
              <w:pStyle w:val="NoSpacing"/>
              <w:ind w:left="72"/>
              <w:rPr>
                <w:rFonts w:ascii="Times New Roman" w:hAnsi="Times New Roman"/>
                <w:szCs w:val="24"/>
              </w:rPr>
            </w:pPr>
            <w:r w:rsidRPr="005C3D69">
              <w:rPr>
                <w:rStyle w:val="StyleBold"/>
                <w:rFonts w:ascii="Times New Roman" w:hAnsi="Times New Roman"/>
                <w:szCs w:val="24"/>
              </w:rPr>
              <w:t xml:space="preserve">Choose all that apply: </w:t>
            </w:r>
            <w:r w:rsidRPr="00CB7C15">
              <w:rPr>
                <w:rStyle w:val="StyleBold"/>
                <w:rFonts w:ascii="Times New Roman" w:hAnsi="Times New Roman"/>
                <w:b w:val="0"/>
                <w:bCs w:val="0"/>
                <w:szCs w:val="24"/>
              </w:rPr>
              <w:t xml:space="preserve">Large Business, Small Business, </w:t>
            </w:r>
            <w:r w:rsidR="002847D8">
              <w:rPr>
                <w:rStyle w:val="StyleBold"/>
                <w:rFonts w:ascii="Times New Roman" w:hAnsi="Times New Roman"/>
                <w:b w:val="0"/>
                <w:bCs w:val="0"/>
                <w:szCs w:val="24"/>
              </w:rPr>
              <w:t>Academia</w:t>
            </w:r>
            <w:r w:rsidRPr="00CB7C15">
              <w:rPr>
                <w:rStyle w:val="StyleBold"/>
                <w:rFonts w:ascii="Times New Roman" w:hAnsi="Times New Roman"/>
                <w:b w:val="0"/>
                <w:bCs w:val="0"/>
                <w:szCs w:val="24"/>
              </w:rPr>
              <w:t>, or Nonprofit.</w:t>
            </w:r>
          </w:p>
        </w:tc>
      </w:tr>
      <w:tr w:rsidR="001D09C4" w:rsidRPr="00B74CF4" w14:paraId="60C18AD2" w14:textId="77777777" w:rsidTr="000A3A18">
        <w:tc>
          <w:tcPr>
            <w:tcW w:w="5130" w:type="dxa"/>
            <w:vAlign w:val="center"/>
          </w:tcPr>
          <w:p w14:paraId="51799611"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Proposer Reference Number, if any</w:t>
            </w:r>
          </w:p>
        </w:tc>
        <w:tc>
          <w:tcPr>
            <w:tcW w:w="4950" w:type="dxa"/>
          </w:tcPr>
          <w:p w14:paraId="407EEFC7" w14:textId="77777777" w:rsidR="001D09C4" w:rsidRPr="00B74CF4" w:rsidRDefault="001D09C4" w:rsidP="000A3A18">
            <w:pPr>
              <w:pStyle w:val="NoSpacing"/>
              <w:rPr>
                <w:rFonts w:ascii="Times New Roman" w:hAnsi="Times New Roman"/>
                <w:szCs w:val="24"/>
              </w:rPr>
            </w:pPr>
          </w:p>
        </w:tc>
      </w:tr>
      <w:tr w:rsidR="001D09C4" w:rsidRPr="00B74CF4" w14:paraId="7E9F7ADC" w14:textId="77777777" w:rsidTr="000A3A18">
        <w:tc>
          <w:tcPr>
            <w:tcW w:w="5130" w:type="dxa"/>
            <w:vAlign w:val="center"/>
          </w:tcPr>
          <w:p w14:paraId="7BF778D8"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Technical Point of Contact (POC)</w:t>
            </w:r>
          </w:p>
        </w:tc>
        <w:tc>
          <w:tcPr>
            <w:tcW w:w="4950" w:type="dxa"/>
          </w:tcPr>
          <w:p w14:paraId="5FE3FF83"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Name:</w:t>
            </w:r>
          </w:p>
          <w:p w14:paraId="48CE26F8"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Address:</w:t>
            </w:r>
          </w:p>
          <w:p w14:paraId="27B9E4E4"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Telephone:</w:t>
            </w:r>
          </w:p>
          <w:p w14:paraId="218ECEC7"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Email:</w:t>
            </w:r>
          </w:p>
        </w:tc>
      </w:tr>
      <w:tr w:rsidR="001D09C4" w:rsidRPr="00B74CF4" w14:paraId="3A9065F4" w14:textId="77777777" w:rsidTr="000A3A18">
        <w:tc>
          <w:tcPr>
            <w:tcW w:w="5130" w:type="dxa"/>
            <w:vAlign w:val="center"/>
          </w:tcPr>
          <w:p w14:paraId="47395091"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Administrative POC</w:t>
            </w:r>
          </w:p>
        </w:tc>
        <w:tc>
          <w:tcPr>
            <w:tcW w:w="4950" w:type="dxa"/>
          </w:tcPr>
          <w:p w14:paraId="7CD4B43F"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Name:</w:t>
            </w:r>
          </w:p>
          <w:p w14:paraId="0713D278"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Address:</w:t>
            </w:r>
          </w:p>
          <w:p w14:paraId="1E7E098E"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Telephone:</w:t>
            </w:r>
          </w:p>
          <w:p w14:paraId="64415CC2"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Email:</w:t>
            </w:r>
          </w:p>
        </w:tc>
      </w:tr>
      <w:tr w:rsidR="001D09C4" w:rsidRPr="00B74CF4" w14:paraId="2F024216" w14:textId="77777777" w:rsidTr="000A3A18">
        <w:tc>
          <w:tcPr>
            <w:tcW w:w="5130" w:type="dxa"/>
            <w:vAlign w:val="center"/>
          </w:tcPr>
          <w:p w14:paraId="50A4158F"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Award Instrument Requested</w:t>
            </w:r>
          </w:p>
        </w:tc>
        <w:tc>
          <w:tcPr>
            <w:tcW w:w="4950" w:type="dxa"/>
          </w:tcPr>
          <w:p w14:paraId="41DBF993" w14:textId="04C80175" w:rsidR="001D09C4" w:rsidRPr="00B74CF4" w:rsidRDefault="005C3D69" w:rsidP="000A3A18">
            <w:pPr>
              <w:widowControl w:val="0"/>
              <w:spacing w:after="0" w:line="240" w:lineRule="auto"/>
              <w:rPr>
                <w:rFonts w:ascii="Times New Roman" w:hAnsi="Times New Roman"/>
                <w:szCs w:val="24"/>
              </w:rPr>
            </w:pPr>
            <w:r w:rsidRPr="005C3D69">
              <w:rPr>
                <w:rStyle w:val="StyleBold"/>
                <w:rFonts w:ascii="Times New Roman" w:hAnsi="Times New Roman"/>
                <w:szCs w:val="24"/>
              </w:rPr>
              <w:t xml:space="preserve">Choose one: </w:t>
            </w:r>
            <w:r w:rsidRPr="00CB7C15">
              <w:rPr>
                <w:rStyle w:val="StyleBold"/>
                <w:rFonts w:ascii="Times New Roman" w:hAnsi="Times New Roman"/>
                <w:b w:val="0"/>
                <w:bCs w:val="0"/>
                <w:szCs w:val="24"/>
              </w:rPr>
              <w:t>Procurement contracts</w:t>
            </w:r>
            <w:r w:rsidR="00573479">
              <w:rPr>
                <w:rStyle w:val="StyleBold"/>
                <w:rFonts w:ascii="Times New Roman" w:hAnsi="Times New Roman"/>
                <w:b w:val="0"/>
                <w:bCs w:val="0"/>
                <w:szCs w:val="24"/>
              </w:rPr>
              <w:t xml:space="preserve"> or </w:t>
            </w:r>
            <w:r w:rsidRPr="00CB7C15">
              <w:rPr>
                <w:rStyle w:val="StyleBold"/>
                <w:rFonts w:ascii="Times New Roman" w:hAnsi="Times New Roman"/>
                <w:b w:val="0"/>
                <w:bCs w:val="0"/>
                <w:szCs w:val="24"/>
              </w:rPr>
              <w:t>Other Transaction for Research, Other Transaction for Prototype</w:t>
            </w:r>
          </w:p>
        </w:tc>
      </w:tr>
      <w:tr w:rsidR="001D09C4" w:rsidRPr="00B74CF4" w14:paraId="1A831445" w14:textId="77777777" w:rsidTr="000A3A18">
        <w:tc>
          <w:tcPr>
            <w:tcW w:w="5130" w:type="dxa"/>
            <w:vAlign w:val="center"/>
          </w:tcPr>
          <w:p w14:paraId="04AE1CFD"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Place(s) of Performance</w:t>
            </w:r>
          </w:p>
        </w:tc>
        <w:tc>
          <w:tcPr>
            <w:tcW w:w="4950" w:type="dxa"/>
          </w:tcPr>
          <w:p w14:paraId="269AC4F8" w14:textId="77777777" w:rsidR="001D09C4" w:rsidRPr="00B74CF4" w:rsidRDefault="001D09C4" w:rsidP="000A3A18">
            <w:pPr>
              <w:pStyle w:val="NoSpacing"/>
              <w:rPr>
                <w:rFonts w:ascii="Times New Roman" w:hAnsi="Times New Roman"/>
                <w:szCs w:val="24"/>
              </w:rPr>
            </w:pPr>
          </w:p>
        </w:tc>
      </w:tr>
      <w:tr w:rsidR="001D09C4" w:rsidRPr="00B74CF4" w14:paraId="0A87EAC1" w14:textId="77777777" w:rsidTr="000A3A18">
        <w:tc>
          <w:tcPr>
            <w:tcW w:w="5130" w:type="dxa"/>
            <w:vAlign w:val="center"/>
          </w:tcPr>
          <w:p w14:paraId="31AD5B0E"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Period(s) of Performance</w:t>
            </w:r>
          </w:p>
        </w:tc>
        <w:tc>
          <w:tcPr>
            <w:tcW w:w="4950" w:type="dxa"/>
          </w:tcPr>
          <w:p w14:paraId="628B0692" w14:textId="77777777" w:rsidR="001D09C4" w:rsidRPr="00B74CF4" w:rsidRDefault="001D09C4" w:rsidP="000A3A18">
            <w:pPr>
              <w:pStyle w:val="NoSpacing"/>
              <w:rPr>
                <w:rFonts w:ascii="Times New Roman" w:hAnsi="Times New Roman"/>
                <w:szCs w:val="24"/>
              </w:rPr>
            </w:pPr>
          </w:p>
        </w:tc>
      </w:tr>
      <w:tr w:rsidR="001D09C4" w:rsidRPr="00B74CF4" w14:paraId="08AB6511" w14:textId="77777777" w:rsidTr="000A3A18">
        <w:tc>
          <w:tcPr>
            <w:tcW w:w="5130" w:type="dxa"/>
            <w:vAlign w:val="center"/>
          </w:tcPr>
          <w:p w14:paraId="1B45AE2E"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Style w:val="StyleBold"/>
                <w:rFonts w:ascii="Times New Roman" w:hAnsi="Times New Roman"/>
                <w:szCs w:val="24"/>
              </w:rPr>
              <w:t>Months</w:t>
            </w:r>
          </w:p>
        </w:tc>
        <w:tc>
          <w:tcPr>
            <w:tcW w:w="4950" w:type="dxa"/>
          </w:tcPr>
          <w:p w14:paraId="5B37D9CD" w14:textId="77777777" w:rsidR="001D09C4" w:rsidRPr="00B74CF4" w:rsidRDefault="001D09C4" w:rsidP="000A3A18">
            <w:pPr>
              <w:pStyle w:val="NoSpacing"/>
              <w:rPr>
                <w:rFonts w:ascii="Times New Roman" w:hAnsi="Times New Roman"/>
                <w:szCs w:val="24"/>
              </w:rPr>
            </w:pPr>
          </w:p>
        </w:tc>
      </w:tr>
      <w:tr w:rsidR="001D09C4" w:rsidRPr="00B74CF4" w14:paraId="504D82F3" w14:textId="77777777" w:rsidTr="000A3A18">
        <w:tc>
          <w:tcPr>
            <w:tcW w:w="5130" w:type="dxa"/>
            <w:vAlign w:val="center"/>
          </w:tcPr>
          <w:p w14:paraId="3250FD9E" w14:textId="77777777" w:rsidR="001D09C4" w:rsidRPr="00B74CF4" w:rsidRDefault="001D09C4" w:rsidP="000A3A18">
            <w:pPr>
              <w:pStyle w:val="BodyText"/>
              <w:spacing w:after="0"/>
              <w:rPr>
                <w:rStyle w:val="StyleBold"/>
                <w:rFonts w:ascii="Times New Roman" w:hAnsi="Times New Roman"/>
                <w:szCs w:val="24"/>
              </w:rPr>
            </w:pPr>
            <w:r w:rsidRPr="00B74CF4">
              <w:rPr>
                <w:rStyle w:val="StyleBold"/>
                <w:rFonts w:ascii="Times New Roman" w:hAnsi="Times New Roman"/>
                <w:szCs w:val="24"/>
              </w:rPr>
              <w:t xml:space="preserve">Other Team Members </w:t>
            </w:r>
            <w:r w:rsidRPr="00B74CF4">
              <w:rPr>
                <w:rFonts w:ascii="Times New Roman" w:hAnsi="Times New Roman"/>
                <w:b/>
                <w:szCs w:val="24"/>
              </w:rPr>
              <w:t>(sub-awardees and consultants), if any</w:t>
            </w:r>
            <w:r w:rsidRPr="00B74CF4">
              <w:rPr>
                <w:rFonts w:ascii="Times New Roman" w:hAnsi="Times New Roman"/>
                <w:szCs w:val="24"/>
              </w:rPr>
              <w:t xml:space="preserve"> </w:t>
            </w:r>
          </w:p>
        </w:tc>
        <w:tc>
          <w:tcPr>
            <w:tcW w:w="4950" w:type="dxa"/>
          </w:tcPr>
          <w:p w14:paraId="681E51F7"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Technical POC Name:</w:t>
            </w:r>
          </w:p>
          <w:p w14:paraId="6E3B5A14"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Organization:</w:t>
            </w:r>
          </w:p>
          <w:p w14:paraId="75FB99F0"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Organization Type:</w:t>
            </w:r>
          </w:p>
        </w:tc>
      </w:tr>
      <w:tr w:rsidR="001D09C4" w:rsidRPr="00B74CF4" w14:paraId="1DFD3174" w14:textId="77777777" w:rsidTr="000A3A18">
        <w:tc>
          <w:tcPr>
            <w:tcW w:w="5130" w:type="dxa"/>
            <w:vAlign w:val="center"/>
          </w:tcPr>
          <w:p w14:paraId="48A57A5F" w14:textId="77777777" w:rsidR="001D09C4" w:rsidRPr="00B74CF4" w:rsidRDefault="001D09C4" w:rsidP="000A3A18">
            <w:pPr>
              <w:pStyle w:val="BodyText"/>
              <w:widowControl w:val="0"/>
              <w:spacing w:after="0"/>
              <w:rPr>
                <w:rStyle w:val="StyleBold"/>
                <w:rFonts w:ascii="Times New Roman" w:hAnsi="Times New Roman"/>
                <w:szCs w:val="24"/>
              </w:rPr>
            </w:pPr>
            <w:r w:rsidRPr="00B74CF4">
              <w:rPr>
                <w:rFonts w:ascii="Times New Roman" w:hAnsi="Times New Roman"/>
                <w:b/>
                <w:bCs/>
                <w:szCs w:val="24"/>
              </w:rPr>
              <w:t>Total Proposed Cost (by Contractor Fiscal Year)</w:t>
            </w:r>
          </w:p>
        </w:tc>
        <w:tc>
          <w:tcPr>
            <w:tcW w:w="4950" w:type="dxa"/>
          </w:tcPr>
          <w:p w14:paraId="0F545D0A" w14:textId="77777777" w:rsidR="001D09C4" w:rsidRPr="00B74CF4" w:rsidRDefault="001D09C4" w:rsidP="000A3A18">
            <w:pPr>
              <w:pStyle w:val="NoSpacing"/>
              <w:widowControl w:val="0"/>
              <w:rPr>
                <w:rFonts w:ascii="Times New Roman" w:hAnsi="Times New Roman"/>
                <w:bCs/>
                <w:szCs w:val="24"/>
              </w:rPr>
            </w:pPr>
            <w:r w:rsidRPr="00B74CF4">
              <w:rPr>
                <w:rFonts w:ascii="Times New Roman" w:hAnsi="Times New Roman"/>
                <w:bCs/>
                <w:szCs w:val="24"/>
              </w:rPr>
              <w:t>Year 1: $</w:t>
            </w:r>
          </w:p>
          <w:p w14:paraId="328209E6" w14:textId="77777777" w:rsidR="001D09C4" w:rsidRPr="00B74CF4" w:rsidRDefault="001D09C4" w:rsidP="000A3A18">
            <w:pPr>
              <w:pStyle w:val="NoSpacing"/>
              <w:widowControl w:val="0"/>
              <w:rPr>
                <w:rFonts w:ascii="Times New Roman" w:hAnsi="Times New Roman"/>
                <w:bCs/>
                <w:szCs w:val="24"/>
              </w:rPr>
            </w:pPr>
            <w:r w:rsidRPr="00B74CF4">
              <w:rPr>
                <w:rFonts w:ascii="Times New Roman" w:hAnsi="Times New Roman"/>
                <w:bCs/>
                <w:szCs w:val="24"/>
              </w:rPr>
              <w:t>Year 2: $</w:t>
            </w:r>
          </w:p>
          <w:p w14:paraId="599AAD74"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Total: $</w:t>
            </w:r>
          </w:p>
        </w:tc>
      </w:tr>
      <w:tr w:rsidR="001D09C4" w:rsidRPr="00B74CF4" w14:paraId="18AAC98E" w14:textId="77777777" w:rsidTr="000A3A18">
        <w:tc>
          <w:tcPr>
            <w:tcW w:w="5130" w:type="dxa"/>
            <w:vAlign w:val="center"/>
          </w:tcPr>
          <w:p w14:paraId="155F01B7" w14:textId="77777777" w:rsidR="001D09C4" w:rsidRPr="00B74CF4" w:rsidRDefault="001D09C4" w:rsidP="000A3A18">
            <w:pPr>
              <w:pStyle w:val="BodyText"/>
              <w:widowControl w:val="0"/>
              <w:spacing w:after="0"/>
              <w:rPr>
                <w:rFonts w:ascii="Times New Roman" w:eastAsia="Times New Roman" w:hAnsi="Times New Roman"/>
                <w:szCs w:val="24"/>
                <w:highlight w:val="green"/>
              </w:rPr>
            </w:pPr>
            <w:r w:rsidRPr="00B74CF4">
              <w:rPr>
                <w:rFonts w:ascii="Times New Roman" w:hAnsi="Times New Roman"/>
                <w:b/>
                <w:bCs/>
                <w:szCs w:val="24"/>
              </w:rPr>
              <w:t>SAM.gov Unique Entity ID (UEI)</w:t>
            </w:r>
            <w:r w:rsidRPr="00B74CF4">
              <w:rPr>
                <w:rStyle w:val="EndnoteReference"/>
                <w:rFonts w:ascii="Times New Roman" w:hAnsi="Times New Roman"/>
                <w:b/>
                <w:bCs/>
                <w:szCs w:val="24"/>
              </w:rPr>
              <w:endnoteReference w:id="1"/>
            </w:r>
            <w:r w:rsidRPr="00B74CF4">
              <w:rPr>
                <w:rFonts w:ascii="Times New Roman" w:eastAsia="Times New Roman" w:hAnsi="Times New Roman"/>
                <w:szCs w:val="24"/>
                <w:vertAlign w:val="superscript"/>
              </w:rPr>
              <w:t xml:space="preserve"> </w:t>
            </w:r>
          </w:p>
        </w:tc>
        <w:tc>
          <w:tcPr>
            <w:tcW w:w="4950" w:type="dxa"/>
          </w:tcPr>
          <w:p w14:paraId="78D18366" w14:textId="77777777" w:rsidR="001D09C4" w:rsidRPr="00B74CF4" w:rsidRDefault="001D09C4" w:rsidP="000A3A18">
            <w:pPr>
              <w:pStyle w:val="NoSpacing"/>
              <w:rPr>
                <w:rFonts w:ascii="Times New Roman" w:hAnsi="Times New Roman"/>
                <w:b/>
                <w:szCs w:val="24"/>
              </w:rPr>
            </w:pPr>
          </w:p>
        </w:tc>
      </w:tr>
      <w:tr w:rsidR="001D09C4" w:rsidRPr="00B74CF4" w14:paraId="57CA3F9A" w14:textId="77777777" w:rsidTr="000A3A18">
        <w:tc>
          <w:tcPr>
            <w:tcW w:w="5130" w:type="dxa"/>
            <w:vAlign w:val="center"/>
          </w:tcPr>
          <w:p w14:paraId="6B031CD5" w14:textId="77777777" w:rsidR="001D09C4" w:rsidRPr="00B74CF4" w:rsidRDefault="001D09C4" w:rsidP="000A3A18">
            <w:pPr>
              <w:pStyle w:val="BodyText"/>
              <w:spacing w:after="0"/>
              <w:rPr>
                <w:rFonts w:ascii="Times New Roman" w:hAnsi="Times New Roman"/>
                <w:b/>
                <w:szCs w:val="24"/>
              </w:rPr>
            </w:pPr>
            <w:r w:rsidRPr="00B74CF4">
              <w:rPr>
                <w:rFonts w:ascii="Times New Roman" w:hAnsi="Times New Roman"/>
                <w:b/>
                <w:szCs w:val="24"/>
              </w:rPr>
              <w:t>Taxpayer identification number (TIN)</w:t>
            </w:r>
            <w:r w:rsidRPr="00B74CF4">
              <w:rPr>
                <w:rStyle w:val="EndnoteReference"/>
                <w:rFonts w:ascii="Times New Roman" w:hAnsi="Times New Roman"/>
                <w:b/>
                <w:szCs w:val="24"/>
              </w:rPr>
              <w:endnoteReference w:id="2"/>
            </w:r>
            <w:r w:rsidRPr="00B74CF4">
              <w:rPr>
                <w:rFonts w:ascii="Times New Roman" w:hAnsi="Times New Roman"/>
                <w:b/>
                <w:szCs w:val="24"/>
              </w:rPr>
              <w:t xml:space="preserve"> </w:t>
            </w:r>
          </w:p>
        </w:tc>
        <w:tc>
          <w:tcPr>
            <w:tcW w:w="4950" w:type="dxa"/>
          </w:tcPr>
          <w:p w14:paraId="717605D2" w14:textId="77777777" w:rsidR="001D09C4" w:rsidRPr="00B74CF4" w:rsidRDefault="001D09C4" w:rsidP="000A3A18">
            <w:pPr>
              <w:pStyle w:val="NoSpacing"/>
              <w:rPr>
                <w:rFonts w:ascii="Times New Roman" w:hAnsi="Times New Roman"/>
                <w:b/>
                <w:szCs w:val="24"/>
              </w:rPr>
            </w:pPr>
          </w:p>
        </w:tc>
      </w:tr>
      <w:tr w:rsidR="001D09C4" w:rsidRPr="00B74CF4" w14:paraId="4C522A30" w14:textId="77777777" w:rsidTr="000A3A18">
        <w:tc>
          <w:tcPr>
            <w:tcW w:w="5130" w:type="dxa"/>
            <w:vAlign w:val="center"/>
          </w:tcPr>
          <w:p w14:paraId="04F6C998" w14:textId="77777777" w:rsidR="001D09C4" w:rsidRPr="00B74CF4" w:rsidRDefault="001D09C4" w:rsidP="000A3A18">
            <w:pPr>
              <w:pStyle w:val="BodyText"/>
              <w:spacing w:after="0"/>
              <w:rPr>
                <w:rFonts w:ascii="Times New Roman" w:hAnsi="Times New Roman"/>
                <w:b/>
                <w:szCs w:val="24"/>
              </w:rPr>
            </w:pPr>
            <w:r w:rsidRPr="00B74CF4">
              <w:rPr>
                <w:rFonts w:ascii="Times New Roman" w:hAnsi="Times New Roman"/>
                <w:b/>
                <w:szCs w:val="24"/>
              </w:rPr>
              <w:t>Commercial and Government Entity (CAGE) code</w:t>
            </w:r>
            <w:r w:rsidRPr="00B74CF4">
              <w:rPr>
                <w:rStyle w:val="EndnoteReference"/>
                <w:rFonts w:ascii="Times New Roman" w:hAnsi="Times New Roman"/>
                <w:b/>
                <w:szCs w:val="24"/>
              </w:rPr>
              <w:endnoteReference w:id="3"/>
            </w:r>
          </w:p>
        </w:tc>
        <w:tc>
          <w:tcPr>
            <w:tcW w:w="4950" w:type="dxa"/>
          </w:tcPr>
          <w:p w14:paraId="0AA08D1C" w14:textId="77777777" w:rsidR="001D09C4" w:rsidRPr="00B74CF4" w:rsidRDefault="001D09C4" w:rsidP="000A3A18">
            <w:pPr>
              <w:pStyle w:val="NoSpacing"/>
              <w:rPr>
                <w:rFonts w:ascii="Times New Roman" w:hAnsi="Times New Roman"/>
                <w:b/>
                <w:szCs w:val="24"/>
              </w:rPr>
            </w:pPr>
          </w:p>
        </w:tc>
      </w:tr>
      <w:tr w:rsidR="001D09C4" w:rsidRPr="00B74CF4" w14:paraId="5C3C7C47" w14:textId="77777777" w:rsidTr="000A3A18">
        <w:trPr>
          <w:trHeight w:val="836"/>
        </w:trPr>
        <w:tc>
          <w:tcPr>
            <w:tcW w:w="5130" w:type="dxa"/>
            <w:vAlign w:val="center"/>
          </w:tcPr>
          <w:p w14:paraId="07294410" w14:textId="77777777" w:rsidR="001D09C4" w:rsidRPr="00B74CF4" w:rsidRDefault="001D09C4" w:rsidP="000A3A18">
            <w:pPr>
              <w:pStyle w:val="BodyText"/>
              <w:spacing w:after="0"/>
              <w:rPr>
                <w:rFonts w:ascii="Times New Roman" w:hAnsi="Times New Roman"/>
                <w:b/>
                <w:szCs w:val="24"/>
              </w:rPr>
            </w:pPr>
            <w:r w:rsidRPr="00B74CF4">
              <w:rPr>
                <w:rFonts w:ascii="Times New Roman" w:hAnsi="Times New Roman"/>
                <w:b/>
                <w:szCs w:val="24"/>
              </w:rPr>
              <w:t>Administration Office POC at Defense Contract Management Agency (DCMA)</w:t>
            </w:r>
            <w:r w:rsidRPr="00B74CF4">
              <w:rPr>
                <w:rStyle w:val="EndnoteReference"/>
                <w:rFonts w:ascii="Times New Roman" w:hAnsi="Times New Roman"/>
                <w:b/>
                <w:szCs w:val="24"/>
              </w:rPr>
              <w:endnoteReference w:id="4"/>
            </w:r>
            <w:r w:rsidRPr="00B74CF4">
              <w:rPr>
                <w:rFonts w:ascii="Times New Roman" w:eastAsia="Times New Roman" w:hAnsi="Times New Roman"/>
                <w:b/>
                <w:szCs w:val="24"/>
              </w:rPr>
              <w:t xml:space="preserve"> or Office of Naval Research (ONR)</w:t>
            </w:r>
            <w:r w:rsidRPr="00B74CF4">
              <w:rPr>
                <w:rStyle w:val="EndnoteReference"/>
                <w:rFonts w:ascii="Times New Roman" w:eastAsia="Times New Roman" w:hAnsi="Times New Roman"/>
                <w:b/>
                <w:szCs w:val="24"/>
              </w:rPr>
              <w:endnoteReference w:id="5"/>
            </w:r>
            <w:r w:rsidRPr="00B74CF4">
              <w:rPr>
                <w:rFonts w:ascii="Times New Roman" w:hAnsi="Times New Roman"/>
                <w:b/>
                <w:szCs w:val="24"/>
              </w:rPr>
              <w:t>, if known</w:t>
            </w:r>
          </w:p>
        </w:tc>
        <w:tc>
          <w:tcPr>
            <w:tcW w:w="4950" w:type="dxa"/>
          </w:tcPr>
          <w:p w14:paraId="5524DE5F"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Name:</w:t>
            </w:r>
          </w:p>
          <w:p w14:paraId="0273C413"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Address:</w:t>
            </w:r>
          </w:p>
          <w:p w14:paraId="2E35AD0C" w14:textId="77777777" w:rsidR="001D09C4" w:rsidRPr="00B74CF4" w:rsidRDefault="001D09C4" w:rsidP="000A3A18">
            <w:pPr>
              <w:pStyle w:val="NoSpacing"/>
              <w:rPr>
                <w:rFonts w:ascii="Times New Roman" w:hAnsi="Times New Roman"/>
                <w:b/>
                <w:szCs w:val="24"/>
              </w:rPr>
            </w:pPr>
            <w:r w:rsidRPr="00B74CF4">
              <w:rPr>
                <w:rFonts w:ascii="Times New Roman" w:hAnsi="Times New Roman"/>
                <w:szCs w:val="24"/>
              </w:rPr>
              <w:t>Telephone:</w:t>
            </w:r>
          </w:p>
        </w:tc>
      </w:tr>
      <w:tr w:rsidR="001D09C4" w:rsidRPr="00B74CF4" w14:paraId="01BF4027" w14:textId="77777777" w:rsidTr="000A3A18">
        <w:trPr>
          <w:trHeight w:val="710"/>
        </w:trPr>
        <w:tc>
          <w:tcPr>
            <w:tcW w:w="5130" w:type="dxa"/>
            <w:vAlign w:val="center"/>
          </w:tcPr>
          <w:p w14:paraId="17789540" w14:textId="77777777" w:rsidR="001D09C4" w:rsidRPr="00B74CF4" w:rsidRDefault="001D09C4" w:rsidP="000A3A18">
            <w:pPr>
              <w:pStyle w:val="BodyText"/>
              <w:spacing w:after="0"/>
              <w:rPr>
                <w:rFonts w:ascii="Times New Roman" w:hAnsi="Times New Roman"/>
                <w:b/>
                <w:szCs w:val="24"/>
              </w:rPr>
            </w:pPr>
            <w:r w:rsidRPr="00B74CF4">
              <w:rPr>
                <w:rFonts w:ascii="Times New Roman" w:hAnsi="Times New Roman"/>
                <w:b/>
                <w:szCs w:val="24"/>
              </w:rPr>
              <w:t>Audit Office POC at Defense Contract Audit Agency (DCAA)</w:t>
            </w:r>
            <w:r w:rsidRPr="00B74CF4">
              <w:rPr>
                <w:rStyle w:val="EndnoteReference"/>
                <w:rFonts w:ascii="Times New Roman" w:hAnsi="Times New Roman"/>
                <w:b/>
                <w:szCs w:val="24"/>
              </w:rPr>
              <w:endnoteReference w:id="6"/>
            </w:r>
            <w:r w:rsidRPr="00B74CF4">
              <w:rPr>
                <w:rFonts w:ascii="Times New Roman" w:hAnsi="Times New Roman"/>
                <w:b/>
                <w:szCs w:val="24"/>
              </w:rPr>
              <w:t>, if known</w:t>
            </w:r>
          </w:p>
        </w:tc>
        <w:tc>
          <w:tcPr>
            <w:tcW w:w="4950" w:type="dxa"/>
          </w:tcPr>
          <w:p w14:paraId="0802697B"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Name:</w:t>
            </w:r>
          </w:p>
          <w:p w14:paraId="5F95541F"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Address:</w:t>
            </w:r>
          </w:p>
          <w:p w14:paraId="7EC90B31" w14:textId="77777777" w:rsidR="001D09C4" w:rsidRPr="00B74CF4" w:rsidRDefault="001D09C4" w:rsidP="000A3A18">
            <w:pPr>
              <w:pStyle w:val="NoSpacing"/>
              <w:rPr>
                <w:rFonts w:ascii="Times New Roman" w:hAnsi="Times New Roman"/>
                <w:szCs w:val="24"/>
              </w:rPr>
            </w:pPr>
            <w:r w:rsidRPr="00B74CF4">
              <w:rPr>
                <w:rFonts w:ascii="Times New Roman" w:hAnsi="Times New Roman"/>
                <w:szCs w:val="24"/>
              </w:rPr>
              <w:t>Telephone:</w:t>
            </w:r>
          </w:p>
        </w:tc>
      </w:tr>
      <w:tr w:rsidR="001D09C4" w:rsidRPr="00B74CF4" w14:paraId="0B571390" w14:textId="77777777" w:rsidTr="000A3A18">
        <w:tc>
          <w:tcPr>
            <w:tcW w:w="5130" w:type="dxa"/>
            <w:vAlign w:val="center"/>
          </w:tcPr>
          <w:p w14:paraId="210CDAA2" w14:textId="77777777" w:rsidR="001D09C4" w:rsidRPr="00B74CF4" w:rsidRDefault="001D09C4" w:rsidP="000A3A18">
            <w:pPr>
              <w:pStyle w:val="BodyText"/>
              <w:spacing w:after="0"/>
              <w:rPr>
                <w:rStyle w:val="StyleBold"/>
                <w:rFonts w:ascii="Times New Roman" w:hAnsi="Times New Roman"/>
                <w:szCs w:val="24"/>
              </w:rPr>
            </w:pPr>
            <w:r w:rsidRPr="00B74CF4">
              <w:rPr>
                <w:rStyle w:val="StyleBold"/>
                <w:rFonts w:ascii="Times New Roman" w:hAnsi="Times New Roman"/>
                <w:szCs w:val="24"/>
              </w:rPr>
              <w:t>Date Proposal was Prepared</w:t>
            </w:r>
          </w:p>
        </w:tc>
        <w:tc>
          <w:tcPr>
            <w:tcW w:w="4950" w:type="dxa"/>
          </w:tcPr>
          <w:p w14:paraId="052C30C1" w14:textId="77777777" w:rsidR="001D09C4" w:rsidRPr="00B74CF4" w:rsidRDefault="001D09C4" w:rsidP="000A3A18">
            <w:pPr>
              <w:spacing w:after="0" w:line="240" w:lineRule="auto"/>
              <w:rPr>
                <w:rFonts w:ascii="Times New Roman" w:hAnsi="Times New Roman"/>
                <w:szCs w:val="24"/>
              </w:rPr>
            </w:pPr>
          </w:p>
        </w:tc>
      </w:tr>
      <w:tr w:rsidR="001D09C4" w:rsidRPr="00B74CF4" w14:paraId="2F501C4C" w14:textId="77777777" w:rsidTr="000A3A18">
        <w:tc>
          <w:tcPr>
            <w:tcW w:w="5130" w:type="dxa"/>
            <w:vAlign w:val="center"/>
          </w:tcPr>
          <w:p w14:paraId="26963EAD" w14:textId="77777777" w:rsidR="001D09C4" w:rsidRPr="00B74CF4" w:rsidRDefault="001D09C4" w:rsidP="000A3A18">
            <w:pPr>
              <w:pStyle w:val="BodyText"/>
              <w:spacing w:after="0"/>
              <w:rPr>
                <w:rStyle w:val="StyleBold"/>
                <w:rFonts w:ascii="Times New Roman" w:hAnsi="Times New Roman"/>
                <w:szCs w:val="24"/>
              </w:rPr>
            </w:pPr>
            <w:r w:rsidRPr="00B74CF4">
              <w:rPr>
                <w:rStyle w:val="StyleBold"/>
                <w:rFonts w:ascii="Times New Roman" w:hAnsi="Times New Roman"/>
                <w:szCs w:val="24"/>
              </w:rPr>
              <w:t>Proposal Validity Period (minimum 120 days)</w:t>
            </w:r>
          </w:p>
        </w:tc>
        <w:tc>
          <w:tcPr>
            <w:tcW w:w="4950" w:type="dxa"/>
          </w:tcPr>
          <w:p w14:paraId="6CEF31A3" w14:textId="77777777" w:rsidR="001D09C4" w:rsidRPr="00B74CF4" w:rsidRDefault="001D09C4" w:rsidP="000A3A18">
            <w:pPr>
              <w:spacing w:after="0" w:line="240" w:lineRule="auto"/>
              <w:rPr>
                <w:rFonts w:ascii="Times New Roman" w:hAnsi="Times New Roman"/>
                <w:szCs w:val="24"/>
              </w:rPr>
            </w:pPr>
          </w:p>
        </w:tc>
      </w:tr>
    </w:tbl>
    <w:p w14:paraId="2F5A609C" w14:textId="77777777" w:rsidR="001D09C4" w:rsidRPr="00B74CF4" w:rsidRDefault="001D09C4" w:rsidP="001D09C4">
      <w:pPr>
        <w:spacing w:after="0" w:line="240" w:lineRule="auto"/>
        <w:rPr>
          <w:rFonts w:ascii="Times New Roman" w:hAnsi="Times New Roman"/>
          <w:b/>
          <w:szCs w:val="24"/>
        </w:rPr>
      </w:pPr>
    </w:p>
    <w:sdt>
      <w:sdtPr>
        <w:rPr>
          <w:rFonts w:eastAsia="Calibri"/>
          <w:b w:val="0"/>
          <w:bCs w:val="0"/>
          <w:color w:val="auto"/>
          <w:sz w:val="24"/>
          <w:szCs w:val="22"/>
        </w:rPr>
        <w:id w:val="-630168343"/>
        <w:docPartObj>
          <w:docPartGallery w:val="Table of Contents"/>
          <w:docPartUnique/>
        </w:docPartObj>
      </w:sdtPr>
      <w:sdtEndPr>
        <w:rPr>
          <w:noProof/>
        </w:rPr>
      </w:sdtEndPr>
      <w:sdtContent>
        <w:p w14:paraId="0D37C945" w14:textId="43F39DDA" w:rsidR="00CB7C15" w:rsidRPr="00051834" w:rsidRDefault="00CB7C15" w:rsidP="00CB7C15">
          <w:pPr>
            <w:pStyle w:val="TOCHeading"/>
            <w:ind w:left="360"/>
            <w:rPr>
              <w:rFonts w:ascii="Times New Roman" w:hAnsi="Times New Roman"/>
              <w:b w:val="0"/>
              <w:bCs w:val="0"/>
              <w:sz w:val="24"/>
              <w:szCs w:val="24"/>
            </w:rPr>
          </w:pPr>
          <w:r w:rsidRPr="00051834">
            <w:rPr>
              <w:rFonts w:ascii="Times New Roman" w:hAnsi="Times New Roman"/>
              <w:color w:val="auto"/>
              <w:sz w:val="24"/>
              <w:szCs w:val="24"/>
            </w:rPr>
            <w:t>TABLE OF CONTENTS</w:t>
          </w:r>
          <w:r>
            <w:rPr>
              <w:rFonts w:ascii="Times New Roman" w:hAnsi="Times New Roman"/>
              <w:sz w:val="24"/>
              <w:szCs w:val="24"/>
            </w:rPr>
            <w:br/>
          </w:r>
        </w:p>
        <w:p w14:paraId="624CDE11" w14:textId="6C0292A7" w:rsidR="00051834" w:rsidRPr="00051834" w:rsidRDefault="00CB7C15">
          <w:pPr>
            <w:pStyle w:val="TOC1"/>
            <w:tabs>
              <w:tab w:val="right" w:leader="dot" w:pos="9350"/>
            </w:tabs>
            <w:rPr>
              <w:rFonts w:asciiTheme="minorHAnsi" w:eastAsiaTheme="minorEastAsia" w:hAnsiTheme="minorHAnsi" w:cstheme="minorBidi"/>
              <w:noProof/>
              <w:kern w:val="2"/>
              <w:szCs w:val="24"/>
              <w14:ligatures w14:val="standardContextual"/>
            </w:rPr>
          </w:pPr>
          <w:r w:rsidRPr="00051834">
            <w:fldChar w:fldCharType="begin"/>
          </w:r>
          <w:r w:rsidRPr="00051834">
            <w:instrText xml:space="preserve"> TOC \o "1-3" \h \z \u </w:instrText>
          </w:r>
          <w:r w:rsidRPr="00051834">
            <w:fldChar w:fldCharType="separate"/>
          </w:r>
          <w:hyperlink w:anchor="_Toc180135295" w:history="1">
            <w:r w:rsidR="00051834" w:rsidRPr="00051834">
              <w:rPr>
                <w:rStyle w:val="Hyperlink"/>
                <w:rFonts w:ascii="Times New Roman" w:eastAsia="Times New Roman" w:hAnsi="Times New Roman"/>
                <w:noProof/>
              </w:rPr>
              <w:t>Cost Summary</w:t>
            </w:r>
            <w:r w:rsidR="00051834" w:rsidRPr="00051834">
              <w:rPr>
                <w:noProof/>
                <w:webHidden/>
              </w:rPr>
              <w:tab/>
            </w:r>
            <w:r w:rsidR="00051834" w:rsidRPr="00051834">
              <w:rPr>
                <w:noProof/>
                <w:webHidden/>
              </w:rPr>
              <w:fldChar w:fldCharType="begin"/>
            </w:r>
            <w:r w:rsidR="00051834" w:rsidRPr="00051834">
              <w:rPr>
                <w:noProof/>
                <w:webHidden/>
              </w:rPr>
              <w:instrText xml:space="preserve"> PAGEREF _Toc180135295 \h </w:instrText>
            </w:r>
            <w:r w:rsidR="00051834" w:rsidRPr="00051834">
              <w:rPr>
                <w:noProof/>
                <w:webHidden/>
              </w:rPr>
            </w:r>
            <w:r w:rsidR="00051834" w:rsidRPr="00051834">
              <w:rPr>
                <w:noProof/>
                <w:webHidden/>
              </w:rPr>
              <w:fldChar w:fldCharType="separate"/>
            </w:r>
            <w:r w:rsidR="00051834" w:rsidRPr="00051834">
              <w:rPr>
                <w:noProof/>
                <w:webHidden/>
              </w:rPr>
              <w:t>4</w:t>
            </w:r>
            <w:r w:rsidR="00051834" w:rsidRPr="00051834">
              <w:rPr>
                <w:noProof/>
                <w:webHidden/>
              </w:rPr>
              <w:fldChar w:fldCharType="end"/>
            </w:r>
          </w:hyperlink>
        </w:p>
        <w:p w14:paraId="39F011A3" w14:textId="418B5CE2" w:rsidR="00051834" w:rsidRPr="00051834" w:rsidRDefault="00051834">
          <w:pPr>
            <w:pStyle w:val="TOC1"/>
            <w:tabs>
              <w:tab w:val="right" w:leader="dot" w:pos="9350"/>
            </w:tabs>
            <w:rPr>
              <w:rFonts w:asciiTheme="minorHAnsi" w:eastAsiaTheme="minorEastAsia" w:hAnsiTheme="minorHAnsi" w:cstheme="minorBidi"/>
              <w:noProof/>
              <w:kern w:val="2"/>
              <w:szCs w:val="24"/>
              <w14:ligatures w14:val="standardContextual"/>
            </w:rPr>
          </w:pPr>
          <w:hyperlink w:anchor="_Toc180135296" w:history="1">
            <w:r w:rsidRPr="00051834">
              <w:rPr>
                <w:rStyle w:val="Hyperlink"/>
                <w:rFonts w:ascii="Times New Roman" w:eastAsia="Times New Roman" w:hAnsi="Times New Roman"/>
                <w:noProof/>
              </w:rPr>
              <w:t>Cost Details</w:t>
            </w:r>
            <w:r w:rsidRPr="00051834">
              <w:rPr>
                <w:noProof/>
                <w:webHidden/>
              </w:rPr>
              <w:tab/>
            </w:r>
            <w:r w:rsidRPr="00051834">
              <w:rPr>
                <w:noProof/>
                <w:webHidden/>
              </w:rPr>
              <w:fldChar w:fldCharType="begin"/>
            </w:r>
            <w:r w:rsidRPr="00051834">
              <w:rPr>
                <w:noProof/>
                <w:webHidden/>
              </w:rPr>
              <w:instrText xml:space="preserve"> PAGEREF _Toc180135296 \h </w:instrText>
            </w:r>
            <w:r w:rsidRPr="00051834">
              <w:rPr>
                <w:noProof/>
                <w:webHidden/>
              </w:rPr>
            </w:r>
            <w:r w:rsidRPr="00051834">
              <w:rPr>
                <w:noProof/>
                <w:webHidden/>
              </w:rPr>
              <w:fldChar w:fldCharType="separate"/>
            </w:r>
            <w:r w:rsidRPr="00051834">
              <w:rPr>
                <w:noProof/>
                <w:webHidden/>
              </w:rPr>
              <w:t>4</w:t>
            </w:r>
            <w:r w:rsidRPr="00051834">
              <w:rPr>
                <w:noProof/>
                <w:webHidden/>
              </w:rPr>
              <w:fldChar w:fldCharType="end"/>
            </w:r>
          </w:hyperlink>
        </w:p>
        <w:p w14:paraId="49E15D6D" w14:textId="4FAC3B61"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297" w:history="1">
            <w:r w:rsidRPr="00051834">
              <w:rPr>
                <w:rStyle w:val="Hyperlink"/>
                <w:rFonts w:ascii="Times New Roman" w:eastAsia="Times New Roman" w:hAnsi="Times New Roman"/>
                <w:iCs/>
                <w:noProof/>
              </w:rPr>
              <w:t>1.</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Direct Labor</w:t>
            </w:r>
            <w:r w:rsidRPr="00051834">
              <w:rPr>
                <w:noProof/>
                <w:webHidden/>
              </w:rPr>
              <w:tab/>
            </w:r>
            <w:r w:rsidRPr="00051834">
              <w:rPr>
                <w:noProof/>
                <w:webHidden/>
              </w:rPr>
              <w:fldChar w:fldCharType="begin"/>
            </w:r>
            <w:r w:rsidRPr="00051834">
              <w:rPr>
                <w:noProof/>
                <w:webHidden/>
              </w:rPr>
              <w:instrText xml:space="preserve"> PAGEREF _Toc180135297 \h </w:instrText>
            </w:r>
            <w:r w:rsidRPr="00051834">
              <w:rPr>
                <w:noProof/>
                <w:webHidden/>
              </w:rPr>
            </w:r>
            <w:r w:rsidRPr="00051834">
              <w:rPr>
                <w:noProof/>
                <w:webHidden/>
              </w:rPr>
              <w:fldChar w:fldCharType="separate"/>
            </w:r>
            <w:r w:rsidRPr="00051834">
              <w:rPr>
                <w:noProof/>
                <w:webHidden/>
              </w:rPr>
              <w:t>4</w:t>
            </w:r>
            <w:r w:rsidRPr="00051834">
              <w:rPr>
                <w:noProof/>
                <w:webHidden/>
              </w:rPr>
              <w:fldChar w:fldCharType="end"/>
            </w:r>
          </w:hyperlink>
        </w:p>
        <w:p w14:paraId="65C9F5D0" w14:textId="3200D3F3"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298" w:history="1">
            <w:r w:rsidRPr="00051834">
              <w:rPr>
                <w:rStyle w:val="Hyperlink"/>
                <w:rFonts w:ascii="Times New Roman" w:eastAsia="Times New Roman" w:hAnsi="Times New Roman"/>
                <w:noProof/>
              </w:rPr>
              <w:t>2.</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Indirect Costs</w:t>
            </w:r>
            <w:r w:rsidRPr="00051834">
              <w:rPr>
                <w:noProof/>
                <w:webHidden/>
              </w:rPr>
              <w:tab/>
            </w:r>
            <w:r w:rsidRPr="00051834">
              <w:rPr>
                <w:noProof/>
                <w:webHidden/>
              </w:rPr>
              <w:fldChar w:fldCharType="begin"/>
            </w:r>
            <w:r w:rsidRPr="00051834">
              <w:rPr>
                <w:noProof/>
                <w:webHidden/>
              </w:rPr>
              <w:instrText xml:space="preserve"> PAGEREF _Toc180135298 \h </w:instrText>
            </w:r>
            <w:r w:rsidRPr="00051834">
              <w:rPr>
                <w:noProof/>
                <w:webHidden/>
              </w:rPr>
            </w:r>
            <w:r w:rsidRPr="00051834">
              <w:rPr>
                <w:noProof/>
                <w:webHidden/>
              </w:rPr>
              <w:fldChar w:fldCharType="separate"/>
            </w:r>
            <w:r w:rsidRPr="00051834">
              <w:rPr>
                <w:noProof/>
                <w:webHidden/>
              </w:rPr>
              <w:t>4</w:t>
            </w:r>
            <w:r w:rsidRPr="00051834">
              <w:rPr>
                <w:noProof/>
                <w:webHidden/>
              </w:rPr>
              <w:fldChar w:fldCharType="end"/>
            </w:r>
          </w:hyperlink>
        </w:p>
        <w:p w14:paraId="0FE816E4" w14:textId="1AA4AF2E"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299" w:history="1">
            <w:r w:rsidRPr="00051834">
              <w:rPr>
                <w:rStyle w:val="Hyperlink"/>
                <w:rFonts w:ascii="Times New Roman" w:eastAsia="Times New Roman" w:hAnsi="Times New Roman"/>
                <w:noProof/>
              </w:rPr>
              <w:t>3.</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Materials</w:t>
            </w:r>
            <w:r w:rsidRPr="00051834">
              <w:rPr>
                <w:noProof/>
                <w:webHidden/>
              </w:rPr>
              <w:tab/>
            </w:r>
            <w:r w:rsidRPr="00051834">
              <w:rPr>
                <w:noProof/>
                <w:webHidden/>
              </w:rPr>
              <w:fldChar w:fldCharType="begin"/>
            </w:r>
            <w:r w:rsidRPr="00051834">
              <w:rPr>
                <w:noProof/>
                <w:webHidden/>
              </w:rPr>
              <w:instrText xml:space="preserve"> PAGEREF _Toc180135299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55C2D2A3" w14:textId="48827946"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300" w:history="1">
            <w:r w:rsidRPr="00051834">
              <w:rPr>
                <w:rStyle w:val="Hyperlink"/>
                <w:rFonts w:ascii="Times New Roman" w:eastAsia="Times New Roman" w:hAnsi="Times New Roman"/>
                <w:noProof/>
              </w:rPr>
              <w:t>4.</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Equipment Purchases</w:t>
            </w:r>
            <w:r w:rsidRPr="00051834">
              <w:rPr>
                <w:noProof/>
                <w:webHidden/>
              </w:rPr>
              <w:tab/>
            </w:r>
            <w:r w:rsidRPr="00051834">
              <w:rPr>
                <w:noProof/>
                <w:webHidden/>
              </w:rPr>
              <w:fldChar w:fldCharType="begin"/>
            </w:r>
            <w:r w:rsidRPr="00051834">
              <w:rPr>
                <w:noProof/>
                <w:webHidden/>
              </w:rPr>
              <w:instrText xml:space="preserve"> PAGEREF _Toc180135300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2E179EB1" w14:textId="795B694E"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301" w:history="1">
            <w:r w:rsidRPr="00051834">
              <w:rPr>
                <w:rStyle w:val="Hyperlink"/>
                <w:rFonts w:ascii="Times New Roman" w:eastAsia="Times New Roman" w:hAnsi="Times New Roman"/>
                <w:noProof/>
              </w:rPr>
              <w:t>5.</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Travel</w:t>
            </w:r>
            <w:r w:rsidRPr="00051834">
              <w:rPr>
                <w:noProof/>
                <w:webHidden/>
              </w:rPr>
              <w:tab/>
            </w:r>
            <w:r w:rsidRPr="00051834">
              <w:rPr>
                <w:noProof/>
                <w:webHidden/>
              </w:rPr>
              <w:fldChar w:fldCharType="begin"/>
            </w:r>
            <w:r w:rsidRPr="00051834">
              <w:rPr>
                <w:noProof/>
                <w:webHidden/>
              </w:rPr>
              <w:instrText xml:space="preserve"> PAGEREF _Toc180135301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5B2FC038" w14:textId="2161E330"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302" w:history="1">
            <w:r w:rsidRPr="00051834">
              <w:rPr>
                <w:rStyle w:val="Hyperlink"/>
                <w:rFonts w:ascii="Times New Roman" w:eastAsia="Times New Roman" w:hAnsi="Times New Roman"/>
                <w:noProof/>
              </w:rPr>
              <w:t>6.</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Other Direct Costs (ODCs)</w:t>
            </w:r>
            <w:r w:rsidRPr="00051834">
              <w:rPr>
                <w:noProof/>
                <w:webHidden/>
              </w:rPr>
              <w:tab/>
            </w:r>
            <w:r w:rsidRPr="00051834">
              <w:rPr>
                <w:noProof/>
                <w:webHidden/>
              </w:rPr>
              <w:fldChar w:fldCharType="begin"/>
            </w:r>
            <w:r w:rsidRPr="00051834">
              <w:rPr>
                <w:noProof/>
                <w:webHidden/>
              </w:rPr>
              <w:instrText xml:space="preserve"> PAGEREF _Toc180135302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51EE0EF7" w14:textId="4866C40B"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303" w:history="1">
            <w:r w:rsidRPr="00051834">
              <w:rPr>
                <w:rStyle w:val="Hyperlink"/>
                <w:rFonts w:ascii="Times New Roman" w:eastAsia="Times New Roman" w:hAnsi="Times New Roman"/>
                <w:noProof/>
              </w:rPr>
              <w:t>7.</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Cost Sharing</w:t>
            </w:r>
            <w:r w:rsidRPr="00051834">
              <w:rPr>
                <w:noProof/>
                <w:webHidden/>
              </w:rPr>
              <w:tab/>
            </w:r>
            <w:r w:rsidRPr="00051834">
              <w:rPr>
                <w:noProof/>
                <w:webHidden/>
              </w:rPr>
              <w:fldChar w:fldCharType="begin"/>
            </w:r>
            <w:r w:rsidRPr="00051834">
              <w:rPr>
                <w:noProof/>
                <w:webHidden/>
              </w:rPr>
              <w:instrText xml:space="preserve"> PAGEREF _Toc180135303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34C105C7" w14:textId="57764D09"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304" w:history="1">
            <w:r w:rsidRPr="00051834">
              <w:rPr>
                <w:rStyle w:val="Hyperlink"/>
                <w:rFonts w:ascii="Times New Roman" w:eastAsia="Times New Roman" w:hAnsi="Times New Roman"/>
                <w:noProof/>
              </w:rPr>
              <w:t>8.</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Consultant Costs</w:t>
            </w:r>
            <w:r w:rsidRPr="00051834">
              <w:rPr>
                <w:noProof/>
                <w:webHidden/>
              </w:rPr>
              <w:tab/>
            </w:r>
            <w:r w:rsidRPr="00051834">
              <w:rPr>
                <w:noProof/>
                <w:webHidden/>
              </w:rPr>
              <w:fldChar w:fldCharType="begin"/>
            </w:r>
            <w:r w:rsidRPr="00051834">
              <w:rPr>
                <w:noProof/>
                <w:webHidden/>
              </w:rPr>
              <w:instrText xml:space="preserve"> PAGEREF _Toc180135304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6C077A48" w14:textId="63A05184" w:rsidR="00051834" w:rsidRPr="00051834" w:rsidRDefault="00051834">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135305" w:history="1">
            <w:r w:rsidRPr="00051834">
              <w:rPr>
                <w:rStyle w:val="Hyperlink"/>
                <w:rFonts w:ascii="Times New Roman" w:eastAsia="Times New Roman" w:hAnsi="Times New Roman"/>
                <w:noProof/>
              </w:rPr>
              <w:t>9.</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Subawardee Costs</w:t>
            </w:r>
            <w:r w:rsidRPr="00051834">
              <w:rPr>
                <w:noProof/>
                <w:webHidden/>
              </w:rPr>
              <w:tab/>
            </w:r>
            <w:r w:rsidRPr="00051834">
              <w:rPr>
                <w:noProof/>
                <w:webHidden/>
              </w:rPr>
              <w:fldChar w:fldCharType="begin"/>
            </w:r>
            <w:r w:rsidRPr="00051834">
              <w:rPr>
                <w:noProof/>
                <w:webHidden/>
              </w:rPr>
              <w:instrText xml:space="preserve"> PAGEREF _Toc180135305 \h </w:instrText>
            </w:r>
            <w:r w:rsidRPr="00051834">
              <w:rPr>
                <w:noProof/>
                <w:webHidden/>
              </w:rPr>
            </w:r>
            <w:r w:rsidRPr="00051834">
              <w:rPr>
                <w:noProof/>
                <w:webHidden/>
              </w:rPr>
              <w:fldChar w:fldCharType="separate"/>
            </w:r>
            <w:r w:rsidRPr="00051834">
              <w:rPr>
                <w:noProof/>
                <w:webHidden/>
              </w:rPr>
              <w:t>5</w:t>
            </w:r>
            <w:r w:rsidRPr="00051834">
              <w:rPr>
                <w:noProof/>
                <w:webHidden/>
              </w:rPr>
              <w:fldChar w:fldCharType="end"/>
            </w:r>
          </w:hyperlink>
        </w:p>
        <w:p w14:paraId="75EB17EF" w14:textId="5E5DB5CF" w:rsidR="00051834" w:rsidRPr="00051834" w:rsidRDefault="00051834">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80135306" w:history="1">
            <w:r w:rsidRPr="00051834">
              <w:rPr>
                <w:rStyle w:val="Hyperlink"/>
                <w:rFonts w:ascii="Times New Roman" w:eastAsia="Times New Roman" w:hAnsi="Times New Roman"/>
                <w:noProof/>
              </w:rPr>
              <w:t>10.</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Rate Agreements</w:t>
            </w:r>
            <w:r w:rsidRPr="00051834">
              <w:rPr>
                <w:noProof/>
                <w:webHidden/>
              </w:rPr>
              <w:tab/>
            </w:r>
            <w:r w:rsidRPr="00051834">
              <w:rPr>
                <w:noProof/>
                <w:webHidden/>
              </w:rPr>
              <w:fldChar w:fldCharType="begin"/>
            </w:r>
            <w:r w:rsidRPr="00051834">
              <w:rPr>
                <w:noProof/>
                <w:webHidden/>
              </w:rPr>
              <w:instrText xml:space="preserve"> PAGEREF _Toc180135306 \h </w:instrText>
            </w:r>
            <w:r w:rsidRPr="00051834">
              <w:rPr>
                <w:noProof/>
                <w:webHidden/>
              </w:rPr>
            </w:r>
            <w:r w:rsidRPr="00051834">
              <w:rPr>
                <w:noProof/>
                <w:webHidden/>
              </w:rPr>
              <w:fldChar w:fldCharType="separate"/>
            </w:r>
            <w:r w:rsidRPr="00051834">
              <w:rPr>
                <w:noProof/>
                <w:webHidden/>
              </w:rPr>
              <w:t>6</w:t>
            </w:r>
            <w:r w:rsidRPr="00051834">
              <w:rPr>
                <w:noProof/>
                <w:webHidden/>
              </w:rPr>
              <w:fldChar w:fldCharType="end"/>
            </w:r>
          </w:hyperlink>
        </w:p>
        <w:p w14:paraId="57022EB9" w14:textId="2677EBA7" w:rsidR="00051834" w:rsidRPr="00051834" w:rsidRDefault="00051834">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80135307" w:history="1">
            <w:r w:rsidRPr="00051834">
              <w:rPr>
                <w:rStyle w:val="Hyperlink"/>
                <w:rFonts w:ascii="Times New Roman" w:eastAsia="Times New Roman" w:hAnsi="Times New Roman"/>
                <w:noProof/>
              </w:rPr>
              <w:t>11.</w:t>
            </w:r>
            <w:r w:rsidRPr="00051834">
              <w:rPr>
                <w:rFonts w:asciiTheme="minorHAnsi" w:eastAsiaTheme="minorEastAsia" w:hAnsiTheme="minorHAnsi" w:cstheme="minorBidi"/>
                <w:noProof/>
                <w:kern w:val="2"/>
                <w:szCs w:val="24"/>
                <w14:ligatures w14:val="standardContextual"/>
              </w:rPr>
              <w:tab/>
            </w:r>
            <w:r w:rsidRPr="00051834">
              <w:rPr>
                <w:rStyle w:val="Hyperlink"/>
                <w:rFonts w:ascii="Times New Roman" w:eastAsia="Times New Roman" w:hAnsi="Times New Roman"/>
                <w:noProof/>
              </w:rPr>
              <w:t>Requirements for Proposers Requesting a Procurement Contract</w:t>
            </w:r>
            <w:r w:rsidRPr="00051834">
              <w:rPr>
                <w:noProof/>
                <w:webHidden/>
              </w:rPr>
              <w:tab/>
            </w:r>
            <w:r w:rsidRPr="00051834">
              <w:rPr>
                <w:noProof/>
                <w:webHidden/>
              </w:rPr>
              <w:fldChar w:fldCharType="begin"/>
            </w:r>
            <w:r w:rsidRPr="00051834">
              <w:rPr>
                <w:noProof/>
                <w:webHidden/>
              </w:rPr>
              <w:instrText xml:space="preserve"> PAGEREF _Toc180135307 \h </w:instrText>
            </w:r>
            <w:r w:rsidRPr="00051834">
              <w:rPr>
                <w:noProof/>
                <w:webHidden/>
              </w:rPr>
            </w:r>
            <w:r w:rsidRPr="00051834">
              <w:rPr>
                <w:noProof/>
                <w:webHidden/>
              </w:rPr>
              <w:fldChar w:fldCharType="separate"/>
            </w:r>
            <w:r w:rsidRPr="00051834">
              <w:rPr>
                <w:noProof/>
                <w:webHidden/>
              </w:rPr>
              <w:t>6</w:t>
            </w:r>
            <w:r w:rsidRPr="00051834">
              <w:rPr>
                <w:noProof/>
                <w:webHidden/>
              </w:rPr>
              <w:fldChar w:fldCharType="end"/>
            </w:r>
          </w:hyperlink>
        </w:p>
        <w:p w14:paraId="303118E9" w14:textId="09C755A3" w:rsidR="00CB7C15" w:rsidRDefault="00CB7C15">
          <w:r w:rsidRPr="00051834">
            <w:rPr>
              <w:noProof/>
            </w:rPr>
            <w:fldChar w:fldCharType="end"/>
          </w:r>
        </w:p>
      </w:sdtContent>
    </w:sdt>
    <w:p w14:paraId="486D27D7" w14:textId="30E791D4" w:rsidR="001D09C4" w:rsidRDefault="001D09C4" w:rsidP="001D09C4">
      <w:r>
        <w:br/>
      </w:r>
    </w:p>
    <w:p w14:paraId="3ED251ED" w14:textId="77777777" w:rsidR="001D09C4" w:rsidRDefault="001D09C4">
      <w:pPr>
        <w:spacing w:after="160" w:line="278" w:lineRule="auto"/>
      </w:pPr>
      <w:r>
        <w:br w:type="page"/>
      </w:r>
    </w:p>
    <w:p w14:paraId="259DB7C2" w14:textId="51C11CBA" w:rsidR="001D09C4" w:rsidRPr="00FD1928" w:rsidRDefault="001D09C4" w:rsidP="001D09C4">
      <w:pPr>
        <w:pStyle w:val="BodyText"/>
        <w:rPr>
          <w:rFonts w:ascii="Times New Roman" w:hAnsi="Times New Roman"/>
          <w:b/>
          <w:bCs/>
          <w:color w:val="0070C0"/>
        </w:rPr>
      </w:pPr>
      <w:bookmarkStart w:id="0" w:name="_Toc174517841"/>
      <w:bookmarkStart w:id="1" w:name="_Toc174517960"/>
      <w:bookmarkStart w:id="2" w:name="_Toc103003678"/>
      <w:r w:rsidRPr="00FD1928">
        <w:rPr>
          <w:rFonts w:ascii="Times New Roman" w:hAnsi="Times New Roman"/>
          <w:b/>
          <w:bCs/>
          <w:color w:val="0070C0"/>
        </w:rPr>
        <w:lastRenderedPageBreak/>
        <w:t xml:space="preserve">[Content requirements are stated in blue font and should be deleted prior to </w:t>
      </w:r>
      <w:r w:rsidR="00ED3A11">
        <w:rPr>
          <w:rFonts w:ascii="Times New Roman" w:hAnsi="Times New Roman"/>
          <w:b/>
          <w:bCs/>
          <w:color w:val="0070C0"/>
        </w:rPr>
        <w:t>proposal</w:t>
      </w:r>
      <w:r w:rsidR="00ED3A11" w:rsidRPr="00FD1928">
        <w:rPr>
          <w:rFonts w:ascii="Times New Roman" w:hAnsi="Times New Roman"/>
          <w:b/>
          <w:bCs/>
          <w:color w:val="0070C0"/>
        </w:rPr>
        <w:t xml:space="preserve"> </w:t>
      </w:r>
      <w:r w:rsidRPr="00FD1928">
        <w:rPr>
          <w:rFonts w:ascii="Times New Roman" w:hAnsi="Times New Roman"/>
          <w:b/>
          <w:bCs/>
          <w:color w:val="0070C0"/>
        </w:rPr>
        <w:t>submission.</w:t>
      </w:r>
      <w:r w:rsidR="00A225CA">
        <w:rPr>
          <w:rFonts w:ascii="Times New Roman" w:hAnsi="Times New Roman"/>
          <w:b/>
          <w:bCs/>
          <w:color w:val="0070C0"/>
        </w:rPr>
        <w:t xml:space="preserve"> Proposal Instructions should be deleted prior to proposal submission.</w:t>
      </w:r>
      <w:r w:rsidRPr="00FD1928">
        <w:rPr>
          <w:rFonts w:ascii="Times New Roman" w:hAnsi="Times New Roman"/>
          <w:b/>
          <w:bCs/>
          <w:color w:val="0070C0"/>
        </w:rPr>
        <w:t>]</w:t>
      </w:r>
      <w:bookmarkEnd w:id="0"/>
      <w:bookmarkEnd w:id="1"/>
    </w:p>
    <w:p w14:paraId="2E9F4BF8" w14:textId="77777777" w:rsidR="001D09C4" w:rsidRDefault="001D09C4" w:rsidP="001D09C4">
      <w:pPr>
        <w:pStyle w:val="Heading1"/>
        <w:spacing w:before="0" w:after="0" w:line="240" w:lineRule="auto"/>
        <w:rPr>
          <w:rFonts w:ascii="Times New Roman" w:hAnsi="Times New Roman"/>
          <w:sz w:val="24"/>
          <w:szCs w:val="24"/>
        </w:rPr>
      </w:pPr>
    </w:p>
    <w:p w14:paraId="30322F4E" w14:textId="77777777" w:rsidR="001D09C4" w:rsidRPr="003B1D27" w:rsidRDefault="001D09C4" w:rsidP="001D09C4">
      <w:pPr>
        <w:pStyle w:val="Heading1"/>
        <w:spacing w:before="0" w:after="0" w:line="240" w:lineRule="auto"/>
        <w:rPr>
          <w:rFonts w:ascii="Times New Roman" w:eastAsia="Times New Roman" w:hAnsi="Times New Roman"/>
          <w:b/>
          <w:bCs/>
          <w:color w:val="auto"/>
          <w:sz w:val="24"/>
          <w:szCs w:val="24"/>
        </w:rPr>
      </w:pPr>
      <w:bookmarkStart w:id="3" w:name="_Toc180135295"/>
      <w:r w:rsidRPr="003B1D27">
        <w:rPr>
          <w:rFonts w:ascii="Times New Roman" w:eastAsia="Times New Roman" w:hAnsi="Times New Roman"/>
          <w:b/>
          <w:bCs/>
          <w:color w:val="auto"/>
          <w:sz w:val="24"/>
          <w:szCs w:val="24"/>
        </w:rPr>
        <w:t>Cost Summary</w:t>
      </w:r>
      <w:bookmarkEnd w:id="2"/>
      <w:bookmarkEnd w:id="3"/>
    </w:p>
    <w:p w14:paraId="104D7E62" w14:textId="63852E31" w:rsidR="001D09C4" w:rsidRPr="002A52A4" w:rsidRDefault="001D09C4" w:rsidP="001D09C4">
      <w:pPr>
        <w:pStyle w:val="BodyText"/>
        <w:widowControl w:val="0"/>
        <w:spacing w:after="0"/>
        <w:rPr>
          <w:rFonts w:ascii="Times New Roman" w:hAnsi="Times New Roman"/>
          <w:bCs/>
          <w:iCs/>
          <w:color w:val="0070C0"/>
          <w:szCs w:val="24"/>
        </w:rPr>
      </w:pPr>
      <w:r w:rsidRPr="002A52A4">
        <w:rPr>
          <w:rFonts w:ascii="Times New Roman" w:hAnsi="Times New Roman"/>
          <w:bCs/>
          <w:iCs/>
          <w:color w:val="0070C0"/>
          <w:szCs w:val="24"/>
        </w:rPr>
        <w:t xml:space="preserve">[Provide total effort cost by </w:t>
      </w:r>
      <w:r w:rsidR="009A3069">
        <w:rPr>
          <w:rFonts w:ascii="Times New Roman" w:hAnsi="Times New Roman"/>
          <w:bCs/>
          <w:iCs/>
          <w:color w:val="0070C0"/>
          <w:szCs w:val="24"/>
        </w:rPr>
        <w:t>calendar year</w:t>
      </w:r>
      <w:r w:rsidRPr="002A52A4">
        <w:rPr>
          <w:rFonts w:ascii="Times New Roman" w:hAnsi="Times New Roman"/>
          <w:bCs/>
          <w:iCs/>
          <w:color w:val="0070C0"/>
          <w:szCs w:val="24"/>
        </w:rPr>
        <w:t xml:space="preserve"> </w:t>
      </w:r>
      <w:r w:rsidR="004B1CB5">
        <w:rPr>
          <w:rFonts w:ascii="Times New Roman" w:hAnsi="Times New Roman"/>
          <w:bCs/>
          <w:iCs/>
          <w:color w:val="0070C0"/>
          <w:szCs w:val="24"/>
        </w:rPr>
        <w:t>or</w:t>
      </w:r>
      <w:r w:rsidRPr="002A52A4">
        <w:rPr>
          <w:rFonts w:ascii="Times New Roman" w:hAnsi="Times New Roman"/>
          <w:bCs/>
          <w:iCs/>
          <w:color w:val="0070C0"/>
          <w:szCs w:val="24"/>
        </w:rPr>
        <w:t xml:space="preserve"> by contractor fiscal year. Costs must be broken down by major cost items to include labor costs, materials, travel, consultants, sub-awards, other direct charges (ODCs), indirect costs (overhead, fringe, general and administrative (G&amp;A)), and any proposed fee for the project. </w:t>
      </w:r>
      <w:r w:rsidRPr="002A52A4">
        <w:rPr>
          <w:rFonts w:ascii="Times New Roman" w:eastAsia="Times New Roman" w:hAnsi="Times New Roman"/>
          <w:iCs/>
          <w:color w:val="0070C0"/>
          <w:szCs w:val="24"/>
        </w:rPr>
        <w:t xml:space="preserve">Proposers are </w:t>
      </w:r>
      <w:r w:rsidR="00FA039F" w:rsidRPr="00FA039F">
        <w:rPr>
          <w:rFonts w:ascii="Times New Roman" w:eastAsia="Times New Roman" w:hAnsi="Times New Roman"/>
          <w:i/>
          <w:color w:val="FF0000"/>
          <w:szCs w:val="24"/>
        </w:rPr>
        <w:t>required</w:t>
      </w:r>
      <w:r w:rsidRPr="002A52A4">
        <w:rPr>
          <w:rFonts w:ascii="Times New Roman" w:eastAsia="Times New Roman" w:hAnsi="Times New Roman"/>
          <w:iCs/>
          <w:color w:val="0070C0"/>
          <w:szCs w:val="24"/>
        </w:rPr>
        <w:t xml:space="preserve"> to use </w:t>
      </w:r>
      <w:r w:rsidR="00E4123C">
        <w:rPr>
          <w:rFonts w:ascii="Times New Roman" w:eastAsia="Times New Roman" w:hAnsi="Times New Roman"/>
          <w:iCs/>
          <w:color w:val="0070C0"/>
          <w:szCs w:val="24"/>
        </w:rPr>
        <w:t xml:space="preserve">Attachment P4 - </w:t>
      </w:r>
      <w:r w:rsidRPr="002A52A4">
        <w:rPr>
          <w:rFonts w:ascii="Times New Roman" w:hAnsi="Times New Roman"/>
          <w:color w:val="0070C0"/>
          <w:szCs w:val="24"/>
        </w:rPr>
        <w:t>DARPA Standard Cost Proposal Spreadsheet</w:t>
      </w:r>
      <w:r w:rsidRPr="002A52A4">
        <w:rPr>
          <w:rFonts w:ascii="Times New Roman" w:eastAsia="Times New Roman" w:hAnsi="Times New Roman"/>
          <w:iCs/>
          <w:color w:val="0070C0"/>
          <w:szCs w:val="24"/>
        </w:rPr>
        <w:t xml:space="preserve"> to provide the detailed cost summaries for </w:t>
      </w:r>
      <w:r w:rsidR="00FA039F">
        <w:rPr>
          <w:rFonts w:ascii="Times New Roman" w:eastAsia="Times New Roman" w:hAnsi="Times New Roman"/>
          <w:iCs/>
          <w:color w:val="0070C0"/>
          <w:szCs w:val="24"/>
        </w:rPr>
        <w:t>calendar year or contractor</w:t>
      </w:r>
      <w:r w:rsidRPr="002A52A4">
        <w:rPr>
          <w:rFonts w:ascii="Times New Roman" w:eastAsia="Times New Roman" w:hAnsi="Times New Roman"/>
          <w:iCs/>
          <w:color w:val="0070C0"/>
          <w:szCs w:val="24"/>
        </w:rPr>
        <w:t xml:space="preserve"> (or base effort and any proposed options) by contractor fiscal year.]</w:t>
      </w:r>
    </w:p>
    <w:p w14:paraId="07F62E2D" w14:textId="77777777" w:rsidR="001D09C4" w:rsidRPr="00B74CF4" w:rsidRDefault="001D09C4" w:rsidP="001D09C4">
      <w:pPr>
        <w:pStyle w:val="Heading1"/>
        <w:spacing w:before="0" w:after="0" w:line="240" w:lineRule="auto"/>
        <w:rPr>
          <w:rFonts w:ascii="Times New Roman" w:hAnsi="Times New Roman" w:cs="Times New Roman"/>
          <w:sz w:val="24"/>
          <w:szCs w:val="24"/>
        </w:rPr>
      </w:pPr>
    </w:p>
    <w:p w14:paraId="0A562D26" w14:textId="77777777" w:rsidR="001D09C4" w:rsidRPr="003B1D27" w:rsidRDefault="001D09C4" w:rsidP="001D09C4">
      <w:pPr>
        <w:pStyle w:val="Heading1"/>
        <w:spacing w:before="0" w:after="0" w:line="240" w:lineRule="auto"/>
        <w:rPr>
          <w:rFonts w:ascii="Times New Roman" w:eastAsia="Times New Roman" w:hAnsi="Times New Roman"/>
          <w:b/>
          <w:bCs/>
          <w:color w:val="auto"/>
          <w:sz w:val="24"/>
          <w:szCs w:val="24"/>
        </w:rPr>
      </w:pPr>
      <w:bookmarkStart w:id="4" w:name="_Toc103003679"/>
      <w:bookmarkStart w:id="5" w:name="_Toc180135296"/>
      <w:r w:rsidRPr="003B1D27">
        <w:rPr>
          <w:rFonts w:ascii="Times New Roman" w:eastAsia="Times New Roman" w:hAnsi="Times New Roman"/>
          <w:b/>
          <w:bCs/>
          <w:color w:val="auto"/>
          <w:sz w:val="24"/>
          <w:szCs w:val="24"/>
        </w:rPr>
        <w:t>Cost Details</w:t>
      </w:r>
      <w:bookmarkEnd w:id="4"/>
      <w:bookmarkEnd w:id="5"/>
    </w:p>
    <w:p w14:paraId="270EB225" w14:textId="77777777" w:rsidR="001D09C4" w:rsidRPr="007413A6" w:rsidRDefault="001D09C4" w:rsidP="001D09C4">
      <w:pPr>
        <w:pStyle w:val="Heading3NoOutline"/>
        <w:spacing w:before="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 xml:space="preserve">[Provide the cost details broken down by the following. Include supporting documentation describing the method used to estimate costs: </w:t>
      </w:r>
    </w:p>
    <w:p w14:paraId="79D4F6C7" w14:textId="31CE7B35" w:rsidR="001D09C4" w:rsidRPr="007413A6" w:rsidRDefault="00704A78" w:rsidP="001D09C4">
      <w:pPr>
        <w:pStyle w:val="Heading3NoOutline"/>
        <w:numPr>
          <w:ilvl w:val="0"/>
          <w:numId w:val="1"/>
        </w:numPr>
        <w:spacing w:before="0"/>
        <w:rPr>
          <w:rFonts w:ascii="Times New Roman" w:eastAsia="Times New Roman" w:hAnsi="Times New Roman"/>
          <w:b w:val="0"/>
          <w:bCs/>
          <w:iCs/>
          <w:color w:val="0070C0"/>
          <w:sz w:val="24"/>
          <w:szCs w:val="24"/>
        </w:rPr>
      </w:pPr>
      <w:r>
        <w:rPr>
          <w:rFonts w:ascii="Times New Roman" w:hAnsi="Times New Roman"/>
          <w:b w:val="0"/>
          <w:bCs/>
          <w:iCs/>
          <w:color w:val="0070C0"/>
          <w:sz w:val="24"/>
          <w:szCs w:val="24"/>
        </w:rPr>
        <w:t>Calendar year, or</w:t>
      </w:r>
    </w:p>
    <w:p w14:paraId="3D2C723C" w14:textId="77901190" w:rsidR="001D09C4" w:rsidRPr="00CC3EA1" w:rsidRDefault="001D09C4" w:rsidP="00CC3EA1">
      <w:pPr>
        <w:pStyle w:val="Heading3NoOutline"/>
        <w:numPr>
          <w:ilvl w:val="0"/>
          <w:numId w:val="2"/>
        </w:numPr>
        <w:spacing w:before="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Contractor fiscal year</w:t>
      </w:r>
    </w:p>
    <w:p w14:paraId="6D2735A5" w14:textId="711070A7" w:rsidR="001D09C4" w:rsidRPr="007413A6" w:rsidRDefault="00423F20" w:rsidP="001D09C4">
      <w:pPr>
        <w:pStyle w:val="Heading3NoOutline"/>
        <w:numPr>
          <w:ilvl w:val="0"/>
          <w:numId w:val="2"/>
        </w:numPr>
        <w:spacing w:before="0"/>
        <w:rPr>
          <w:rFonts w:ascii="Times New Roman" w:eastAsia="Times New Roman" w:hAnsi="Times New Roman"/>
          <w:b w:val="0"/>
          <w:bCs/>
          <w:iCs/>
          <w:color w:val="0070C0"/>
          <w:sz w:val="24"/>
          <w:szCs w:val="24"/>
        </w:rPr>
      </w:pPr>
      <w:r>
        <w:rPr>
          <w:rFonts w:ascii="Times New Roman" w:eastAsia="Times New Roman" w:hAnsi="Times New Roman"/>
          <w:b w:val="0"/>
          <w:bCs/>
          <w:iCs/>
          <w:color w:val="0070C0"/>
          <w:sz w:val="24"/>
          <w:szCs w:val="24"/>
        </w:rPr>
        <w:t>Ta</w:t>
      </w:r>
      <w:r w:rsidR="001D09C4" w:rsidRPr="007413A6">
        <w:rPr>
          <w:rFonts w:ascii="Times New Roman" w:eastAsia="Times New Roman" w:hAnsi="Times New Roman"/>
          <w:b w:val="0"/>
          <w:bCs/>
          <w:iCs/>
          <w:color w:val="0070C0"/>
          <w:sz w:val="24"/>
          <w:szCs w:val="24"/>
        </w:rPr>
        <w:t>sk</w:t>
      </w:r>
      <w:r>
        <w:rPr>
          <w:rFonts w:ascii="Times New Roman" w:eastAsia="Times New Roman" w:hAnsi="Times New Roman"/>
          <w:b w:val="0"/>
          <w:bCs/>
          <w:iCs/>
          <w:color w:val="0070C0"/>
          <w:sz w:val="24"/>
          <w:szCs w:val="24"/>
        </w:rPr>
        <w:t xml:space="preserve"> and/or Subtasks</w:t>
      </w:r>
      <w:r w:rsidR="001D09C4" w:rsidRPr="007413A6">
        <w:rPr>
          <w:rFonts w:ascii="Times New Roman" w:eastAsia="Times New Roman" w:hAnsi="Times New Roman"/>
          <w:b w:val="0"/>
          <w:bCs/>
          <w:iCs/>
          <w:color w:val="0070C0"/>
          <w:sz w:val="24"/>
          <w:szCs w:val="24"/>
        </w:rPr>
        <w:t xml:space="preserve">] </w:t>
      </w:r>
    </w:p>
    <w:p w14:paraId="1441F095" w14:textId="77777777" w:rsidR="001D09C4" w:rsidRPr="00B74CF4" w:rsidRDefault="001D09C4" w:rsidP="001D09C4">
      <w:pPr>
        <w:pStyle w:val="Heading3NoOutline"/>
        <w:spacing w:before="0"/>
        <w:rPr>
          <w:rFonts w:ascii="Times New Roman" w:eastAsia="Times New Roman" w:hAnsi="Times New Roman"/>
          <w:b w:val="0"/>
          <w:bCs/>
          <w:iCs/>
          <w:color w:val="000000"/>
          <w:sz w:val="24"/>
          <w:szCs w:val="24"/>
        </w:rPr>
      </w:pPr>
    </w:p>
    <w:p w14:paraId="5F54C1C5" w14:textId="77777777" w:rsidR="00051834" w:rsidRPr="00051834" w:rsidRDefault="001D09C4" w:rsidP="00051834">
      <w:pPr>
        <w:pStyle w:val="Heading1"/>
        <w:numPr>
          <w:ilvl w:val="0"/>
          <w:numId w:val="8"/>
        </w:numPr>
        <w:spacing w:before="0" w:after="0" w:line="240" w:lineRule="auto"/>
        <w:rPr>
          <w:rFonts w:ascii="Times New Roman" w:eastAsia="Times New Roman" w:hAnsi="Times New Roman" w:cs="Times New Roman"/>
          <w:bCs/>
          <w:iCs/>
          <w:color w:val="0070C0"/>
          <w:sz w:val="24"/>
          <w:szCs w:val="24"/>
        </w:rPr>
      </w:pPr>
      <w:bookmarkStart w:id="6" w:name="_Toc103003680"/>
      <w:bookmarkStart w:id="7" w:name="_Toc180135297"/>
      <w:r w:rsidRPr="00051834">
        <w:rPr>
          <w:rFonts w:ascii="Times New Roman" w:eastAsia="Times New Roman" w:hAnsi="Times New Roman"/>
          <w:b/>
          <w:bCs/>
          <w:color w:val="auto"/>
          <w:sz w:val="24"/>
          <w:szCs w:val="24"/>
        </w:rPr>
        <w:t>Direct Labor</w:t>
      </w:r>
      <w:bookmarkEnd w:id="6"/>
      <w:bookmarkEnd w:id="7"/>
    </w:p>
    <w:p w14:paraId="25DEC7A5" w14:textId="1E3BFFC5" w:rsidR="00E4123C" w:rsidRPr="00051834" w:rsidRDefault="001D09C4" w:rsidP="00051834">
      <w:pPr>
        <w:pStyle w:val="BodyText"/>
        <w:ind w:left="720"/>
        <w:rPr>
          <w:rFonts w:ascii="Times New Roman" w:hAnsi="Times New Roman"/>
          <w:color w:val="0070C0"/>
        </w:rPr>
      </w:pPr>
      <w:r w:rsidRPr="00051834">
        <w:rPr>
          <w:rFonts w:ascii="Times New Roman" w:hAnsi="Times New Roman"/>
          <w:color w:val="0070C0"/>
        </w:rPr>
        <w:t xml:space="preserve">[Provide individual persons with associated labor hours and direct labor rates. </w:t>
      </w:r>
      <w:r w:rsidR="00CB0F61">
        <w:rPr>
          <w:rFonts w:ascii="Times New Roman" w:hAnsi="Times New Roman"/>
          <w:color w:val="0070C0"/>
        </w:rPr>
        <w:t xml:space="preserve">If a person has not yet been identified, </w:t>
      </w:r>
      <w:r w:rsidR="004D1A5E">
        <w:rPr>
          <w:rFonts w:ascii="Times New Roman" w:hAnsi="Times New Roman"/>
          <w:color w:val="0070C0"/>
        </w:rPr>
        <w:t xml:space="preserve">provide a labor category with details supporting the </w:t>
      </w:r>
      <w:r w:rsidR="00397CBC">
        <w:rPr>
          <w:rFonts w:ascii="Times New Roman" w:hAnsi="Times New Roman"/>
          <w:color w:val="0070C0"/>
        </w:rPr>
        <w:t>organization’s</w:t>
      </w:r>
      <w:r w:rsidR="004D1A5E">
        <w:rPr>
          <w:rFonts w:ascii="Times New Roman" w:hAnsi="Times New Roman"/>
          <w:color w:val="0070C0"/>
        </w:rPr>
        <w:t xml:space="preserve"> ability to </w:t>
      </w:r>
      <w:r w:rsidR="00397CBC">
        <w:rPr>
          <w:rFonts w:ascii="Times New Roman" w:hAnsi="Times New Roman"/>
          <w:color w:val="0070C0"/>
        </w:rPr>
        <w:t xml:space="preserve">fill the labor category prior to the program kick-off. </w:t>
      </w:r>
      <w:r w:rsidRPr="00051834">
        <w:rPr>
          <w:rFonts w:ascii="Times New Roman" w:hAnsi="Times New Roman"/>
          <w:color w:val="0070C0"/>
        </w:rPr>
        <w:t xml:space="preserve">In addition, to assess the cost realism of each task and subtask, each task and subtask should include all proposed </w:t>
      </w:r>
      <w:r w:rsidR="00D97E3E">
        <w:rPr>
          <w:rFonts w:ascii="Times New Roman" w:hAnsi="Times New Roman"/>
          <w:color w:val="0070C0"/>
        </w:rPr>
        <w:t xml:space="preserve">persons and/or </w:t>
      </w:r>
      <w:r w:rsidRPr="00051834">
        <w:rPr>
          <w:rFonts w:ascii="Times New Roman" w:hAnsi="Times New Roman"/>
          <w:color w:val="0070C0"/>
        </w:rPr>
        <w:t>labor categories with associated labor hours proposed</w:t>
      </w:r>
      <w:r w:rsidR="00E4123C" w:rsidRPr="00051834">
        <w:rPr>
          <w:rFonts w:ascii="Times New Roman" w:hAnsi="Times New Roman"/>
          <w:color w:val="0070C0"/>
        </w:rPr>
        <w:t>. Provide supporting documentation including:</w:t>
      </w:r>
    </w:p>
    <w:p w14:paraId="2A55890B" w14:textId="77777777" w:rsidR="00E4123C" w:rsidRPr="00051834" w:rsidRDefault="00E4123C" w:rsidP="00051834">
      <w:pPr>
        <w:pStyle w:val="BodyText"/>
        <w:ind w:left="720"/>
        <w:rPr>
          <w:rFonts w:ascii="Times New Roman" w:hAnsi="Times New Roman"/>
          <w:b/>
          <w:color w:val="0070C0"/>
        </w:rPr>
      </w:pPr>
      <w:r w:rsidRPr="00051834">
        <w:rPr>
          <w:rFonts w:ascii="Times New Roman" w:hAnsi="Times New Roman"/>
          <w:color w:val="0070C0"/>
        </w:rPr>
        <w:t xml:space="preserve">A Government-issued (i.e., DCMA, DCAA, ONR, etc.) Forward Pricing Rate Recommendation (FPRR) or Forward Pricing Rate Agreement (FPRA); OR </w:t>
      </w:r>
    </w:p>
    <w:p w14:paraId="33DE10DD" w14:textId="5FED36A0" w:rsidR="00E4123C" w:rsidRPr="00051834" w:rsidRDefault="00E4123C" w:rsidP="00051834">
      <w:pPr>
        <w:pStyle w:val="BodyText"/>
        <w:ind w:left="720"/>
        <w:rPr>
          <w:rFonts w:ascii="Times New Roman" w:hAnsi="Times New Roman"/>
          <w:b/>
          <w:color w:val="0070C0"/>
        </w:rPr>
      </w:pPr>
      <w:r w:rsidRPr="00051834">
        <w:rPr>
          <w:rFonts w:ascii="Times New Roman" w:hAnsi="Times New Roman"/>
          <w:color w:val="0070C0"/>
        </w:rPr>
        <w:t>Payroll records verifying the proposed rate per individual aligns with that individual’s salary; AND</w:t>
      </w:r>
    </w:p>
    <w:p w14:paraId="50E57B15" w14:textId="28E211F2" w:rsidR="001D09C4" w:rsidRPr="00051834" w:rsidRDefault="00E4123C" w:rsidP="00051834">
      <w:pPr>
        <w:pStyle w:val="BodyText"/>
        <w:ind w:left="720"/>
        <w:rPr>
          <w:rFonts w:ascii="Times New Roman" w:hAnsi="Times New Roman"/>
          <w:b/>
          <w:color w:val="0070C0"/>
        </w:rPr>
      </w:pPr>
      <w:r w:rsidRPr="00051834">
        <w:rPr>
          <w:rFonts w:ascii="Times New Roman" w:hAnsi="Times New Roman"/>
          <w:color w:val="0070C0"/>
        </w:rPr>
        <w:t>Market analysis substantiating the proposed labor rates and annual rate escalation (if any) align with current/projected market conditions]</w:t>
      </w:r>
    </w:p>
    <w:p w14:paraId="0EAFB284" w14:textId="77777777" w:rsidR="001D09C4" w:rsidRPr="00B74CF4" w:rsidRDefault="001D09C4" w:rsidP="001D09C4">
      <w:pPr>
        <w:pStyle w:val="BodyText"/>
        <w:spacing w:after="0"/>
        <w:rPr>
          <w:rFonts w:ascii="Times New Roman" w:hAnsi="Times New Roman"/>
          <w:szCs w:val="24"/>
        </w:rPr>
      </w:pPr>
    </w:p>
    <w:p w14:paraId="05603C49" w14:textId="10CBC4D5"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8" w:name="_Toc103003681"/>
      <w:bookmarkStart w:id="9" w:name="_Toc180135298"/>
      <w:r w:rsidRPr="005C73E0">
        <w:rPr>
          <w:rFonts w:ascii="Times New Roman" w:eastAsia="Times New Roman" w:hAnsi="Times New Roman"/>
          <w:b/>
          <w:bCs/>
          <w:color w:val="auto"/>
          <w:sz w:val="24"/>
          <w:szCs w:val="24"/>
        </w:rPr>
        <w:t>Indirect Costs</w:t>
      </w:r>
      <w:bookmarkEnd w:id="8"/>
      <w:bookmarkEnd w:id="9"/>
    </w:p>
    <w:p w14:paraId="3ED1265A" w14:textId="0DE09F66" w:rsidR="00E4123C" w:rsidRDefault="001D09C4" w:rsidP="00051834">
      <w:pPr>
        <w:pStyle w:val="Heading3NoOutline"/>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[Identify all indirect cost rates (Fringe Benefits, Overhead, G&amp;A, Facilities Cost of Money, etc.) and the basis for each.</w:t>
      </w:r>
      <w:r w:rsidR="00E4123C">
        <w:rPr>
          <w:rFonts w:ascii="Times New Roman" w:eastAsia="Times New Roman" w:hAnsi="Times New Roman"/>
          <w:b w:val="0"/>
          <w:bCs/>
          <w:iCs/>
          <w:color w:val="0070C0"/>
          <w:sz w:val="24"/>
          <w:szCs w:val="24"/>
        </w:rPr>
        <w:t xml:space="preserve"> Provide supporting documentation including: </w:t>
      </w:r>
    </w:p>
    <w:p w14:paraId="1833ADCB" w14:textId="08F42945" w:rsidR="00E4123C" w:rsidRPr="00E4123C" w:rsidRDefault="00E4123C" w:rsidP="00051834">
      <w:pPr>
        <w:pStyle w:val="Heading3NoOutline"/>
        <w:numPr>
          <w:ilvl w:val="0"/>
          <w:numId w:val="7"/>
        </w:numPr>
        <w:spacing w:before="0"/>
        <w:ind w:left="1440" w:hanging="360"/>
        <w:rPr>
          <w:rFonts w:ascii="Times New Roman" w:eastAsia="Times New Roman" w:hAnsi="Times New Roman"/>
          <w:b w:val="0"/>
          <w:bCs/>
          <w:iCs/>
          <w:color w:val="0070C0"/>
          <w:sz w:val="24"/>
          <w:szCs w:val="24"/>
        </w:rPr>
      </w:pPr>
      <w:r w:rsidRPr="00E4123C">
        <w:rPr>
          <w:rFonts w:ascii="Times New Roman" w:eastAsia="Times New Roman" w:hAnsi="Times New Roman"/>
          <w:b w:val="0"/>
          <w:bCs/>
          <w:iCs/>
          <w:color w:val="0070C0"/>
          <w:sz w:val="24"/>
          <w:szCs w:val="24"/>
        </w:rPr>
        <w:t>A Government-issued (i.e., DCMA, DCAA, ONR, etc.) Forward Pricing Rate Recommendation (FPRR) or Forward Pricing Rate Agreement (FPRA); OR</w:t>
      </w:r>
    </w:p>
    <w:p w14:paraId="119F0543" w14:textId="6DC88C7D" w:rsidR="00E4123C" w:rsidRPr="00E4123C" w:rsidRDefault="00E4123C" w:rsidP="00051834">
      <w:pPr>
        <w:pStyle w:val="Heading3NoOutline"/>
        <w:numPr>
          <w:ilvl w:val="0"/>
          <w:numId w:val="7"/>
        </w:numPr>
        <w:spacing w:before="0"/>
        <w:ind w:left="1440" w:hanging="360"/>
        <w:rPr>
          <w:rFonts w:ascii="Times New Roman" w:eastAsia="Times New Roman" w:hAnsi="Times New Roman"/>
          <w:b w:val="0"/>
          <w:bCs/>
          <w:iCs/>
          <w:color w:val="0070C0"/>
          <w:sz w:val="24"/>
          <w:szCs w:val="24"/>
        </w:rPr>
      </w:pPr>
      <w:r w:rsidRPr="00E4123C">
        <w:rPr>
          <w:rFonts w:ascii="Times New Roman" w:eastAsia="Times New Roman" w:hAnsi="Times New Roman"/>
          <w:b w:val="0"/>
          <w:bCs/>
          <w:iCs/>
          <w:color w:val="0070C0"/>
          <w:sz w:val="24"/>
          <w:szCs w:val="24"/>
        </w:rPr>
        <w:t>Detailed documentation explaining the buildup of the proposed indirect rates, to include the applicable bases/pools; AND</w:t>
      </w:r>
    </w:p>
    <w:p w14:paraId="57F57730" w14:textId="485241FE" w:rsidR="001D09C4" w:rsidRPr="007413A6" w:rsidRDefault="00E4123C" w:rsidP="00051834">
      <w:pPr>
        <w:pStyle w:val="Heading3NoOutline"/>
        <w:numPr>
          <w:ilvl w:val="0"/>
          <w:numId w:val="7"/>
        </w:numPr>
        <w:spacing w:before="0"/>
        <w:ind w:left="1440" w:hanging="360"/>
        <w:rPr>
          <w:rFonts w:ascii="Times New Roman" w:eastAsia="Times New Roman" w:hAnsi="Times New Roman"/>
          <w:b w:val="0"/>
          <w:bCs/>
          <w:iCs/>
          <w:color w:val="0070C0"/>
          <w:sz w:val="24"/>
          <w:szCs w:val="24"/>
        </w:rPr>
      </w:pPr>
      <w:r w:rsidRPr="00E4123C">
        <w:rPr>
          <w:rFonts w:ascii="Times New Roman" w:eastAsia="Times New Roman" w:hAnsi="Times New Roman"/>
          <w:b w:val="0"/>
          <w:bCs/>
          <w:iCs/>
          <w:color w:val="0070C0"/>
          <w:sz w:val="24"/>
          <w:szCs w:val="24"/>
        </w:rPr>
        <w:t>Any discounts to the proposer’s standard indirect rates that are being applied to this proposal]</w:t>
      </w:r>
    </w:p>
    <w:p w14:paraId="7EEA4EE4" w14:textId="77777777" w:rsidR="001D09C4" w:rsidRPr="00B74CF4" w:rsidRDefault="001D09C4" w:rsidP="00AA7CB5">
      <w:pPr>
        <w:pStyle w:val="BodyText"/>
        <w:spacing w:after="0"/>
        <w:rPr>
          <w:rFonts w:ascii="Times New Roman" w:hAnsi="Times New Roman"/>
          <w:szCs w:val="24"/>
        </w:rPr>
      </w:pPr>
    </w:p>
    <w:p w14:paraId="7DE17497" w14:textId="408D223E"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10" w:name="_Toc103003682"/>
      <w:bookmarkStart w:id="11" w:name="_Toc180135299"/>
      <w:r w:rsidRPr="005C73E0">
        <w:rPr>
          <w:rFonts w:ascii="Times New Roman" w:eastAsia="Times New Roman" w:hAnsi="Times New Roman"/>
          <w:b/>
          <w:bCs/>
          <w:color w:val="auto"/>
          <w:sz w:val="24"/>
          <w:szCs w:val="24"/>
        </w:rPr>
        <w:lastRenderedPageBreak/>
        <w:t>Materials</w:t>
      </w:r>
      <w:bookmarkEnd w:id="10"/>
      <w:bookmarkEnd w:id="11"/>
    </w:p>
    <w:p w14:paraId="4D42B71F" w14:textId="77777777" w:rsidR="001D09C4" w:rsidRPr="007413A6" w:rsidRDefault="001D09C4" w:rsidP="00051834">
      <w:pPr>
        <w:pStyle w:val="Heading3NoOutline"/>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 xml:space="preserve">[Provide an itemized list of all proposed materials, including quantities, unit prices, proposed vendors (if known), and the basis of estimate (e.g., quotes, prior purchases, catalog price lists, etc.). </w:t>
      </w:r>
      <w:r w:rsidRPr="007413A6">
        <w:rPr>
          <w:rFonts w:ascii="Times New Roman" w:eastAsia="Times New Roman" w:hAnsi="Times New Roman"/>
          <w:b w:val="0"/>
          <w:bCs/>
          <w:i/>
          <w:iCs/>
          <w:color w:val="0070C0"/>
          <w:sz w:val="24"/>
          <w:szCs w:val="24"/>
        </w:rPr>
        <w:t>Any item that exceeds $5,000 must be supported with backup documentation, such as a copy of catalog price lists or quotes prior to purchase.</w:t>
      </w:r>
      <w:r w:rsidRPr="007413A6">
        <w:rPr>
          <w:rFonts w:ascii="Times New Roman" w:eastAsia="Times New Roman" w:hAnsi="Times New Roman"/>
          <w:b w:val="0"/>
          <w:bCs/>
          <w:iCs/>
          <w:color w:val="0070C0"/>
          <w:sz w:val="24"/>
          <w:szCs w:val="24"/>
        </w:rPr>
        <w:t>]</w:t>
      </w:r>
    </w:p>
    <w:p w14:paraId="1377FA41" w14:textId="77777777" w:rsidR="001D09C4" w:rsidRPr="00B74CF4" w:rsidRDefault="001D09C4" w:rsidP="001D09C4">
      <w:pPr>
        <w:pStyle w:val="BodyText"/>
        <w:spacing w:after="0"/>
        <w:rPr>
          <w:rFonts w:ascii="Times New Roman" w:hAnsi="Times New Roman"/>
          <w:szCs w:val="24"/>
        </w:rPr>
      </w:pPr>
    </w:p>
    <w:p w14:paraId="7CC848DB" w14:textId="5EDBE352"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12" w:name="_Toc103003683"/>
      <w:bookmarkStart w:id="13" w:name="_Toc180135300"/>
      <w:r w:rsidRPr="005C73E0">
        <w:rPr>
          <w:rFonts w:ascii="Times New Roman" w:eastAsia="Times New Roman" w:hAnsi="Times New Roman"/>
          <w:b/>
          <w:bCs/>
          <w:color w:val="auto"/>
          <w:sz w:val="24"/>
          <w:szCs w:val="24"/>
        </w:rPr>
        <w:t>Equipment Purchases</w:t>
      </w:r>
      <w:bookmarkEnd w:id="12"/>
      <w:bookmarkEnd w:id="13"/>
    </w:p>
    <w:p w14:paraId="2A9FF112" w14:textId="19DB7A7C" w:rsidR="001D09C4" w:rsidRPr="007413A6" w:rsidRDefault="001D09C4" w:rsidP="00051834">
      <w:pPr>
        <w:pStyle w:val="Heading3NoOutline"/>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[Provide an itemized list of all proposed equipment, including quantities, unit prices, proposed vendors (if known), and the basis of estimate (e.g., quotes, prior purchases, catalog price lists, etc.)</w:t>
      </w:r>
      <w:r w:rsidRPr="007413A6">
        <w:rPr>
          <w:rFonts w:ascii="Times New Roman" w:eastAsia="Times New Roman" w:hAnsi="Times New Roman"/>
          <w:b w:val="0"/>
          <w:bCs/>
          <w:i/>
          <w:iCs/>
          <w:color w:val="0070C0"/>
          <w:sz w:val="24"/>
          <w:szCs w:val="24"/>
        </w:rPr>
        <w:t>.</w:t>
      </w:r>
      <w:r w:rsidRPr="007413A6">
        <w:rPr>
          <w:rFonts w:ascii="Times New Roman" w:eastAsia="Times New Roman" w:hAnsi="Times New Roman"/>
          <w:b w:val="0"/>
          <w:bCs/>
          <w:iCs/>
          <w:color w:val="0070C0"/>
          <w:sz w:val="24"/>
          <w:szCs w:val="24"/>
        </w:rPr>
        <w:t xml:space="preserve"> Include any requests for Government-furnished equipment or information with cost estimates and delivery dates.]</w:t>
      </w:r>
    </w:p>
    <w:p w14:paraId="54F00E96" w14:textId="77777777" w:rsidR="001D09C4" w:rsidRPr="00B74CF4" w:rsidRDefault="001D09C4" w:rsidP="001D09C4">
      <w:pPr>
        <w:spacing w:after="0" w:line="240" w:lineRule="auto"/>
        <w:rPr>
          <w:rFonts w:ascii="Times New Roman" w:hAnsi="Times New Roman"/>
          <w:szCs w:val="24"/>
        </w:rPr>
      </w:pPr>
    </w:p>
    <w:p w14:paraId="186C8289" w14:textId="59E3F2B2"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14" w:name="_Toc103003684"/>
      <w:bookmarkStart w:id="15" w:name="_Toc180135301"/>
      <w:r w:rsidRPr="005C73E0">
        <w:rPr>
          <w:rFonts w:ascii="Times New Roman" w:eastAsia="Times New Roman" w:hAnsi="Times New Roman"/>
          <w:b/>
          <w:bCs/>
          <w:color w:val="auto"/>
          <w:sz w:val="24"/>
          <w:szCs w:val="24"/>
        </w:rPr>
        <w:t>Travel</w:t>
      </w:r>
      <w:bookmarkEnd w:id="14"/>
      <w:bookmarkEnd w:id="15"/>
      <w:r w:rsidRPr="005C73E0">
        <w:rPr>
          <w:rFonts w:ascii="Times New Roman" w:eastAsia="Times New Roman" w:hAnsi="Times New Roman"/>
          <w:b/>
          <w:bCs/>
          <w:color w:val="auto"/>
          <w:sz w:val="24"/>
          <w:szCs w:val="24"/>
        </w:rPr>
        <w:t xml:space="preserve"> </w:t>
      </w:r>
    </w:p>
    <w:p w14:paraId="15D886C8" w14:textId="6A12A080" w:rsidR="001D09C4" w:rsidRPr="007413A6" w:rsidRDefault="001D09C4" w:rsidP="00051834">
      <w:pPr>
        <w:pStyle w:val="Heading3NoOutline"/>
        <w:widowControl w:val="0"/>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[Provide the purpose of the trip, number of trips, number of days per trip, departure and arrival destinations, number of people, etc.</w:t>
      </w:r>
      <w:r w:rsidR="002163F6">
        <w:rPr>
          <w:rFonts w:ascii="Times New Roman" w:eastAsia="Times New Roman" w:hAnsi="Times New Roman"/>
          <w:b w:val="0"/>
          <w:bCs/>
          <w:iCs/>
          <w:color w:val="0070C0"/>
          <w:sz w:val="24"/>
          <w:szCs w:val="24"/>
        </w:rPr>
        <w:t xml:space="preserve"> </w:t>
      </w:r>
      <w:r w:rsidR="006E661A">
        <w:rPr>
          <w:rFonts w:ascii="Times New Roman" w:eastAsia="Times New Roman" w:hAnsi="Times New Roman"/>
          <w:b w:val="0"/>
          <w:bCs/>
          <w:iCs/>
          <w:color w:val="0070C0"/>
          <w:sz w:val="24"/>
          <w:szCs w:val="24"/>
        </w:rPr>
        <w:t>P</w:t>
      </w:r>
      <w:r w:rsidR="006E661A" w:rsidRPr="006E661A">
        <w:rPr>
          <w:rFonts w:ascii="Times New Roman" w:eastAsia="Times New Roman" w:hAnsi="Times New Roman"/>
          <w:b w:val="0"/>
          <w:bCs/>
          <w:iCs/>
          <w:color w:val="0070C0"/>
          <w:sz w:val="24"/>
          <w:szCs w:val="24"/>
        </w:rPr>
        <w:t>roposers (prime and subcontractor) who plan to propose travel for conferences should describe why attendance at the conference(s) will benefit the project and how the proposer will mitigate cost impacts to the SABER program.</w:t>
      </w:r>
      <w:r w:rsidRPr="007413A6">
        <w:rPr>
          <w:rFonts w:ascii="Times New Roman" w:eastAsia="Times New Roman" w:hAnsi="Times New Roman"/>
          <w:b w:val="0"/>
          <w:bCs/>
          <w:iCs/>
          <w:color w:val="0070C0"/>
          <w:sz w:val="24"/>
          <w:szCs w:val="24"/>
        </w:rPr>
        <w:t>]</w:t>
      </w:r>
    </w:p>
    <w:p w14:paraId="2EB7654C" w14:textId="77777777" w:rsidR="001D09C4" w:rsidRPr="00B74CF4" w:rsidRDefault="001D09C4" w:rsidP="001D09C4">
      <w:pPr>
        <w:pStyle w:val="Heading3NoOutline"/>
        <w:spacing w:before="0"/>
        <w:rPr>
          <w:rFonts w:ascii="Times New Roman" w:eastAsia="Times New Roman" w:hAnsi="Times New Roman"/>
          <w:b w:val="0"/>
          <w:bCs/>
          <w:iCs/>
          <w:color w:val="000000"/>
          <w:sz w:val="24"/>
          <w:szCs w:val="24"/>
        </w:rPr>
      </w:pPr>
    </w:p>
    <w:p w14:paraId="20A5C9D6" w14:textId="2C13CABB"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16" w:name="_Toc103003685"/>
      <w:bookmarkStart w:id="17" w:name="_Toc180135302"/>
      <w:r w:rsidRPr="005C73E0">
        <w:rPr>
          <w:rFonts w:ascii="Times New Roman" w:eastAsia="Times New Roman" w:hAnsi="Times New Roman"/>
          <w:b/>
          <w:bCs/>
          <w:color w:val="auto"/>
          <w:sz w:val="24"/>
          <w:szCs w:val="24"/>
        </w:rPr>
        <w:t>Other Direct Costs (ODCs)</w:t>
      </w:r>
      <w:bookmarkEnd w:id="16"/>
      <w:bookmarkEnd w:id="17"/>
    </w:p>
    <w:p w14:paraId="133CCFB1" w14:textId="77777777" w:rsidR="001D09C4" w:rsidRPr="007413A6" w:rsidRDefault="001D09C4" w:rsidP="00051834">
      <w:pPr>
        <w:pStyle w:val="Heading3NoOutline"/>
        <w:widowControl w:val="0"/>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 xml:space="preserve">[Provide an itemized breakdown with costs. </w:t>
      </w:r>
      <w:r w:rsidRPr="00F45F36">
        <w:rPr>
          <w:rFonts w:ascii="Times New Roman" w:eastAsia="Times New Roman" w:hAnsi="Times New Roman"/>
          <w:b w:val="0"/>
          <w:bCs/>
          <w:color w:val="0070C0"/>
          <w:sz w:val="24"/>
          <w:szCs w:val="24"/>
        </w:rPr>
        <w:t>Backup documentation must be submitted to support proposed costs. An explanation of any estimating factors, including their derivation and application, must be provided</w:t>
      </w:r>
      <w:r w:rsidRPr="007413A6">
        <w:rPr>
          <w:rFonts w:ascii="Times New Roman" w:eastAsia="Times New Roman" w:hAnsi="Times New Roman"/>
          <w:b w:val="0"/>
          <w:bCs/>
          <w:i/>
          <w:iCs/>
          <w:color w:val="0070C0"/>
          <w:sz w:val="24"/>
          <w:szCs w:val="24"/>
        </w:rPr>
        <w:t>.</w:t>
      </w:r>
      <w:r w:rsidRPr="007413A6">
        <w:rPr>
          <w:rFonts w:ascii="Times New Roman" w:eastAsia="Times New Roman" w:hAnsi="Times New Roman"/>
          <w:b w:val="0"/>
          <w:bCs/>
          <w:iCs/>
          <w:color w:val="0070C0"/>
          <w:sz w:val="24"/>
          <w:szCs w:val="24"/>
        </w:rPr>
        <w:t xml:space="preserve">] </w:t>
      </w:r>
    </w:p>
    <w:p w14:paraId="1EF86E94" w14:textId="77777777" w:rsidR="001D09C4" w:rsidRPr="00B74CF4" w:rsidRDefault="001D09C4" w:rsidP="001D09C4">
      <w:pPr>
        <w:pStyle w:val="Heading3NoOutline"/>
        <w:widowControl w:val="0"/>
        <w:spacing w:before="0"/>
        <w:rPr>
          <w:rFonts w:ascii="Times New Roman" w:eastAsia="Times New Roman" w:hAnsi="Times New Roman"/>
          <w:b w:val="0"/>
          <w:bCs/>
          <w:iCs/>
          <w:color w:val="000000"/>
          <w:sz w:val="24"/>
          <w:szCs w:val="24"/>
        </w:rPr>
      </w:pPr>
    </w:p>
    <w:p w14:paraId="3BB6DCDD" w14:textId="59686916"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18" w:name="_Toc103003686"/>
      <w:bookmarkStart w:id="19" w:name="_Toc180135303"/>
      <w:r w:rsidRPr="005C73E0">
        <w:rPr>
          <w:rFonts w:ascii="Times New Roman" w:eastAsia="Times New Roman" w:hAnsi="Times New Roman"/>
          <w:b/>
          <w:bCs/>
          <w:color w:val="auto"/>
          <w:sz w:val="24"/>
          <w:szCs w:val="24"/>
        </w:rPr>
        <w:t>Cost Sharing</w:t>
      </w:r>
      <w:bookmarkEnd w:id="18"/>
      <w:bookmarkEnd w:id="19"/>
    </w:p>
    <w:p w14:paraId="7143CD7E" w14:textId="77777777" w:rsidR="001D09C4" w:rsidRPr="00B74CF4" w:rsidRDefault="001D09C4" w:rsidP="00051834">
      <w:pPr>
        <w:pStyle w:val="Heading3NoOutline"/>
        <w:spacing w:before="0"/>
        <w:ind w:left="720"/>
        <w:rPr>
          <w:rFonts w:ascii="Times New Roman" w:eastAsia="Times New Roman" w:hAnsi="Times New Roman"/>
          <w:b w:val="0"/>
          <w:bCs/>
          <w:iCs/>
          <w:sz w:val="24"/>
          <w:szCs w:val="24"/>
        </w:rPr>
      </w:pPr>
      <w:r w:rsidRPr="007413A6">
        <w:rPr>
          <w:rFonts w:ascii="Times New Roman" w:eastAsia="Times New Roman" w:hAnsi="Times New Roman"/>
          <w:b w:val="0"/>
          <w:bCs/>
          <w:iCs/>
          <w:color w:val="0070C0"/>
          <w:sz w:val="24"/>
          <w:szCs w:val="24"/>
        </w:rPr>
        <w:t>[Provide the source, nature, and amount of any industry cost-sharing.]</w:t>
      </w:r>
    </w:p>
    <w:p w14:paraId="512F585A" w14:textId="77777777" w:rsidR="001D09C4" w:rsidRPr="00B74CF4" w:rsidRDefault="001D09C4" w:rsidP="001D09C4">
      <w:pPr>
        <w:pStyle w:val="BodyText"/>
        <w:rPr>
          <w:rFonts w:ascii="Times New Roman" w:hAnsi="Times New Roman"/>
          <w:szCs w:val="24"/>
        </w:rPr>
      </w:pPr>
    </w:p>
    <w:p w14:paraId="205D5F05" w14:textId="0359B44C"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20" w:name="_Toc103003687"/>
      <w:bookmarkStart w:id="21" w:name="_Toc180135304"/>
      <w:r w:rsidRPr="005C73E0">
        <w:rPr>
          <w:rFonts w:ascii="Times New Roman" w:eastAsia="Times New Roman" w:hAnsi="Times New Roman"/>
          <w:b/>
          <w:bCs/>
          <w:color w:val="auto"/>
          <w:sz w:val="24"/>
          <w:szCs w:val="24"/>
        </w:rPr>
        <w:t>Consultant Costs</w:t>
      </w:r>
      <w:bookmarkEnd w:id="20"/>
      <w:bookmarkEnd w:id="21"/>
    </w:p>
    <w:p w14:paraId="391312FE" w14:textId="68F02859" w:rsidR="001D09C4" w:rsidRPr="007413A6" w:rsidRDefault="001D09C4" w:rsidP="00051834">
      <w:pPr>
        <w:pStyle w:val="Heading3NoOutline"/>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w:t>
      </w:r>
      <w:r w:rsidR="009000E4">
        <w:rPr>
          <w:rFonts w:ascii="Times New Roman" w:eastAsia="Times New Roman" w:hAnsi="Times New Roman"/>
          <w:b w:val="0"/>
          <w:bCs/>
          <w:iCs/>
          <w:color w:val="0070C0"/>
          <w:sz w:val="24"/>
          <w:szCs w:val="24"/>
        </w:rPr>
        <w:t xml:space="preserve">State which tasks and/or subtasks the consultant will support. </w:t>
      </w:r>
      <w:r w:rsidRPr="007413A6">
        <w:rPr>
          <w:rFonts w:ascii="Times New Roman" w:eastAsia="Times New Roman" w:hAnsi="Times New Roman"/>
          <w:b w:val="0"/>
          <w:bCs/>
          <w:iCs/>
          <w:color w:val="0070C0"/>
          <w:sz w:val="24"/>
          <w:szCs w:val="24"/>
        </w:rPr>
        <w:t xml:space="preserve">Provide a copy of all </w:t>
      </w:r>
      <w:r w:rsidR="009000E4">
        <w:rPr>
          <w:rFonts w:ascii="Times New Roman" w:eastAsia="Times New Roman" w:hAnsi="Times New Roman"/>
          <w:b w:val="0"/>
          <w:bCs/>
          <w:iCs/>
          <w:color w:val="0070C0"/>
          <w:sz w:val="24"/>
          <w:szCs w:val="24"/>
        </w:rPr>
        <w:t>Provide a</w:t>
      </w:r>
      <w:r w:rsidRPr="007413A6">
        <w:rPr>
          <w:rFonts w:ascii="Times New Roman" w:eastAsia="Times New Roman" w:hAnsi="Times New Roman"/>
          <w:b w:val="0"/>
          <w:bCs/>
          <w:iCs/>
          <w:color w:val="0070C0"/>
          <w:sz w:val="24"/>
          <w:szCs w:val="24"/>
        </w:rPr>
        <w:t xml:space="preserve"> signed consultant agreements or other documents that verify the proposed loaded daily / hourly rate, hours, and any other proposed consultant costs (e.g., travel).]</w:t>
      </w:r>
    </w:p>
    <w:p w14:paraId="2BCC5B63" w14:textId="77777777" w:rsidR="001D09C4" w:rsidRPr="00B74CF4" w:rsidRDefault="001D09C4" w:rsidP="001D09C4">
      <w:pPr>
        <w:pStyle w:val="BodyText"/>
        <w:spacing w:after="0"/>
        <w:rPr>
          <w:rFonts w:ascii="Times New Roman" w:hAnsi="Times New Roman"/>
          <w:szCs w:val="24"/>
        </w:rPr>
      </w:pPr>
    </w:p>
    <w:p w14:paraId="59DAB8E2" w14:textId="25B224C1"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22" w:name="_Toc103003688"/>
      <w:bookmarkStart w:id="23" w:name="_Toc180135305"/>
      <w:r w:rsidRPr="005C73E0">
        <w:rPr>
          <w:rFonts w:ascii="Times New Roman" w:eastAsia="Times New Roman" w:hAnsi="Times New Roman"/>
          <w:b/>
          <w:bCs/>
          <w:color w:val="auto"/>
          <w:sz w:val="24"/>
          <w:szCs w:val="24"/>
        </w:rPr>
        <w:t>Subawardee Costs</w:t>
      </w:r>
      <w:bookmarkEnd w:id="22"/>
      <w:bookmarkEnd w:id="23"/>
    </w:p>
    <w:p w14:paraId="36F3A0BA" w14:textId="77777777" w:rsidR="001D09C4" w:rsidRPr="007413A6" w:rsidRDefault="001D09C4" w:rsidP="00051834">
      <w:pPr>
        <w:pStyle w:val="Heading3NoOutline"/>
        <w:widowControl w:val="0"/>
        <w:tabs>
          <w:tab w:val="left" w:pos="90"/>
        </w:tabs>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 xml:space="preserve">[For each proposed subawardee, provide the information requested above in Sections 1-7. </w:t>
      </w:r>
      <w:r w:rsidRPr="00C26FED">
        <w:rPr>
          <w:rFonts w:ascii="Times New Roman" w:eastAsia="Times New Roman" w:hAnsi="Times New Roman"/>
          <w:b w:val="0"/>
          <w:bCs/>
          <w:color w:val="0070C0"/>
          <w:sz w:val="24"/>
          <w:szCs w:val="24"/>
        </w:rPr>
        <w:t xml:space="preserve">All documentation </w:t>
      </w:r>
      <w:r w:rsidRPr="00C26FED">
        <w:rPr>
          <w:rFonts w:ascii="Times New Roman" w:eastAsia="Times New Roman" w:hAnsi="Times New Roman"/>
          <w:b w:val="0"/>
          <w:bCs/>
          <w:i/>
          <w:iCs/>
          <w:color w:val="FF0000"/>
          <w:sz w:val="24"/>
          <w:szCs w:val="24"/>
        </w:rPr>
        <w:t xml:space="preserve">must </w:t>
      </w:r>
      <w:r w:rsidRPr="00C26FED">
        <w:rPr>
          <w:rFonts w:ascii="Times New Roman" w:eastAsia="Times New Roman" w:hAnsi="Times New Roman"/>
          <w:b w:val="0"/>
          <w:bCs/>
          <w:color w:val="0070C0"/>
          <w:sz w:val="24"/>
          <w:szCs w:val="24"/>
        </w:rPr>
        <w:t>be prepared at the same level of detail as that required of the prime proposer</w:t>
      </w:r>
      <w:r w:rsidRPr="007413A6">
        <w:rPr>
          <w:rFonts w:ascii="Times New Roman" w:eastAsia="Times New Roman" w:hAnsi="Times New Roman"/>
          <w:b w:val="0"/>
          <w:bCs/>
          <w:i/>
          <w:iCs/>
          <w:color w:val="0070C0"/>
          <w:sz w:val="24"/>
          <w:szCs w:val="24"/>
        </w:rPr>
        <w:t>.</w:t>
      </w:r>
      <w:r w:rsidRPr="007413A6">
        <w:rPr>
          <w:rFonts w:ascii="Times New Roman" w:eastAsia="Times New Roman" w:hAnsi="Times New Roman"/>
          <w:b w:val="0"/>
          <w:bCs/>
          <w:iCs/>
          <w:color w:val="0070C0"/>
          <w:sz w:val="24"/>
          <w:szCs w:val="24"/>
        </w:rPr>
        <w:t xml:space="preserve"> </w:t>
      </w:r>
    </w:p>
    <w:p w14:paraId="3B69C541" w14:textId="77777777" w:rsidR="001D09C4" w:rsidRPr="007413A6" w:rsidRDefault="001D09C4" w:rsidP="00051834">
      <w:pPr>
        <w:pStyle w:val="Heading3NoOutline"/>
        <w:widowControl w:val="0"/>
        <w:tabs>
          <w:tab w:val="left" w:pos="90"/>
        </w:tabs>
        <w:spacing w:before="0"/>
        <w:ind w:left="720"/>
        <w:rPr>
          <w:rFonts w:ascii="Times New Roman" w:eastAsia="Times New Roman" w:hAnsi="Times New Roman"/>
          <w:b w:val="0"/>
          <w:bCs/>
          <w:iCs/>
          <w:color w:val="0070C0"/>
          <w:sz w:val="24"/>
          <w:szCs w:val="24"/>
        </w:rPr>
      </w:pPr>
    </w:p>
    <w:p w14:paraId="63C1259A" w14:textId="77777777" w:rsidR="001D09C4" w:rsidRPr="007413A6" w:rsidRDefault="001D09C4" w:rsidP="00051834">
      <w:pPr>
        <w:pStyle w:val="Heading3NoOutline"/>
        <w:widowControl w:val="0"/>
        <w:tabs>
          <w:tab w:val="left" w:pos="90"/>
        </w:tabs>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Provide the following for all proposed sub-awardees, as applicable:</w:t>
      </w:r>
    </w:p>
    <w:p w14:paraId="03CC80BB" w14:textId="28693836" w:rsidR="001D09C4" w:rsidRPr="007413A6" w:rsidRDefault="00933F48" w:rsidP="00051834">
      <w:pPr>
        <w:pStyle w:val="Heading3NoOutline"/>
        <w:widowControl w:val="0"/>
        <w:numPr>
          <w:ilvl w:val="0"/>
          <w:numId w:val="3"/>
        </w:numPr>
        <w:spacing w:before="0"/>
        <w:ind w:left="1440"/>
        <w:rPr>
          <w:rFonts w:ascii="Times New Roman" w:eastAsia="Times New Roman" w:hAnsi="Times New Roman"/>
          <w:b w:val="0"/>
          <w:bCs/>
          <w:iCs/>
          <w:color w:val="0070C0"/>
          <w:sz w:val="24"/>
          <w:szCs w:val="24"/>
        </w:rPr>
      </w:pPr>
      <w:r>
        <w:rPr>
          <w:rFonts w:ascii="Times New Roman" w:eastAsia="Times New Roman" w:hAnsi="Times New Roman"/>
          <w:b w:val="0"/>
          <w:bCs/>
          <w:iCs/>
          <w:color w:val="0070C0"/>
          <w:sz w:val="24"/>
          <w:szCs w:val="24"/>
        </w:rPr>
        <w:t>A statement noting which tasks and/or subtas</w:t>
      </w:r>
      <w:r w:rsidR="0025027A">
        <w:rPr>
          <w:rFonts w:ascii="Times New Roman" w:eastAsia="Times New Roman" w:hAnsi="Times New Roman"/>
          <w:b w:val="0"/>
          <w:bCs/>
          <w:iCs/>
          <w:color w:val="0070C0"/>
          <w:sz w:val="24"/>
          <w:szCs w:val="24"/>
        </w:rPr>
        <w:t xml:space="preserve">ks the sub-awardee will </w:t>
      </w:r>
      <w:r w:rsidR="001B4B43">
        <w:rPr>
          <w:rFonts w:ascii="Times New Roman" w:eastAsia="Times New Roman" w:hAnsi="Times New Roman"/>
          <w:b w:val="0"/>
          <w:bCs/>
          <w:iCs/>
          <w:color w:val="0070C0"/>
          <w:sz w:val="24"/>
          <w:szCs w:val="24"/>
        </w:rPr>
        <w:t xml:space="preserve">lead or assist in. Documentation </w:t>
      </w:r>
      <w:r w:rsidR="00420B5A">
        <w:rPr>
          <w:rFonts w:ascii="Times New Roman" w:eastAsia="Times New Roman" w:hAnsi="Times New Roman"/>
          <w:b w:val="0"/>
          <w:bCs/>
          <w:iCs/>
          <w:color w:val="0070C0"/>
          <w:sz w:val="24"/>
          <w:szCs w:val="24"/>
        </w:rPr>
        <w:t>verifying</w:t>
      </w:r>
      <w:r w:rsidR="001D09C4" w:rsidRPr="007413A6">
        <w:rPr>
          <w:rFonts w:ascii="Times New Roman" w:eastAsia="Times New Roman" w:hAnsi="Times New Roman"/>
          <w:b w:val="0"/>
          <w:bCs/>
          <w:iCs/>
          <w:color w:val="0070C0"/>
          <w:sz w:val="24"/>
          <w:szCs w:val="24"/>
        </w:rPr>
        <w:t xml:space="preserve"> the proposed loaded daily / hourly rate, hours, and any other proposed costs (e.g., travel).</w:t>
      </w:r>
    </w:p>
    <w:p w14:paraId="57733C1B" w14:textId="77777777" w:rsidR="001D09C4" w:rsidRPr="007413A6" w:rsidRDefault="001D09C4" w:rsidP="00051834">
      <w:pPr>
        <w:pStyle w:val="Heading3NoOutline"/>
        <w:numPr>
          <w:ilvl w:val="0"/>
          <w:numId w:val="3"/>
        </w:numPr>
        <w:spacing w:before="0"/>
        <w:ind w:left="144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Interdivisional work transfer agreements or evidence of similar arrangements.</w:t>
      </w:r>
    </w:p>
    <w:p w14:paraId="7AD5BE28" w14:textId="77777777" w:rsidR="001D09C4" w:rsidRPr="007413A6" w:rsidRDefault="001D09C4" w:rsidP="00051834">
      <w:pPr>
        <w:pStyle w:val="Heading3NoOutline"/>
        <w:numPr>
          <w:ilvl w:val="0"/>
          <w:numId w:val="3"/>
        </w:numPr>
        <w:spacing w:before="0"/>
        <w:ind w:left="144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 xml:space="preserve">A cost or price reasonableness analysis of proposed subawardee prices as defined in FAR 15.404-3. </w:t>
      </w:r>
      <w:r w:rsidRPr="00420B5A">
        <w:rPr>
          <w:rFonts w:ascii="Times New Roman" w:eastAsia="Times New Roman" w:hAnsi="Times New Roman"/>
          <w:b w:val="0"/>
          <w:bCs/>
          <w:color w:val="0070C0"/>
          <w:sz w:val="24"/>
          <w:szCs w:val="24"/>
        </w:rPr>
        <w:t>Such analysis shall indicate the extent to which the prime contractor has negotiated subcontract prices</w:t>
      </w:r>
      <w:r w:rsidRPr="007413A6">
        <w:rPr>
          <w:rFonts w:ascii="Times New Roman" w:eastAsia="Times New Roman" w:hAnsi="Times New Roman"/>
          <w:b w:val="0"/>
          <w:bCs/>
          <w:i/>
          <w:iCs/>
          <w:color w:val="0070C0"/>
          <w:sz w:val="24"/>
          <w:szCs w:val="24"/>
        </w:rPr>
        <w:t>.</w:t>
      </w:r>
      <w:r w:rsidRPr="007413A6">
        <w:rPr>
          <w:rFonts w:ascii="Times New Roman" w:eastAsia="Times New Roman" w:hAnsi="Times New Roman"/>
          <w:b w:val="0"/>
          <w:bCs/>
          <w:iCs/>
          <w:color w:val="0070C0"/>
          <w:sz w:val="24"/>
          <w:szCs w:val="24"/>
        </w:rPr>
        <w:t>]</w:t>
      </w:r>
    </w:p>
    <w:p w14:paraId="74ED0960" w14:textId="77777777" w:rsidR="001D09C4" w:rsidRPr="007413A6" w:rsidRDefault="001D09C4" w:rsidP="001D09C4">
      <w:pPr>
        <w:pStyle w:val="Heading3NoOutline"/>
        <w:spacing w:before="0"/>
        <w:ind w:left="36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 xml:space="preserve"> </w:t>
      </w:r>
    </w:p>
    <w:p w14:paraId="448DAA07" w14:textId="4A1FBE8D"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24" w:name="_Toc103003689"/>
      <w:bookmarkStart w:id="25" w:name="_Toc180135306"/>
      <w:r w:rsidRPr="005C73E0">
        <w:rPr>
          <w:rFonts w:ascii="Times New Roman" w:eastAsia="Times New Roman" w:hAnsi="Times New Roman"/>
          <w:b/>
          <w:bCs/>
          <w:color w:val="auto"/>
          <w:sz w:val="24"/>
          <w:szCs w:val="24"/>
        </w:rPr>
        <w:lastRenderedPageBreak/>
        <w:t>Rate Agreements</w:t>
      </w:r>
      <w:bookmarkEnd w:id="24"/>
      <w:bookmarkEnd w:id="25"/>
    </w:p>
    <w:p w14:paraId="09C095A7" w14:textId="7A046D33" w:rsidR="001D09C4" w:rsidRPr="007413A6" w:rsidRDefault="001D09C4" w:rsidP="00051834">
      <w:pPr>
        <w:pStyle w:val="Heading3NoOutline"/>
        <w:spacing w:before="0"/>
        <w:ind w:left="720"/>
        <w:rPr>
          <w:rFonts w:ascii="Times New Roman" w:eastAsia="Times New Roman" w:hAnsi="Times New Roman"/>
          <w:b w:val="0"/>
          <w:bCs/>
          <w:iCs/>
          <w:color w:val="0070C0"/>
          <w:sz w:val="24"/>
          <w:szCs w:val="24"/>
        </w:rPr>
      </w:pPr>
      <w:r w:rsidRPr="007413A6">
        <w:rPr>
          <w:rFonts w:ascii="Times New Roman" w:eastAsia="Times New Roman" w:hAnsi="Times New Roman"/>
          <w:b w:val="0"/>
          <w:bCs/>
          <w:iCs/>
          <w:color w:val="0070C0"/>
          <w:sz w:val="24"/>
          <w:szCs w:val="24"/>
        </w:rPr>
        <w:t>[Provide any available approved rate information or other documentation that may assist in expediting negotiations (e.g., Forward Pricing Rate Agreement, Department of Health and Human Services (DHHS)</w:t>
      </w:r>
      <w:r w:rsidR="00AA7CB5">
        <w:rPr>
          <w:rFonts w:ascii="Times New Roman" w:eastAsia="Times New Roman" w:hAnsi="Times New Roman"/>
          <w:b w:val="0"/>
          <w:bCs/>
          <w:iCs/>
          <w:color w:val="0070C0"/>
          <w:sz w:val="24"/>
          <w:szCs w:val="24"/>
        </w:rPr>
        <w:t xml:space="preserve"> rate agreements</w:t>
      </w:r>
      <w:r w:rsidRPr="007413A6">
        <w:rPr>
          <w:rFonts w:ascii="Times New Roman" w:eastAsia="Times New Roman" w:hAnsi="Times New Roman"/>
          <w:b w:val="0"/>
          <w:bCs/>
          <w:iCs/>
          <w:color w:val="0070C0"/>
          <w:sz w:val="24"/>
          <w:szCs w:val="24"/>
        </w:rPr>
        <w:t>, or Office of Naval Research (ONR) rate agreements).]</w:t>
      </w:r>
    </w:p>
    <w:p w14:paraId="3C39E99B" w14:textId="77777777" w:rsidR="001D09C4" w:rsidRPr="00B74CF4" w:rsidRDefault="001D09C4" w:rsidP="001D09C4">
      <w:pPr>
        <w:pStyle w:val="BodyText"/>
        <w:spacing w:after="0"/>
        <w:rPr>
          <w:rFonts w:ascii="Times New Roman" w:hAnsi="Times New Roman"/>
          <w:szCs w:val="24"/>
        </w:rPr>
      </w:pPr>
    </w:p>
    <w:p w14:paraId="14C3B328" w14:textId="0A9B6D6B" w:rsidR="001D09C4" w:rsidRPr="005C73E0" w:rsidRDefault="001D09C4" w:rsidP="00CB7C15">
      <w:pPr>
        <w:pStyle w:val="Heading1"/>
        <w:numPr>
          <w:ilvl w:val="0"/>
          <w:numId w:val="8"/>
        </w:numPr>
        <w:spacing w:before="0" w:after="0" w:line="240" w:lineRule="auto"/>
        <w:rPr>
          <w:rFonts w:ascii="Times New Roman" w:eastAsia="Times New Roman" w:hAnsi="Times New Roman"/>
          <w:b/>
          <w:bCs/>
          <w:color w:val="auto"/>
          <w:sz w:val="24"/>
          <w:szCs w:val="24"/>
        </w:rPr>
      </w:pPr>
      <w:bookmarkStart w:id="26" w:name="_Toc103003690"/>
      <w:bookmarkStart w:id="27" w:name="_Toc180135307"/>
      <w:r w:rsidRPr="005C73E0">
        <w:rPr>
          <w:rFonts w:ascii="Times New Roman" w:eastAsia="Times New Roman" w:hAnsi="Times New Roman"/>
          <w:b/>
          <w:bCs/>
          <w:color w:val="auto"/>
          <w:sz w:val="24"/>
          <w:szCs w:val="24"/>
        </w:rPr>
        <w:t xml:space="preserve">Requirements </w:t>
      </w:r>
      <w:bookmarkEnd w:id="26"/>
      <w:r w:rsidRPr="005C73E0">
        <w:rPr>
          <w:rFonts w:ascii="Times New Roman" w:eastAsia="Times New Roman" w:hAnsi="Times New Roman"/>
          <w:b/>
          <w:bCs/>
          <w:color w:val="auto"/>
          <w:sz w:val="24"/>
          <w:szCs w:val="24"/>
        </w:rPr>
        <w:t xml:space="preserve">for </w:t>
      </w:r>
      <w:r w:rsidRPr="00FC69CB">
        <w:rPr>
          <w:rFonts w:ascii="Times New Roman" w:eastAsia="Times New Roman" w:hAnsi="Times New Roman"/>
          <w:b/>
          <w:bCs/>
          <w:color w:val="auto"/>
          <w:sz w:val="24"/>
          <w:szCs w:val="24"/>
        </w:rPr>
        <w:t>P</w:t>
      </w:r>
      <w:r w:rsidRPr="005C73E0">
        <w:rPr>
          <w:rFonts w:ascii="Times New Roman" w:eastAsia="Times New Roman" w:hAnsi="Times New Roman"/>
          <w:b/>
          <w:bCs/>
          <w:color w:val="auto"/>
          <w:sz w:val="24"/>
          <w:szCs w:val="24"/>
        </w:rPr>
        <w:t xml:space="preserve">roposers </w:t>
      </w:r>
      <w:r w:rsidRPr="00FC69CB">
        <w:rPr>
          <w:rFonts w:ascii="Times New Roman" w:eastAsia="Times New Roman" w:hAnsi="Times New Roman"/>
          <w:b/>
          <w:bCs/>
          <w:color w:val="auto"/>
          <w:sz w:val="24"/>
          <w:szCs w:val="24"/>
        </w:rPr>
        <w:t>R</w:t>
      </w:r>
      <w:r w:rsidRPr="005C73E0">
        <w:rPr>
          <w:rFonts w:ascii="Times New Roman" w:eastAsia="Times New Roman" w:hAnsi="Times New Roman"/>
          <w:b/>
          <w:bCs/>
          <w:color w:val="auto"/>
          <w:sz w:val="24"/>
          <w:szCs w:val="24"/>
        </w:rPr>
        <w:t xml:space="preserve">equesting a </w:t>
      </w:r>
      <w:r w:rsidRPr="00FC69CB">
        <w:rPr>
          <w:rFonts w:ascii="Times New Roman" w:eastAsia="Times New Roman" w:hAnsi="Times New Roman"/>
          <w:b/>
          <w:bCs/>
          <w:color w:val="auto"/>
          <w:sz w:val="24"/>
          <w:szCs w:val="24"/>
        </w:rPr>
        <w:t>Procurement Contract</w:t>
      </w:r>
      <w:bookmarkEnd w:id="27"/>
      <w:r w:rsidRPr="005C73E0">
        <w:rPr>
          <w:rFonts w:ascii="Times New Roman" w:eastAsia="Times New Roman" w:hAnsi="Times New Roman"/>
          <w:b/>
          <w:bCs/>
          <w:color w:val="auto"/>
          <w:sz w:val="24"/>
          <w:szCs w:val="24"/>
        </w:rPr>
        <w:t xml:space="preserve"> </w:t>
      </w:r>
    </w:p>
    <w:p w14:paraId="32BCC2D3" w14:textId="77777777" w:rsidR="001D09C4" w:rsidRPr="00B74CF4" w:rsidRDefault="001D09C4" w:rsidP="001D09C4">
      <w:pPr>
        <w:pStyle w:val="BodyText"/>
        <w:spacing w:after="0"/>
        <w:rPr>
          <w:rFonts w:ascii="Times New Roman" w:eastAsia="Times New Roman" w:hAnsi="Times New Roman"/>
          <w:b/>
          <w:bCs/>
          <w:iCs/>
          <w:szCs w:val="24"/>
        </w:rPr>
      </w:pPr>
    </w:p>
    <w:p w14:paraId="0E8AE276" w14:textId="77777777" w:rsidR="001D09C4" w:rsidRDefault="001D09C4" w:rsidP="001D09C4">
      <w:pPr>
        <w:pStyle w:val="BodyText"/>
        <w:numPr>
          <w:ilvl w:val="0"/>
          <w:numId w:val="4"/>
        </w:numPr>
        <w:spacing w:after="0"/>
        <w:rPr>
          <w:rFonts w:ascii="Times New Roman" w:eastAsia="Times New Roman" w:hAnsi="Times New Roman"/>
          <w:b/>
          <w:bCs/>
          <w:iCs/>
          <w:szCs w:val="24"/>
        </w:rPr>
      </w:pPr>
      <w:r w:rsidRPr="00B74CF4">
        <w:rPr>
          <w:rFonts w:ascii="Times New Roman" w:eastAsia="Times New Roman" w:hAnsi="Times New Roman"/>
          <w:b/>
          <w:bCs/>
          <w:iCs/>
          <w:szCs w:val="24"/>
        </w:rPr>
        <w:t xml:space="preserve">Certified Cost or Pricing Data </w:t>
      </w:r>
    </w:p>
    <w:p w14:paraId="011E7920" w14:textId="77777777" w:rsidR="001D09C4" w:rsidRPr="00051834" w:rsidRDefault="001D09C4" w:rsidP="001D09C4">
      <w:pPr>
        <w:pStyle w:val="BodyText"/>
        <w:spacing w:after="0"/>
        <w:ind w:left="720"/>
        <w:rPr>
          <w:rFonts w:ascii="Times New Roman" w:eastAsia="Times New Roman" w:hAnsi="Times New Roman"/>
          <w:bCs/>
          <w:iCs/>
          <w:szCs w:val="24"/>
        </w:rPr>
      </w:pPr>
      <w:r w:rsidRPr="00051834">
        <w:rPr>
          <w:rFonts w:ascii="Times New Roman" w:eastAsia="Times New Roman" w:hAnsi="Times New Roman"/>
          <w:bCs/>
          <w:iCs/>
          <w:szCs w:val="24"/>
        </w:rPr>
        <w:t>Per FAR 15.403-4, certified cost or pricing data shall be required if the proposer is seeking a procurement contract award per the referenced threshold unless the proposer requests and is granted an exception from the requirement to submit cost or pricing data. Certified cost or pricing data” are not required if the proposer proposes an award instrument other than a procurement contract (e.g., a grant, cooperative agreement, or other transaction.)</w:t>
      </w:r>
    </w:p>
    <w:p w14:paraId="09197335" w14:textId="77777777" w:rsidR="001D09C4" w:rsidRDefault="001D09C4" w:rsidP="001D09C4">
      <w:pPr>
        <w:pStyle w:val="BodyText"/>
        <w:spacing w:after="0"/>
        <w:ind w:left="720"/>
        <w:rPr>
          <w:rFonts w:ascii="Times New Roman" w:eastAsia="Times New Roman" w:hAnsi="Times New Roman"/>
          <w:b/>
          <w:bCs/>
          <w:iCs/>
          <w:szCs w:val="24"/>
        </w:rPr>
      </w:pPr>
    </w:p>
    <w:p w14:paraId="30655CAC" w14:textId="77777777" w:rsidR="001D09C4" w:rsidRDefault="001D09C4" w:rsidP="001D09C4">
      <w:pPr>
        <w:pStyle w:val="BodyText"/>
        <w:numPr>
          <w:ilvl w:val="0"/>
          <w:numId w:val="4"/>
        </w:numPr>
        <w:spacing w:after="0"/>
        <w:rPr>
          <w:rFonts w:ascii="Times New Roman" w:eastAsia="Times New Roman" w:hAnsi="Times New Roman"/>
          <w:b/>
          <w:bCs/>
          <w:iCs/>
          <w:szCs w:val="24"/>
        </w:rPr>
      </w:pPr>
      <w:r w:rsidRPr="00B74CF4">
        <w:rPr>
          <w:rFonts w:ascii="Times New Roman" w:eastAsia="Times New Roman" w:hAnsi="Times New Roman"/>
          <w:b/>
          <w:bCs/>
          <w:iCs/>
          <w:szCs w:val="24"/>
        </w:rPr>
        <w:t>Small Business Subcontracting Plan</w:t>
      </w:r>
    </w:p>
    <w:p w14:paraId="36FE1449" w14:textId="77777777" w:rsidR="00ED3A11" w:rsidRPr="00051834" w:rsidRDefault="001D09C4" w:rsidP="0004415D">
      <w:pPr>
        <w:pStyle w:val="BodyText"/>
        <w:spacing w:after="0"/>
        <w:ind w:left="720"/>
        <w:rPr>
          <w:rFonts w:ascii="Times New Roman" w:eastAsia="Times New Roman" w:hAnsi="Times New Roman"/>
          <w:bCs/>
          <w:iCs/>
          <w:szCs w:val="24"/>
        </w:rPr>
      </w:pPr>
      <w:r w:rsidRPr="00051834">
        <w:rPr>
          <w:rFonts w:ascii="Times New Roman" w:eastAsia="Times New Roman" w:hAnsi="Times New Roman"/>
          <w:bCs/>
          <w:iCs/>
          <w:szCs w:val="24"/>
        </w:rPr>
        <w:t xml:space="preserve">Pursuant to Section 8(d) of the Small Business Act (15 U.S.C. § 637(d)) and FAR 19.702(a)(1), each proposer who submits a contract proposal might be required to submit a subcontracting plan with their proposal. The plan format is outlined in FAR 19.704. </w:t>
      </w:r>
    </w:p>
    <w:p w14:paraId="1158E27E" w14:textId="77777777" w:rsidR="00ED3A11" w:rsidRDefault="00ED3A11" w:rsidP="0004415D">
      <w:pPr>
        <w:pStyle w:val="BodyText"/>
        <w:spacing w:after="0"/>
        <w:ind w:left="720"/>
        <w:rPr>
          <w:rFonts w:ascii="Times New Roman" w:eastAsia="Times New Roman" w:hAnsi="Times New Roman"/>
          <w:b/>
          <w:bCs/>
          <w:iCs/>
          <w:szCs w:val="24"/>
        </w:rPr>
      </w:pPr>
    </w:p>
    <w:p w14:paraId="704062AE" w14:textId="5F42663C" w:rsidR="001D09C4" w:rsidRDefault="001D09C4" w:rsidP="00CB7C15">
      <w:pPr>
        <w:pStyle w:val="BodyText"/>
        <w:numPr>
          <w:ilvl w:val="0"/>
          <w:numId w:val="4"/>
        </w:numPr>
        <w:spacing w:after="0"/>
        <w:rPr>
          <w:rFonts w:ascii="Times New Roman" w:eastAsia="Times New Roman" w:hAnsi="Times New Roman"/>
          <w:b/>
          <w:bCs/>
          <w:iCs/>
          <w:szCs w:val="24"/>
        </w:rPr>
      </w:pPr>
      <w:r w:rsidRPr="00B74CF4">
        <w:rPr>
          <w:rFonts w:ascii="Times New Roman" w:eastAsia="Times New Roman" w:hAnsi="Times New Roman"/>
          <w:b/>
          <w:bCs/>
          <w:iCs/>
          <w:szCs w:val="24"/>
        </w:rPr>
        <w:t>Approved Cost Accounting System Documentation</w:t>
      </w:r>
    </w:p>
    <w:p w14:paraId="71169EE0" w14:textId="77777777" w:rsidR="001D09C4" w:rsidRPr="00CB7C15" w:rsidRDefault="001D09C4" w:rsidP="001D09C4">
      <w:pPr>
        <w:pStyle w:val="BodyText"/>
        <w:spacing w:after="0"/>
        <w:ind w:left="720"/>
        <w:rPr>
          <w:rFonts w:ascii="Times New Roman" w:eastAsia="Times New Roman" w:hAnsi="Times New Roman"/>
          <w:bCs/>
          <w:iCs/>
          <w:color w:val="0070C0"/>
          <w:szCs w:val="24"/>
        </w:rPr>
      </w:pPr>
      <w:r w:rsidRPr="00051834">
        <w:rPr>
          <w:rFonts w:ascii="Times New Roman" w:eastAsia="Times New Roman" w:hAnsi="Times New Roman"/>
          <w:bCs/>
          <w:iCs/>
          <w:szCs w:val="24"/>
        </w:rPr>
        <w:t xml:space="preserve">Proposers that do not have a compliant cost accounting system that has been reviewed/approved by DCAA and considered adequate for determining accurate costs that are negotiating a cost-type procurement contract must complete an SF 1408. For more information about the cost accounting system review process, see </w:t>
      </w:r>
      <w:hyperlink r:id="rId12" w:history="1">
        <w:r w:rsidRPr="007413A6">
          <w:rPr>
            <w:rStyle w:val="Hyperlink"/>
            <w:rFonts w:ascii="Times New Roman" w:hAnsi="Times New Roman"/>
            <w:szCs w:val="24"/>
          </w:rPr>
          <w:t>https://www.dcaa.mil/Checklists-Tools/Pre-award-Accounting-System-Adequacy-Checklist/</w:t>
        </w:r>
      </w:hyperlink>
      <w:r w:rsidRPr="007413A6">
        <w:rPr>
          <w:rFonts w:ascii="Times New Roman" w:hAnsi="Times New Roman"/>
          <w:szCs w:val="24"/>
        </w:rPr>
        <w:t xml:space="preserve">. </w:t>
      </w:r>
      <w:r w:rsidRPr="00051834">
        <w:rPr>
          <w:rFonts w:ascii="Times New Roman" w:eastAsia="Times New Roman" w:hAnsi="Times New Roman"/>
          <w:bCs/>
          <w:iCs/>
          <w:szCs w:val="24"/>
        </w:rPr>
        <w:t xml:space="preserve">To facilitate this process, proposers should complete the SF 1408 found at </w:t>
      </w:r>
      <w:hyperlink r:id="rId13" w:history="1">
        <w:r w:rsidRPr="007413A6">
          <w:rPr>
            <w:rStyle w:val="Hyperlink"/>
            <w:rFonts w:ascii="Times New Roman" w:eastAsia="Times New Roman" w:hAnsi="Times New Roman"/>
            <w:bCs/>
            <w:iCs/>
            <w:szCs w:val="24"/>
          </w:rPr>
          <w:t>http://www.gsa.gov/portal/forms/download/115778</w:t>
        </w:r>
      </w:hyperlink>
      <w:r w:rsidRPr="007413A6">
        <w:rPr>
          <w:rFonts w:ascii="Times New Roman" w:eastAsia="Times New Roman" w:hAnsi="Times New Roman"/>
          <w:bCs/>
          <w:iCs/>
          <w:szCs w:val="24"/>
        </w:rPr>
        <w:t xml:space="preserve"> </w:t>
      </w:r>
      <w:r w:rsidRPr="00051834">
        <w:rPr>
          <w:rFonts w:ascii="Times New Roman" w:eastAsia="Times New Roman" w:hAnsi="Times New Roman"/>
          <w:bCs/>
          <w:iCs/>
          <w:szCs w:val="24"/>
        </w:rPr>
        <w:t>and submit the completed form with the proposal.</w:t>
      </w:r>
      <w:bookmarkStart w:id="28" w:name="_Toc103003691"/>
    </w:p>
    <w:p w14:paraId="0BD9E659" w14:textId="77777777" w:rsidR="001D09C4" w:rsidRDefault="001D09C4" w:rsidP="001D09C4">
      <w:pPr>
        <w:pStyle w:val="BodyText"/>
        <w:spacing w:after="0"/>
        <w:ind w:left="720"/>
        <w:rPr>
          <w:rFonts w:ascii="Times New Roman" w:eastAsia="Times New Roman" w:hAnsi="Times New Roman"/>
          <w:bCs/>
          <w:iCs/>
          <w:szCs w:val="24"/>
        </w:rPr>
      </w:pPr>
    </w:p>
    <w:p w14:paraId="41669842" w14:textId="37CDEADE" w:rsidR="001D09C4" w:rsidRPr="007413A6" w:rsidRDefault="001D09C4" w:rsidP="001D09C4">
      <w:pPr>
        <w:pStyle w:val="BodyText"/>
        <w:numPr>
          <w:ilvl w:val="0"/>
          <w:numId w:val="4"/>
        </w:numPr>
        <w:spacing w:after="0"/>
        <w:rPr>
          <w:rFonts w:ascii="Times New Roman" w:eastAsia="Times New Roman" w:hAnsi="Times New Roman"/>
          <w:b/>
          <w:bCs/>
          <w:iCs/>
          <w:szCs w:val="24"/>
        </w:rPr>
      </w:pPr>
      <w:r w:rsidRPr="007413A6">
        <w:rPr>
          <w:rFonts w:ascii="Times New Roman" w:eastAsia="Times New Roman" w:hAnsi="Times New Roman"/>
          <w:b/>
          <w:bCs/>
          <w:iCs/>
          <w:color w:val="000000"/>
          <w:szCs w:val="24"/>
        </w:rPr>
        <w:t xml:space="preserve">Requirements for </w:t>
      </w:r>
      <w:r w:rsidR="00FC69CB">
        <w:rPr>
          <w:rFonts w:ascii="Times New Roman" w:eastAsia="Times New Roman" w:hAnsi="Times New Roman"/>
          <w:b/>
          <w:bCs/>
          <w:iCs/>
          <w:color w:val="000000"/>
          <w:szCs w:val="24"/>
        </w:rPr>
        <w:t>P</w:t>
      </w:r>
      <w:r w:rsidRPr="007413A6">
        <w:rPr>
          <w:rFonts w:ascii="Times New Roman" w:eastAsia="Times New Roman" w:hAnsi="Times New Roman"/>
          <w:b/>
          <w:bCs/>
          <w:iCs/>
          <w:color w:val="000000"/>
          <w:szCs w:val="24"/>
        </w:rPr>
        <w:t xml:space="preserve">roposers </w:t>
      </w:r>
      <w:r w:rsidR="00FC69CB">
        <w:rPr>
          <w:rFonts w:ascii="Times New Roman" w:eastAsia="Times New Roman" w:hAnsi="Times New Roman"/>
          <w:b/>
          <w:bCs/>
          <w:iCs/>
          <w:color w:val="000000"/>
          <w:szCs w:val="24"/>
        </w:rPr>
        <w:t>R</w:t>
      </w:r>
      <w:r w:rsidRPr="007413A6">
        <w:rPr>
          <w:rFonts w:ascii="Times New Roman" w:eastAsia="Times New Roman" w:hAnsi="Times New Roman"/>
          <w:b/>
          <w:bCs/>
          <w:iCs/>
          <w:color w:val="000000"/>
          <w:szCs w:val="24"/>
        </w:rPr>
        <w:t>equesting an Other Transaction for Prototypes</w:t>
      </w:r>
      <w:bookmarkEnd w:id="28"/>
    </w:p>
    <w:p w14:paraId="17EBF119" w14:textId="77777777" w:rsidR="001D09C4" w:rsidRPr="00CB7C15" w:rsidRDefault="001D09C4" w:rsidP="001D09C4">
      <w:pPr>
        <w:pStyle w:val="BodyText"/>
        <w:spacing w:after="0"/>
        <w:ind w:left="720"/>
        <w:rPr>
          <w:rFonts w:ascii="Times New Roman" w:eastAsia="Times New Roman" w:hAnsi="Times New Roman"/>
          <w:bCs/>
          <w:iCs/>
          <w:color w:val="0070C0"/>
          <w:szCs w:val="24"/>
        </w:rPr>
      </w:pPr>
      <w:r w:rsidRPr="007413A6">
        <w:rPr>
          <w:rFonts w:ascii="Times New Roman" w:eastAsia="Times New Roman" w:hAnsi="Times New Roman"/>
          <w:bCs/>
          <w:iCs/>
          <w:color w:val="0070C0"/>
          <w:szCs w:val="24"/>
        </w:rPr>
        <w:t xml:space="preserve">[Provide the following information where applicable. </w:t>
      </w:r>
    </w:p>
    <w:p w14:paraId="518D0CBF" w14:textId="77777777" w:rsidR="001D09C4" w:rsidRPr="007413A6" w:rsidRDefault="001D09C4" w:rsidP="001D09C4">
      <w:pPr>
        <w:widowControl w:val="0"/>
        <w:tabs>
          <w:tab w:val="left" w:pos="1080"/>
        </w:tabs>
        <w:spacing w:after="0" w:line="240" w:lineRule="auto"/>
        <w:ind w:left="1620"/>
        <w:rPr>
          <w:rFonts w:ascii="Times New Roman" w:eastAsia="Times New Roman" w:hAnsi="Times New Roman"/>
          <w:bCs/>
          <w:iCs/>
          <w:color w:val="0070C0"/>
          <w:szCs w:val="24"/>
        </w:rPr>
      </w:pPr>
    </w:p>
    <w:p w14:paraId="2B2ECBDC" w14:textId="77777777" w:rsidR="001D09C4" w:rsidRPr="007413A6" w:rsidRDefault="001D09C4" w:rsidP="001D09C4">
      <w:pPr>
        <w:widowControl w:val="0"/>
        <w:tabs>
          <w:tab w:val="left" w:pos="1080"/>
        </w:tabs>
        <w:spacing w:after="0" w:line="240" w:lineRule="auto"/>
        <w:ind w:left="720"/>
        <w:rPr>
          <w:rFonts w:ascii="Times New Roman" w:eastAsia="Times New Roman" w:hAnsi="Times New Roman"/>
          <w:bCs/>
          <w:iCs/>
          <w:color w:val="0070C0"/>
          <w:szCs w:val="24"/>
        </w:rPr>
      </w:pPr>
      <w:r w:rsidRPr="007413A6">
        <w:rPr>
          <w:rFonts w:ascii="Times New Roman" w:eastAsia="Times New Roman" w:hAnsi="Times New Roman"/>
          <w:bCs/>
          <w:iCs/>
          <w:color w:val="0070C0"/>
          <w:szCs w:val="24"/>
        </w:rPr>
        <w:t xml:space="preserve">Proposers must indicate whether they </w:t>
      </w:r>
      <w:r w:rsidRPr="00CB7C15">
        <w:rPr>
          <w:rFonts w:ascii="Times New Roman" w:eastAsia="Times New Roman" w:hAnsi="Times New Roman"/>
          <w:bCs/>
          <w:iCs/>
          <w:color w:val="0070C0"/>
          <w:szCs w:val="24"/>
        </w:rPr>
        <w:t>qualify as a nontraditional Defense contractor,</w:t>
      </w:r>
      <w:r w:rsidRPr="007C46B5">
        <w:rPr>
          <w:rFonts w:ascii="Times New Roman" w:hAnsi="Times New Roman"/>
          <w:bCs/>
          <w:color w:val="0070C0"/>
        </w:rPr>
        <w:endnoteReference w:id="7"/>
      </w:r>
      <w:r w:rsidRPr="00CB7C15">
        <w:rPr>
          <w:rFonts w:ascii="Times New Roman" w:eastAsia="Times New Roman" w:hAnsi="Times New Roman"/>
          <w:bCs/>
          <w:iCs/>
          <w:color w:val="0070C0"/>
          <w:szCs w:val="24"/>
        </w:rPr>
        <w:t xml:space="preserve"> have teamed with a nontraditional Defense contractor, or are providing a one-third cost share</w:t>
      </w:r>
      <w:r w:rsidRPr="007413A6">
        <w:rPr>
          <w:rFonts w:ascii="Times New Roman" w:eastAsia="Times New Roman" w:hAnsi="Times New Roman"/>
          <w:bCs/>
          <w:iCs/>
          <w:color w:val="0070C0"/>
          <w:szCs w:val="24"/>
        </w:rPr>
        <w:t xml:space="preserve"> for this effort. Provide information to support the claims.</w:t>
      </w:r>
    </w:p>
    <w:p w14:paraId="3D4F93E9" w14:textId="77777777" w:rsidR="001D09C4" w:rsidRPr="007413A6" w:rsidRDefault="001D09C4" w:rsidP="001D09C4">
      <w:pPr>
        <w:widowControl w:val="0"/>
        <w:tabs>
          <w:tab w:val="left" w:pos="1080"/>
        </w:tabs>
        <w:spacing w:after="0" w:line="240" w:lineRule="auto"/>
        <w:ind w:left="720"/>
        <w:rPr>
          <w:rFonts w:ascii="Times New Roman" w:eastAsia="Times New Roman" w:hAnsi="Times New Roman"/>
          <w:bCs/>
          <w:iCs/>
          <w:color w:val="0070C0"/>
          <w:szCs w:val="24"/>
        </w:rPr>
      </w:pPr>
    </w:p>
    <w:p w14:paraId="30EA1515" w14:textId="77777777" w:rsidR="001D09C4" w:rsidRPr="00CB7C15" w:rsidRDefault="001D09C4" w:rsidP="001D09C4">
      <w:pPr>
        <w:widowControl w:val="0"/>
        <w:tabs>
          <w:tab w:val="left" w:pos="1080"/>
        </w:tabs>
        <w:spacing w:after="0" w:line="240" w:lineRule="auto"/>
        <w:ind w:left="720"/>
        <w:rPr>
          <w:rFonts w:ascii="Times New Roman" w:eastAsia="Times New Roman" w:hAnsi="Times New Roman"/>
          <w:bCs/>
          <w:iCs/>
          <w:color w:val="0070C0"/>
          <w:szCs w:val="24"/>
        </w:rPr>
      </w:pPr>
      <w:r w:rsidRPr="00CB7C15">
        <w:rPr>
          <w:rFonts w:ascii="Times New Roman" w:eastAsia="Times New Roman" w:hAnsi="Times New Roman"/>
          <w:bCs/>
          <w:iCs/>
          <w:color w:val="0070C0"/>
          <w:szCs w:val="24"/>
        </w:rPr>
        <w:t>Provide a detailed list of milestones,</w:t>
      </w:r>
      <w:r w:rsidRPr="007413A6">
        <w:rPr>
          <w:rFonts w:ascii="Times New Roman" w:eastAsia="Times New Roman" w:hAnsi="Times New Roman"/>
          <w:bCs/>
          <w:iCs/>
          <w:color w:val="0070C0"/>
          <w:szCs w:val="24"/>
        </w:rPr>
        <w:t xml:space="preserve"> including description, completion criteria, due date, and payment/funding schedule (to include, if cost share is proposed, contractor and Government share amounts). Milestones must relate directly to the accomplishment of technical metrics as defined in the solicitation and/or the proposal. While agreement type (fixed price or expenditure-based) will be subject to negotiation, the use of fixed price milestones with a payment/funding schedule is preferred. Proprietary information must not be included as part of the milestones.]</w:t>
      </w:r>
    </w:p>
    <w:p w14:paraId="3BA0FC1A" w14:textId="1F378C64" w:rsidR="001D09C4" w:rsidRPr="00CB7C15" w:rsidRDefault="001D09C4" w:rsidP="001D09C4">
      <w:pPr>
        <w:pStyle w:val="BodyText"/>
        <w:spacing w:after="0"/>
        <w:ind w:left="720"/>
        <w:rPr>
          <w:rFonts w:ascii="Times New Roman" w:eastAsia="Times New Roman" w:hAnsi="Times New Roman"/>
          <w:bCs/>
          <w:iCs/>
          <w:color w:val="0070C0"/>
          <w:szCs w:val="24"/>
        </w:rPr>
      </w:pPr>
    </w:p>
    <w:p w14:paraId="10A54F80" w14:textId="77777777" w:rsidR="00447126" w:rsidRDefault="00447126" w:rsidP="001D09C4"/>
    <w:sectPr w:rsidR="00447126" w:rsidSect="0004415D">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E087B" w14:textId="77777777" w:rsidR="000961BE" w:rsidRDefault="000961BE" w:rsidP="001D09C4">
      <w:pPr>
        <w:spacing w:after="0" w:line="240" w:lineRule="auto"/>
      </w:pPr>
      <w:r>
        <w:separator/>
      </w:r>
    </w:p>
  </w:endnote>
  <w:endnote w:type="continuationSeparator" w:id="0">
    <w:p w14:paraId="0C1B7A9F" w14:textId="77777777" w:rsidR="000961BE" w:rsidRDefault="000961BE" w:rsidP="001D09C4">
      <w:pPr>
        <w:spacing w:after="0" w:line="240" w:lineRule="auto"/>
      </w:pPr>
      <w:r>
        <w:continuationSeparator/>
      </w:r>
    </w:p>
  </w:endnote>
  <w:endnote w:id="1">
    <w:p w14:paraId="5B037011" w14:textId="77777777" w:rsidR="001D09C4" w:rsidRPr="007413A6" w:rsidRDefault="001D09C4" w:rsidP="001D09C4">
      <w:pPr>
        <w:pStyle w:val="EndnoteText"/>
        <w:rPr>
          <w:rFonts w:ascii="Times New Roman" w:hAnsi="Times New Roman"/>
        </w:rPr>
      </w:pPr>
      <w:r w:rsidRPr="007413A6">
        <w:rPr>
          <w:rStyle w:val="EndnoteReference"/>
          <w:rFonts w:ascii="Times New Roman" w:hAnsi="Times New Roman"/>
        </w:rPr>
        <w:endnoteRef/>
      </w:r>
      <w:r w:rsidRPr="007413A6">
        <w:rPr>
          <w:rFonts w:ascii="Times New Roman" w:hAnsi="Times New Roman"/>
        </w:rPr>
        <w:t xml:space="preserve"> The SAM-generated UEI becomes the official identifier for doing business with the U.S. Government. This replaces DUNS.</w:t>
      </w:r>
    </w:p>
  </w:endnote>
  <w:endnote w:id="2">
    <w:p w14:paraId="2DEF2AEC" w14:textId="77777777" w:rsidR="001D09C4" w:rsidRPr="007413A6" w:rsidRDefault="001D09C4" w:rsidP="001D09C4">
      <w:pPr>
        <w:spacing w:after="0" w:line="240" w:lineRule="auto"/>
        <w:rPr>
          <w:rFonts w:ascii="Times New Roman" w:hAnsi="Times New Roman"/>
          <w:sz w:val="20"/>
          <w:szCs w:val="20"/>
        </w:rPr>
      </w:pPr>
      <w:r w:rsidRPr="007413A6">
        <w:rPr>
          <w:rStyle w:val="EndnoteReference"/>
          <w:rFonts w:ascii="Times New Roman" w:hAnsi="Times New Roman"/>
          <w:sz w:val="20"/>
          <w:szCs w:val="20"/>
        </w:rPr>
        <w:endnoteRef/>
      </w:r>
      <w:r w:rsidRPr="007413A6">
        <w:rPr>
          <w:rFonts w:ascii="Times New Roman" w:hAnsi="Times New Roman"/>
          <w:sz w:val="20"/>
          <w:szCs w:val="20"/>
        </w:rPr>
        <w:t xml:space="preserve"> See </w:t>
      </w:r>
      <w:hyperlink r:id="rId1" w:history="1">
        <w:r w:rsidRPr="007413A6">
          <w:rPr>
            <w:rStyle w:val="Hyperlink"/>
            <w:rFonts w:ascii="Times New Roman" w:hAnsi="Times New Roman"/>
            <w:sz w:val="20"/>
            <w:szCs w:val="20"/>
          </w:rPr>
          <w:t>https://www.irs.gov/individuals/international-taxpayers/taxpayer-identification-numbers-tin</w:t>
        </w:r>
      </w:hyperlink>
      <w:r w:rsidRPr="007413A6">
        <w:rPr>
          <w:rFonts w:ascii="Times New Roman" w:hAnsi="Times New Roman"/>
          <w:sz w:val="20"/>
          <w:szCs w:val="20"/>
        </w:rPr>
        <w:t xml:space="preserve"> for information on requesting a TIN. Note, requests may take from 1 business day to 1 month depending on the method (online, fax, mail).</w:t>
      </w:r>
    </w:p>
  </w:endnote>
  <w:endnote w:id="3">
    <w:p w14:paraId="4B4E650B" w14:textId="77777777" w:rsidR="001D09C4" w:rsidRPr="007413A6" w:rsidRDefault="001D09C4" w:rsidP="001D09C4">
      <w:pPr>
        <w:pStyle w:val="EndnoteText"/>
        <w:rPr>
          <w:rFonts w:ascii="Times New Roman" w:hAnsi="Times New Roman"/>
        </w:rPr>
      </w:pPr>
      <w:r w:rsidRPr="007413A6">
        <w:rPr>
          <w:rStyle w:val="EndnoteReference"/>
          <w:rFonts w:ascii="Times New Roman" w:hAnsi="Times New Roman"/>
        </w:rPr>
        <w:endnoteRef/>
      </w:r>
      <w:r w:rsidRPr="007413A6">
        <w:rPr>
          <w:rFonts w:ascii="Times New Roman" w:hAnsi="Times New Roman"/>
        </w:rPr>
        <w:t xml:space="preserve"> A CAGE Code identifies companies doing or wishing to do business with the Federal Government. See BAA Section VI.B.2 for further information.</w:t>
      </w:r>
    </w:p>
  </w:endnote>
  <w:endnote w:id="4">
    <w:p w14:paraId="19873183" w14:textId="77777777" w:rsidR="001D09C4" w:rsidRPr="007413A6" w:rsidRDefault="001D09C4" w:rsidP="001D09C4">
      <w:pPr>
        <w:pStyle w:val="EndnoteText"/>
        <w:rPr>
          <w:rFonts w:ascii="Times New Roman" w:hAnsi="Times New Roman"/>
        </w:rPr>
      </w:pPr>
      <w:r w:rsidRPr="007413A6">
        <w:rPr>
          <w:rStyle w:val="EndnoteReference"/>
          <w:rFonts w:ascii="Times New Roman" w:hAnsi="Times New Roman"/>
        </w:rPr>
        <w:endnoteRef/>
      </w:r>
      <w:r w:rsidRPr="007413A6">
        <w:rPr>
          <w:rFonts w:ascii="Times New Roman" w:hAnsi="Times New Roman"/>
        </w:rPr>
        <w:t xml:space="preserve"> </w:t>
      </w:r>
      <w:hyperlink r:id="rId2" w:history="1">
        <w:r w:rsidRPr="007413A6">
          <w:rPr>
            <w:rStyle w:val="Hyperlink"/>
            <w:rFonts w:ascii="Times New Roman" w:hAnsi="Times New Roman"/>
          </w:rPr>
          <w:t>https://pubapp.dcma.mil/CASD/CasdSearch.do</w:t>
        </w:r>
      </w:hyperlink>
      <w:r w:rsidRPr="007413A6">
        <w:rPr>
          <w:rStyle w:val="Hyperlink"/>
          <w:rFonts w:ascii="Times New Roman" w:hAnsi="Times New Roman"/>
        </w:rPr>
        <w:t>.</w:t>
      </w:r>
    </w:p>
  </w:endnote>
  <w:endnote w:id="5">
    <w:p w14:paraId="7283323F" w14:textId="77777777" w:rsidR="001D09C4" w:rsidRPr="007413A6" w:rsidRDefault="001D09C4" w:rsidP="001D09C4">
      <w:pPr>
        <w:pStyle w:val="EndnoteText"/>
        <w:rPr>
          <w:rFonts w:ascii="Times New Roman" w:hAnsi="Times New Roman"/>
        </w:rPr>
      </w:pPr>
      <w:r w:rsidRPr="007413A6">
        <w:rPr>
          <w:rStyle w:val="EndnoteReference"/>
          <w:rFonts w:ascii="Times New Roman" w:hAnsi="Times New Roman"/>
        </w:rPr>
        <w:endnoteRef/>
      </w:r>
      <w:r w:rsidRPr="007413A6">
        <w:rPr>
          <w:rFonts w:ascii="Times New Roman" w:hAnsi="Times New Roman"/>
        </w:rPr>
        <w:t xml:space="preserve"> </w:t>
      </w:r>
      <w:hyperlink r:id="rId3" w:history="1">
        <w:r w:rsidRPr="007413A6">
          <w:rPr>
            <w:rStyle w:val="Hyperlink"/>
            <w:rFonts w:ascii="Times New Roman" w:hAnsi="Times New Roman"/>
          </w:rPr>
          <w:t>http://www.onr.navy.mil/Contracts-Grants/Regional-Contacts.aspx</w:t>
        </w:r>
      </w:hyperlink>
      <w:r w:rsidRPr="007413A6">
        <w:rPr>
          <w:rStyle w:val="Hyperlink"/>
          <w:rFonts w:ascii="Times New Roman" w:hAnsi="Times New Roman"/>
        </w:rPr>
        <w:t>.</w:t>
      </w:r>
    </w:p>
  </w:endnote>
  <w:endnote w:id="6">
    <w:p w14:paraId="2E2B9BEA" w14:textId="77777777" w:rsidR="001D09C4" w:rsidRPr="007413A6" w:rsidRDefault="001D09C4" w:rsidP="001D09C4">
      <w:pPr>
        <w:pStyle w:val="EndnoteText"/>
        <w:rPr>
          <w:rFonts w:ascii="Times New Roman" w:hAnsi="Times New Roman"/>
        </w:rPr>
      </w:pPr>
      <w:r w:rsidRPr="007413A6">
        <w:rPr>
          <w:rStyle w:val="EndnoteReference"/>
          <w:rFonts w:ascii="Times New Roman" w:hAnsi="Times New Roman"/>
        </w:rPr>
        <w:endnoteRef/>
      </w:r>
      <w:r w:rsidRPr="007413A6">
        <w:rPr>
          <w:rFonts w:ascii="Times New Roman" w:hAnsi="Times New Roman"/>
        </w:rPr>
        <w:t xml:space="preserve"> </w:t>
      </w:r>
      <w:hyperlink r:id="rId4" w:history="1">
        <w:r w:rsidRPr="007413A6">
          <w:rPr>
            <w:rStyle w:val="Hyperlink"/>
            <w:rFonts w:ascii="Times New Roman" w:hAnsi="Times New Roman"/>
          </w:rPr>
          <w:t>http://www.dcaa.mil/Home/Locator?title=Locator</w:t>
        </w:r>
      </w:hyperlink>
    </w:p>
  </w:endnote>
  <w:endnote w:id="7">
    <w:p w14:paraId="31118FED" w14:textId="77777777" w:rsidR="001D09C4" w:rsidRPr="00DC3701" w:rsidRDefault="001D09C4" w:rsidP="001D09C4">
      <w:pPr>
        <w:pStyle w:val="EndnoteText"/>
      </w:pPr>
      <w:r w:rsidRPr="007413A6">
        <w:rPr>
          <w:rStyle w:val="EndnoteReference"/>
          <w:rFonts w:ascii="Times New Roman" w:hAnsi="Times New Roman"/>
        </w:rPr>
        <w:endnoteRef/>
      </w:r>
      <w:r w:rsidRPr="007413A6">
        <w:rPr>
          <w:rFonts w:ascii="Times New Roman" w:hAnsi="Times New Roman"/>
        </w:rPr>
        <w:t xml:space="preserve"> For definitions and information on Other Transaction agreements see </w:t>
      </w:r>
      <w:hyperlink r:id="rId5" w:anchor="OtherTransactions" w:history="1">
        <w:r w:rsidRPr="007413A6">
          <w:rPr>
            <w:rStyle w:val="Hyperlink"/>
            <w:rFonts w:ascii="Times New Roman" w:hAnsi="Times New Roman"/>
          </w:rPr>
          <w:t>http://www.darpa.mil/work-with-us/contract-management#OtherTransactions</w:t>
        </w:r>
      </w:hyperlink>
      <w:r w:rsidRPr="007413A6">
        <w:rPr>
          <w:rFonts w:ascii="Times New Roman" w:hAnsi="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3889697"/>
      <w:docPartObj>
        <w:docPartGallery w:val="Page Numbers (Bottom of Page)"/>
        <w:docPartUnique/>
      </w:docPartObj>
    </w:sdtPr>
    <w:sdtEndPr>
      <w:rPr>
        <w:rFonts w:ascii="Times New Roman" w:hAnsi="Times New Roman"/>
        <w:noProof/>
        <w:sz w:val="20"/>
        <w:szCs w:val="20"/>
      </w:rPr>
    </w:sdtEndPr>
    <w:sdtContent>
      <w:p w14:paraId="742EC8B8" w14:textId="76E29B0D" w:rsidR="0004415D" w:rsidRPr="0004415D" w:rsidRDefault="0004415D">
        <w:pPr>
          <w:pStyle w:val="Footer"/>
          <w:jc w:val="right"/>
          <w:rPr>
            <w:rFonts w:ascii="Times New Roman" w:hAnsi="Times New Roman"/>
            <w:sz w:val="20"/>
            <w:szCs w:val="20"/>
          </w:rPr>
        </w:pPr>
        <w:r w:rsidRPr="0004415D">
          <w:rPr>
            <w:rFonts w:ascii="Times New Roman" w:hAnsi="Times New Roman"/>
            <w:sz w:val="20"/>
            <w:szCs w:val="20"/>
          </w:rPr>
          <w:fldChar w:fldCharType="begin"/>
        </w:r>
        <w:r w:rsidRPr="0004415D">
          <w:rPr>
            <w:rFonts w:ascii="Times New Roman" w:hAnsi="Times New Roman"/>
            <w:sz w:val="20"/>
            <w:szCs w:val="20"/>
          </w:rPr>
          <w:instrText xml:space="preserve"> PAGE   \* MERGEFORMAT </w:instrText>
        </w:r>
        <w:r w:rsidRPr="0004415D">
          <w:rPr>
            <w:rFonts w:ascii="Times New Roman" w:hAnsi="Times New Roman"/>
            <w:sz w:val="20"/>
            <w:szCs w:val="20"/>
          </w:rPr>
          <w:fldChar w:fldCharType="separate"/>
        </w:r>
        <w:r w:rsidRPr="0004415D">
          <w:rPr>
            <w:rFonts w:ascii="Times New Roman" w:hAnsi="Times New Roman"/>
            <w:noProof/>
            <w:sz w:val="20"/>
            <w:szCs w:val="20"/>
          </w:rPr>
          <w:t>2</w:t>
        </w:r>
        <w:r w:rsidRPr="0004415D">
          <w:rPr>
            <w:rFonts w:ascii="Times New Roman" w:hAnsi="Times New Roman"/>
            <w:noProof/>
            <w:sz w:val="20"/>
            <w:szCs w:val="20"/>
          </w:rPr>
          <w:fldChar w:fldCharType="end"/>
        </w:r>
      </w:p>
    </w:sdtContent>
  </w:sdt>
  <w:p w14:paraId="7EE148C0" w14:textId="77777777" w:rsidR="001D09C4" w:rsidRDefault="001D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FE273" w14:textId="77777777" w:rsidR="000961BE" w:rsidRDefault="000961BE" w:rsidP="001D09C4">
      <w:pPr>
        <w:spacing w:after="0" w:line="240" w:lineRule="auto"/>
      </w:pPr>
      <w:r>
        <w:separator/>
      </w:r>
    </w:p>
  </w:footnote>
  <w:footnote w:type="continuationSeparator" w:id="0">
    <w:p w14:paraId="32ADBA9C" w14:textId="77777777" w:rsidR="000961BE" w:rsidRDefault="000961BE" w:rsidP="001D0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537C1" w14:textId="353E8F74" w:rsidR="001D09C4" w:rsidRPr="00795FFD" w:rsidRDefault="00E4123C" w:rsidP="001D09C4">
    <w:pPr>
      <w:pStyle w:val="Header"/>
      <w:jc w:val="center"/>
      <w:rPr>
        <w:rFonts w:ascii="Times New Roman" w:hAnsi="Times New Roman"/>
        <w:sz w:val="20"/>
        <w:szCs w:val="20"/>
      </w:rPr>
    </w:pPr>
    <w:r w:rsidRPr="00795FFD">
      <w:rPr>
        <w:rFonts w:ascii="Times New Roman" w:hAnsi="Times New Roman"/>
        <w:sz w:val="20"/>
        <w:szCs w:val="20"/>
      </w:rPr>
      <w:t>HR00112</w:t>
    </w:r>
    <w:r>
      <w:rPr>
        <w:rFonts w:ascii="Times New Roman" w:hAnsi="Times New Roman"/>
        <w:sz w:val="20"/>
        <w:szCs w:val="20"/>
      </w:rPr>
      <w:t>5</w:t>
    </w:r>
    <w:r w:rsidRPr="00795FFD">
      <w:rPr>
        <w:rFonts w:ascii="Times New Roman" w:hAnsi="Times New Roman"/>
        <w:sz w:val="20"/>
        <w:szCs w:val="20"/>
      </w:rPr>
      <w:t>S00</w:t>
    </w:r>
    <w:r>
      <w:rPr>
        <w:rFonts w:ascii="Times New Roman" w:hAnsi="Times New Roman"/>
        <w:sz w:val="20"/>
        <w:szCs w:val="20"/>
      </w:rPr>
      <w:t>0</w:t>
    </w:r>
    <w:r w:rsidR="00CD4B46">
      <w:rPr>
        <w:rFonts w:ascii="Times New Roman" w:hAnsi="Times New Roman"/>
        <w:sz w:val="20"/>
        <w:szCs w:val="20"/>
      </w:rPr>
      <w:t>9</w:t>
    </w:r>
    <w:r w:rsidR="001D09C4">
      <w:rPr>
        <w:rFonts w:ascii="Times New Roman" w:hAnsi="Times New Roman"/>
        <w:sz w:val="20"/>
        <w:szCs w:val="20"/>
      </w:rPr>
      <w:t>:</w:t>
    </w:r>
    <w:r w:rsidR="001D09C4" w:rsidRPr="00795FFD">
      <w:rPr>
        <w:rFonts w:ascii="Times New Roman" w:hAnsi="Times New Roman"/>
        <w:sz w:val="20"/>
        <w:szCs w:val="20"/>
      </w:rPr>
      <w:t xml:space="preserve"> Volume I</w:t>
    </w:r>
    <w:r w:rsidR="001D09C4">
      <w:rPr>
        <w:rFonts w:ascii="Times New Roman" w:hAnsi="Times New Roman"/>
        <w:sz w:val="20"/>
        <w:szCs w:val="20"/>
      </w:rPr>
      <w:t>I (Cost)</w:t>
    </w:r>
  </w:p>
  <w:p w14:paraId="7B068054" w14:textId="59388A0A" w:rsidR="001D09C4" w:rsidRPr="001D09C4" w:rsidRDefault="001D09C4" w:rsidP="001D09C4">
    <w:pPr>
      <w:pStyle w:val="Header"/>
      <w:jc w:val="center"/>
      <w:rPr>
        <w:rFonts w:ascii="Times New Roman" w:hAnsi="Times New Roman"/>
        <w:sz w:val="20"/>
        <w:szCs w:val="20"/>
      </w:rPr>
    </w:pPr>
    <w:r w:rsidRPr="00795FFD">
      <w:rPr>
        <w:rFonts w:ascii="Times New Roman" w:hAnsi="Times New Roman"/>
        <w:sz w:val="20"/>
        <w:szCs w:val="20"/>
      </w:rPr>
      <w:t>Source Selection Sensitive – See FAR 2.101 and FAR 3.104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A067C" w14:textId="1262A05A" w:rsidR="003D3950" w:rsidRPr="003D3950" w:rsidRDefault="003D3950">
    <w:pPr>
      <w:pStyle w:val="Header"/>
    </w:pPr>
    <w:r w:rsidRPr="003D3950">
      <w:rPr>
        <w:rFonts w:ascii="Times New Roman" w:hAnsi="Times New Roman"/>
        <w:noProof/>
        <w:sz w:val="28"/>
        <w:szCs w:val="28"/>
      </w:rPr>
      <w:t>HR001125S008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4EFD"/>
    <w:multiLevelType w:val="hybridMultilevel"/>
    <w:tmpl w:val="26C84BC2"/>
    <w:lvl w:ilvl="0" w:tplc="AE3E058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E6993"/>
    <w:multiLevelType w:val="hybridMultilevel"/>
    <w:tmpl w:val="0660D2A6"/>
    <w:lvl w:ilvl="0" w:tplc="1F00AA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90135"/>
    <w:multiLevelType w:val="hybridMultilevel"/>
    <w:tmpl w:val="C49643B8"/>
    <w:lvl w:ilvl="0" w:tplc="49E2EBB2">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D0502"/>
    <w:multiLevelType w:val="hybridMultilevel"/>
    <w:tmpl w:val="39944312"/>
    <w:lvl w:ilvl="0" w:tplc="AE3E058C">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47985"/>
    <w:multiLevelType w:val="hybridMultilevel"/>
    <w:tmpl w:val="50EA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B0AEC"/>
    <w:multiLevelType w:val="hybridMultilevel"/>
    <w:tmpl w:val="5E90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55BB9"/>
    <w:multiLevelType w:val="hybridMultilevel"/>
    <w:tmpl w:val="67B4E116"/>
    <w:lvl w:ilvl="0" w:tplc="1F00AA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A73F2"/>
    <w:multiLevelType w:val="hybridMultilevel"/>
    <w:tmpl w:val="B3C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27118">
    <w:abstractNumId w:val="6"/>
  </w:num>
  <w:num w:numId="2" w16cid:durableId="243532015">
    <w:abstractNumId w:val="1"/>
  </w:num>
  <w:num w:numId="3" w16cid:durableId="214198209">
    <w:abstractNumId w:val="7"/>
  </w:num>
  <w:num w:numId="4" w16cid:durableId="58721789">
    <w:abstractNumId w:val="3"/>
  </w:num>
  <w:num w:numId="5" w16cid:durableId="962030701">
    <w:abstractNumId w:val="5"/>
  </w:num>
  <w:num w:numId="6" w16cid:durableId="778262855">
    <w:abstractNumId w:val="4"/>
  </w:num>
  <w:num w:numId="7" w16cid:durableId="930893871">
    <w:abstractNumId w:val="0"/>
  </w:num>
  <w:num w:numId="8" w16cid:durableId="172497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wNjY0tjA2MDewNDFW0lEKTi0uzszPAykwqwUAgJirdSwAAAA="/>
  </w:docVars>
  <w:rsids>
    <w:rsidRoot w:val="001D09C4"/>
    <w:rsid w:val="000241D8"/>
    <w:rsid w:val="0004415D"/>
    <w:rsid w:val="00051834"/>
    <w:rsid w:val="000961BE"/>
    <w:rsid w:val="00121B7A"/>
    <w:rsid w:val="00153D80"/>
    <w:rsid w:val="00155E42"/>
    <w:rsid w:val="001752A1"/>
    <w:rsid w:val="00183DF4"/>
    <w:rsid w:val="001938F9"/>
    <w:rsid w:val="001B4B43"/>
    <w:rsid w:val="001D09C4"/>
    <w:rsid w:val="001E131A"/>
    <w:rsid w:val="002163F6"/>
    <w:rsid w:val="00223D23"/>
    <w:rsid w:val="0025027A"/>
    <w:rsid w:val="002847D8"/>
    <w:rsid w:val="0039687B"/>
    <w:rsid w:val="00397CBC"/>
    <w:rsid w:val="003B1D27"/>
    <w:rsid w:val="003D3950"/>
    <w:rsid w:val="003D4A5B"/>
    <w:rsid w:val="00420B5A"/>
    <w:rsid w:val="00423F20"/>
    <w:rsid w:val="00445DA2"/>
    <w:rsid w:val="00447126"/>
    <w:rsid w:val="004B1CB5"/>
    <w:rsid w:val="004D1A5E"/>
    <w:rsid w:val="005118B0"/>
    <w:rsid w:val="005548CC"/>
    <w:rsid w:val="00573479"/>
    <w:rsid w:val="005C3D69"/>
    <w:rsid w:val="005E30F4"/>
    <w:rsid w:val="006E5F89"/>
    <w:rsid w:val="006E661A"/>
    <w:rsid w:val="006E70BE"/>
    <w:rsid w:val="00704A78"/>
    <w:rsid w:val="00735905"/>
    <w:rsid w:val="007861D2"/>
    <w:rsid w:val="007A702A"/>
    <w:rsid w:val="007C46B5"/>
    <w:rsid w:val="007F7E22"/>
    <w:rsid w:val="008824AD"/>
    <w:rsid w:val="008B2B57"/>
    <w:rsid w:val="008C215E"/>
    <w:rsid w:val="009000E4"/>
    <w:rsid w:val="00933F48"/>
    <w:rsid w:val="00953C59"/>
    <w:rsid w:val="009A3069"/>
    <w:rsid w:val="009C4BB2"/>
    <w:rsid w:val="009F56EC"/>
    <w:rsid w:val="00A12897"/>
    <w:rsid w:val="00A225CA"/>
    <w:rsid w:val="00A46FF2"/>
    <w:rsid w:val="00A61E51"/>
    <w:rsid w:val="00A66034"/>
    <w:rsid w:val="00AA7CB5"/>
    <w:rsid w:val="00AF6FE3"/>
    <w:rsid w:val="00B26DB7"/>
    <w:rsid w:val="00C26FED"/>
    <w:rsid w:val="00C44DBB"/>
    <w:rsid w:val="00CB0F61"/>
    <w:rsid w:val="00CB7C15"/>
    <w:rsid w:val="00CC3EA1"/>
    <w:rsid w:val="00CD4B46"/>
    <w:rsid w:val="00CD7CF6"/>
    <w:rsid w:val="00D36FA2"/>
    <w:rsid w:val="00D701EF"/>
    <w:rsid w:val="00D90059"/>
    <w:rsid w:val="00D97E3E"/>
    <w:rsid w:val="00E4123C"/>
    <w:rsid w:val="00ED3A11"/>
    <w:rsid w:val="00ED6263"/>
    <w:rsid w:val="00F12414"/>
    <w:rsid w:val="00F231B0"/>
    <w:rsid w:val="00F45F36"/>
    <w:rsid w:val="00FA039F"/>
    <w:rsid w:val="00FB4880"/>
    <w:rsid w:val="00FC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8E770"/>
  <w15:chartTrackingRefBased/>
  <w15:docId w15:val="{0D8B4787-34DB-4306-BEBD-E4EA9DA1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C4"/>
    <w:pPr>
      <w:spacing w:after="200" w:line="276" w:lineRule="auto"/>
    </w:pPr>
    <w:rPr>
      <w:rFonts w:ascii="Calibri" w:eastAsia="Calibri" w:hAnsi="Calibri" w:cs="Times New Roman"/>
      <w:kern w:val="0"/>
      <w:szCs w:val="22"/>
      <w14:ligatures w14:val="none"/>
    </w:rPr>
  </w:style>
  <w:style w:type="paragraph" w:styleId="Heading1">
    <w:name w:val="heading 1"/>
    <w:basedOn w:val="Normal"/>
    <w:next w:val="Normal"/>
    <w:link w:val="Heading1Char"/>
    <w:uiPriority w:val="9"/>
    <w:qFormat/>
    <w:rsid w:val="001D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9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9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09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D09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09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09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09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9C4"/>
    <w:rPr>
      <w:rFonts w:eastAsiaTheme="majorEastAsia" w:cstheme="majorBidi"/>
      <w:color w:val="272727" w:themeColor="text1" w:themeTint="D8"/>
    </w:rPr>
  </w:style>
  <w:style w:type="paragraph" w:styleId="Title">
    <w:name w:val="Title"/>
    <w:basedOn w:val="Normal"/>
    <w:next w:val="Normal"/>
    <w:link w:val="TitleChar"/>
    <w:uiPriority w:val="10"/>
    <w:qFormat/>
    <w:rsid w:val="001D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9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9C4"/>
    <w:pPr>
      <w:spacing w:before="160"/>
      <w:jc w:val="center"/>
    </w:pPr>
    <w:rPr>
      <w:i/>
      <w:iCs/>
      <w:color w:val="404040" w:themeColor="text1" w:themeTint="BF"/>
    </w:rPr>
  </w:style>
  <w:style w:type="character" w:customStyle="1" w:styleId="QuoteChar">
    <w:name w:val="Quote Char"/>
    <w:basedOn w:val="DefaultParagraphFont"/>
    <w:link w:val="Quote"/>
    <w:uiPriority w:val="29"/>
    <w:rsid w:val="001D09C4"/>
    <w:rPr>
      <w:rFonts w:ascii="Times New Roman" w:hAnsi="Times New Roman"/>
      <w:i/>
      <w:iCs/>
      <w:color w:val="404040" w:themeColor="text1" w:themeTint="BF"/>
    </w:rPr>
  </w:style>
  <w:style w:type="paragraph" w:styleId="ListParagraph">
    <w:name w:val="List Paragraph"/>
    <w:basedOn w:val="Normal"/>
    <w:uiPriority w:val="34"/>
    <w:qFormat/>
    <w:rsid w:val="001D09C4"/>
    <w:pPr>
      <w:ind w:left="720"/>
      <w:contextualSpacing/>
    </w:pPr>
  </w:style>
  <w:style w:type="character" w:styleId="IntenseEmphasis">
    <w:name w:val="Intense Emphasis"/>
    <w:basedOn w:val="DefaultParagraphFont"/>
    <w:uiPriority w:val="21"/>
    <w:qFormat/>
    <w:rsid w:val="001D09C4"/>
    <w:rPr>
      <w:i/>
      <w:iCs/>
      <w:color w:val="0F4761" w:themeColor="accent1" w:themeShade="BF"/>
    </w:rPr>
  </w:style>
  <w:style w:type="paragraph" w:styleId="IntenseQuote">
    <w:name w:val="Intense Quote"/>
    <w:basedOn w:val="Normal"/>
    <w:next w:val="Normal"/>
    <w:link w:val="IntenseQuoteChar"/>
    <w:uiPriority w:val="30"/>
    <w:qFormat/>
    <w:rsid w:val="001D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9C4"/>
    <w:rPr>
      <w:rFonts w:ascii="Times New Roman" w:hAnsi="Times New Roman"/>
      <w:i/>
      <w:iCs/>
      <w:color w:val="0F4761" w:themeColor="accent1" w:themeShade="BF"/>
    </w:rPr>
  </w:style>
  <w:style w:type="character" w:styleId="IntenseReference">
    <w:name w:val="Intense Reference"/>
    <w:basedOn w:val="DefaultParagraphFont"/>
    <w:uiPriority w:val="32"/>
    <w:qFormat/>
    <w:rsid w:val="001D09C4"/>
    <w:rPr>
      <w:b/>
      <w:bCs/>
      <w:smallCaps/>
      <w:color w:val="0F4761" w:themeColor="accent1" w:themeShade="BF"/>
      <w:spacing w:val="5"/>
    </w:rPr>
  </w:style>
  <w:style w:type="character" w:styleId="Hyperlink">
    <w:name w:val="Hyperlink"/>
    <w:uiPriority w:val="99"/>
    <w:unhideWhenUsed/>
    <w:qFormat/>
    <w:rsid w:val="001D09C4"/>
    <w:rPr>
      <w:color w:val="0000FF"/>
      <w:u w:val="single"/>
    </w:rPr>
  </w:style>
  <w:style w:type="paragraph" w:styleId="NoSpacing">
    <w:name w:val="No Spacing"/>
    <w:basedOn w:val="BodyText"/>
    <w:uiPriority w:val="1"/>
    <w:qFormat/>
    <w:rsid w:val="001D09C4"/>
    <w:pPr>
      <w:spacing w:after="0"/>
    </w:pPr>
  </w:style>
  <w:style w:type="paragraph" w:styleId="TOCHeading">
    <w:name w:val="TOC Heading"/>
    <w:basedOn w:val="Heading1"/>
    <w:next w:val="Normal"/>
    <w:uiPriority w:val="39"/>
    <w:qFormat/>
    <w:rsid w:val="001D09C4"/>
    <w:pPr>
      <w:spacing w:before="480" w:after="0"/>
      <w:ind w:left="720" w:hanging="360"/>
      <w:outlineLvl w:val="9"/>
    </w:pPr>
    <w:rPr>
      <w:rFonts w:ascii="Calibri" w:eastAsia="Times New Roman" w:hAnsi="Calibri" w:cs="Times New Roman"/>
      <w:b/>
      <w:bCs/>
      <w:color w:val="365F91"/>
      <w:sz w:val="28"/>
      <w:szCs w:val="28"/>
    </w:rPr>
  </w:style>
  <w:style w:type="character" w:customStyle="1" w:styleId="StyleBold">
    <w:name w:val="Style Bold"/>
    <w:rsid w:val="001D09C4"/>
    <w:rPr>
      <w:b/>
      <w:bCs/>
    </w:rPr>
  </w:style>
  <w:style w:type="paragraph" w:customStyle="1" w:styleId="BodyText">
    <w:name w:val="BodyText"/>
    <w:qFormat/>
    <w:rsid w:val="001D09C4"/>
    <w:pPr>
      <w:spacing w:after="120" w:line="240" w:lineRule="auto"/>
    </w:pPr>
    <w:rPr>
      <w:rFonts w:ascii="Calibri" w:eastAsia="Calibri" w:hAnsi="Calibri" w:cs="Times New Roman"/>
      <w:kern w:val="0"/>
      <w:szCs w:val="22"/>
      <w14:ligatures w14:val="none"/>
    </w:rPr>
  </w:style>
  <w:style w:type="paragraph" w:styleId="EndnoteText">
    <w:name w:val="endnote text"/>
    <w:basedOn w:val="Normal"/>
    <w:link w:val="EndnoteTextChar"/>
    <w:uiPriority w:val="99"/>
    <w:semiHidden/>
    <w:unhideWhenUsed/>
    <w:rsid w:val="001D09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9C4"/>
    <w:rPr>
      <w:rFonts w:ascii="Calibri" w:eastAsia="Calibri" w:hAnsi="Calibri" w:cs="Times New Roman"/>
      <w:kern w:val="0"/>
      <w:sz w:val="20"/>
      <w:szCs w:val="20"/>
      <w14:ligatures w14:val="none"/>
    </w:rPr>
  </w:style>
  <w:style w:type="character" w:styleId="EndnoteReference">
    <w:name w:val="endnote reference"/>
    <w:basedOn w:val="DefaultParagraphFont"/>
    <w:uiPriority w:val="99"/>
    <w:semiHidden/>
    <w:unhideWhenUsed/>
    <w:rsid w:val="001D09C4"/>
    <w:rPr>
      <w:vertAlign w:val="superscript"/>
    </w:rPr>
  </w:style>
  <w:style w:type="paragraph" w:styleId="TOC1">
    <w:name w:val="toc 1"/>
    <w:basedOn w:val="Normal"/>
    <w:next w:val="Normal"/>
    <w:autoRedefine/>
    <w:uiPriority w:val="39"/>
    <w:unhideWhenUsed/>
    <w:rsid w:val="001D09C4"/>
    <w:pPr>
      <w:spacing w:after="100"/>
    </w:pPr>
  </w:style>
  <w:style w:type="paragraph" w:customStyle="1" w:styleId="Heading3NoOutline">
    <w:name w:val="Heading3_No_Outline"/>
    <w:basedOn w:val="BodyText"/>
    <w:next w:val="BodyText"/>
    <w:rsid w:val="001D09C4"/>
    <w:pPr>
      <w:spacing w:before="240" w:after="0"/>
    </w:pPr>
    <w:rPr>
      <w:b/>
      <w:sz w:val="26"/>
    </w:rPr>
  </w:style>
  <w:style w:type="paragraph" w:styleId="Header">
    <w:name w:val="header"/>
    <w:basedOn w:val="Normal"/>
    <w:link w:val="HeaderChar"/>
    <w:uiPriority w:val="99"/>
    <w:unhideWhenUsed/>
    <w:rsid w:val="001D0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9C4"/>
    <w:rPr>
      <w:rFonts w:ascii="Calibri" w:eastAsia="Calibri" w:hAnsi="Calibri" w:cs="Times New Roman"/>
      <w:kern w:val="0"/>
      <w:szCs w:val="22"/>
      <w14:ligatures w14:val="none"/>
    </w:rPr>
  </w:style>
  <w:style w:type="paragraph" w:styleId="Footer">
    <w:name w:val="footer"/>
    <w:basedOn w:val="Normal"/>
    <w:link w:val="FooterChar"/>
    <w:uiPriority w:val="99"/>
    <w:unhideWhenUsed/>
    <w:rsid w:val="001D0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9C4"/>
    <w:rPr>
      <w:rFonts w:ascii="Calibri" w:eastAsia="Calibri" w:hAnsi="Calibri" w:cs="Times New Roman"/>
      <w:kern w:val="0"/>
      <w:szCs w:val="22"/>
      <w14:ligatures w14:val="none"/>
    </w:rPr>
  </w:style>
  <w:style w:type="paragraph" w:styleId="Revision">
    <w:name w:val="Revision"/>
    <w:hidden/>
    <w:uiPriority w:val="99"/>
    <w:semiHidden/>
    <w:rsid w:val="006E70BE"/>
    <w:pPr>
      <w:spacing w:after="0" w:line="240" w:lineRule="auto"/>
    </w:pPr>
    <w:rPr>
      <w:rFonts w:ascii="Calibri" w:eastAsia="Calibri" w:hAnsi="Calibri" w:cs="Times New Roman"/>
      <w:kern w:val="0"/>
      <w:szCs w:val="22"/>
      <w14:ligatures w14:val="none"/>
    </w:rPr>
  </w:style>
  <w:style w:type="character" w:styleId="CommentReference">
    <w:name w:val="annotation reference"/>
    <w:basedOn w:val="DefaultParagraphFont"/>
    <w:uiPriority w:val="99"/>
    <w:semiHidden/>
    <w:unhideWhenUsed/>
    <w:rsid w:val="00AA7CB5"/>
    <w:rPr>
      <w:sz w:val="16"/>
      <w:szCs w:val="16"/>
    </w:rPr>
  </w:style>
  <w:style w:type="paragraph" w:styleId="CommentText">
    <w:name w:val="annotation text"/>
    <w:basedOn w:val="Normal"/>
    <w:link w:val="CommentTextChar"/>
    <w:uiPriority w:val="99"/>
    <w:unhideWhenUsed/>
    <w:rsid w:val="00AA7CB5"/>
    <w:pPr>
      <w:spacing w:line="240" w:lineRule="auto"/>
    </w:pPr>
    <w:rPr>
      <w:sz w:val="20"/>
      <w:szCs w:val="20"/>
    </w:rPr>
  </w:style>
  <w:style w:type="character" w:customStyle="1" w:styleId="CommentTextChar">
    <w:name w:val="Comment Text Char"/>
    <w:basedOn w:val="DefaultParagraphFont"/>
    <w:link w:val="CommentText"/>
    <w:uiPriority w:val="99"/>
    <w:rsid w:val="00AA7CB5"/>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A7CB5"/>
    <w:rPr>
      <w:b/>
      <w:bCs/>
    </w:rPr>
  </w:style>
  <w:style w:type="character" w:customStyle="1" w:styleId="CommentSubjectChar">
    <w:name w:val="Comment Subject Char"/>
    <w:basedOn w:val="CommentTextChar"/>
    <w:link w:val="CommentSubject"/>
    <w:uiPriority w:val="99"/>
    <w:semiHidden/>
    <w:rsid w:val="00AA7CB5"/>
    <w:rPr>
      <w:rFonts w:ascii="Calibri" w:eastAsia="Calibri" w:hAnsi="Calibri" w:cs="Times New Roman"/>
      <w:b/>
      <w:bCs/>
      <w:kern w:val="0"/>
      <w:sz w:val="20"/>
      <w:szCs w:val="20"/>
      <w14:ligatures w14:val="none"/>
    </w:rPr>
  </w:style>
  <w:style w:type="character" w:styleId="UnresolvedMention">
    <w:name w:val="Unresolved Mention"/>
    <w:basedOn w:val="DefaultParagraphFont"/>
    <w:uiPriority w:val="99"/>
    <w:semiHidden/>
    <w:unhideWhenUsed/>
    <w:rsid w:val="00F231B0"/>
    <w:rPr>
      <w:color w:val="605E5C"/>
      <w:shd w:val="clear" w:color="auto" w:fill="E1DFDD"/>
    </w:rPr>
  </w:style>
  <w:style w:type="table" w:customStyle="1" w:styleId="LightList-Accent11">
    <w:name w:val="Light List - Accent 11"/>
    <w:basedOn w:val="TableNormal"/>
    <w:uiPriority w:val="61"/>
    <w:rsid w:val="009F56EC"/>
    <w:pPr>
      <w:spacing w:after="0" w:line="240" w:lineRule="auto"/>
    </w:pPr>
    <w:rPr>
      <w:rFonts w:ascii="Calibri" w:eastAsia="Calibri" w:hAnsi="Calibri" w:cs="Times New Roman"/>
      <w:kern w:val="0"/>
      <w:sz w:val="20"/>
      <w:szCs w:val="20"/>
      <w14:ligatures w14:val="non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sa.gov/portal/forms/download/11577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caa.mil/Checklists-Tools/Pre-award-Accounting-System-Adequacy-Checkli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BER@darpa.mi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onr.navy.mil/Contracts-Grants/Regional-Contacts.aspx" TargetMode="External"/><Relationship Id="rId2" Type="http://schemas.openxmlformats.org/officeDocument/2006/relationships/hyperlink" Target="https://pubapp.dcma.mil/CASD/CasdSearch.do" TargetMode="External"/><Relationship Id="rId1" Type="http://schemas.openxmlformats.org/officeDocument/2006/relationships/hyperlink" Target="https://www.irs.gov/individuals/international-taxpayers/taxpayer-identification-numbers-tin" TargetMode="External"/><Relationship Id="rId5" Type="http://schemas.openxmlformats.org/officeDocument/2006/relationships/hyperlink" Target="http://www.darpa.mil/work-with-us/contract-management" TargetMode="External"/><Relationship Id="rId4" Type="http://schemas.openxmlformats.org/officeDocument/2006/relationships/hyperlink" Target="http://www.dcaa.mil/Home/Locator?title=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846ECFD0D824C4888D77A5332D37124" ma:contentTypeVersion="4" ma:contentTypeDescription="Create a new document." ma:contentTypeScope="" ma:versionID="ebbfe5b1d6197a065a9d228fd8b2d7f0">
  <xsd:schema xmlns:xsd="http://www.w3.org/2001/XMLSchema" xmlns:xs="http://www.w3.org/2001/XMLSchema" xmlns:p="http://schemas.microsoft.com/office/2006/metadata/properties" xmlns:ns2="28374824-52aa-4248-bcfd-5ad3eb03580e" targetNamespace="http://schemas.microsoft.com/office/2006/metadata/properties" ma:root="true" ma:fieldsID="28b7adce1943c89caa176e230266a5f9" ns2:_="">
    <xsd:import namespace="28374824-52aa-4248-bcfd-5ad3eb0358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74824-52aa-4248-bcfd-5ad3eb035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D2DDFB-69AB-4F77-A024-6467FEA128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06BC37-5554-42DB-B257-F183C4C8F2C6}">
  <ds:schemaRefs>
    <ds:schemaRef ds:uri="http://schemas.openxmlformats.org/officeDocument/2006/bibliography"/>
  </ds:schemaRefs>
</ds:datastoreItem>
</file>

<file path=customXml/itemProps3.xml><?xml version="1.0" encoding="utf-8"?>
<ds:datastoreItem xmlns:ds="http://schemas.openxmlformats.org/officeDocument/2006/customXml" ds:itemID="{62F6968A-08EA-4586-A02E-DE1443BED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74824-52aa-4248-bcfd-5ad3eb035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F05862-DC07-4137-B2FD-C8B6952753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Kershner, Bethany (contr-i2o)</dc:creator>
  <cp:keywords/>
  <dc:description/>
  <cp:lastModifiedBy>Kershner, Bethany (contr-i2o)</cp:lastModifiedBy>
  <cp:revision>49</cp:revision>
  <dcterms:created xsi:type="dcterms:W3CDTF">2024-10-18T13:04:00Z</dcterms:created>
  <dcterms:modified xsi:type="dcterms:W3CDTF">2025-02-20T15:26:00Z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0x010100D846ECFD0D824C4888D77A5332D37124</vt:lpwstr>
  </property>
</Properties>
</file>