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BA804" w14:textId="5F2BC862" w:rsidR="00DC5FED" w:rsidRDefault="00DC5FED" w:rsidP="00CF7913">
      <w:pPr>
        <w:jc w:val="center"/>
        <w:rPr>
          <w:rFonts w:ascii="Times New Roman" w:hAnsi="Times New Roman"/>
          <w:b/>
          <w:bCs/>
          <w:noProof/>
          <w:sz w:val="28"/>
          <w:szCs w:val="28"/>
        </w:rPr>
      </w:pPr>
      <w:r>
        <w:rPr>
          <w:rFonts w:ascii="Times New Roman" w:hAnsi="Times New Roman"/>
          <w:b/>
          <w:bCs/>
          <w:noProof/>
          <w:sz w:val="28"/>
          <w:szCs w:val="28"/>
        </w:rPr>
        <w:t>A-2 Ab</w:t>
      </w:r>
      <w:r w:rsidR="00470A33">
        <w:rPr>
          <w:rFonts w:ascii="Times New Roman" w:hAnsi="Times New Roman"/>
          <w:b/>
          <w:bCs/>
          <w:noProof/>
          <w:sz w:val="28"/>
          <w:szCs w:val="28"/>
        </w:rPr>
        <w:t>stract Instructions and Submission Template</w:t>
      </w:r>
    </w:p>
    <w:p w14:paraId="2BAFA36E" w14:textId="506AF3F0" w:rsidR="006D5A59" w:rsidRPr="00CF7913" w:rsidRDefault="00F94AAF" w:rsidP="00CF7913">
      <w:pPr>
        <w:jc w:val="center"/>
        <w:rPr>
          <w:rFonts w:ascii="Times New Roman" w:hAnsi="Times New Roman"/>
          <w:b/>
          <w:bCs/>
          <w:sz w:val="28"/>
          <w:szCs w:val="28"/>
        </w:rPr>
      </w:pPr>
      <w:r w:rsidRPr="00F94AAF">
        <w:rPr>
          <w:rFonts w:ascii="Times New Roman" w:hAnsi="Times New Roman"/>
          <w:b/>
          <w:bCs/>
          <w:noProof/>
          <w:sz w:val="28"/>
          <w:szCs w:val="28"/>
        </w:rPr>
        <w:t>Securing Artificial Intelligence for Battlefield Effective Robustness (SABER)</w:t>
      </w:r>
    </w:p>
    <w:p w14:paraId="0C1D737A" w14:textId="77777777" w:rsidR="00D969F1" w:rsidRPr="006E637D" w:rsidRDefault="00D969F1" w:rsidP="00D969F1">
      <w:pPr>
        <w:spacing w:after="0" w:line="240" w:lineRule="auto"/>
        <w:jc w:val="center"/>
        <w:rPr>
          <w:rFonts w:ascii="Times New Roman" w:hAnsi="Times New Roman"/>
          <w:noProof/>
          <w:szCs w:val="24"/>
        </w:rPr>
      </w:pPr>
    </w:p>
    <w:p w14:paraId="7CA21406" w14:textId="07054B05" w:rsidR="006E637D" w:rsidRPr="006E637D" w:rsidRDefault="0010030E" w:rsidP="0010030E">
      <w:pPr>
        <w:spacing w:after="0" w:line="240" w:lineRule="auto"/>
        <w:rPr>
          <w:rFonts w:ascii="Times New Roman" w:hAnsi="Times New Roman"/>
          <w:b/>
          <w:i/>
          <w:noProof/>
          <w:szCs w:val="24"/>
        </w:rPr>
      </w:pPr>
      <w:r w:rsidRPr="006E637D">
        <w:rPr>
          <w:rFonts w:ascii="Times New Roman" w:hAnsi="Times New Roman"/>
          <w:b/>
          <w:i/>
          <w:noProof/>
          <w:szCs w:val="24"/>
        </w:rPr>
        <w:t xml:space="preserve">Use of this template is </w:t>
      </w:r>
      <w:r w:rsidR="00994931">
        <w:rPr>
          <w:rFonts w:ascii="Times New Roman" w:hAnsi="Times New Roman"/>
          <w:b/>
          <w:i/>
          <w:noProof/>
          <w:color w:val="FF0000"/>
          <w:szCs w:val="24"/>
        </w:rPr>
        <w:t>required</w:t>
      </w:r>
      <w:r w:rsidRPr="006E637D">
        <w:rPr>
          <w:rFonts w:ascii="Times New Roman" w:hAnsi="Times New Roman"/>
          <w:b/>
          <w:i/>
          <w:noProof/>
          <w:szCs w:val="24"/>
        </w:rPr>
        <w:t xml:space="preserve"> for all abstract submissions to this BAA. </w:t>
      </w:r>
      <w:r w:rsidR="0007552A" w:rsidRPr="006E637D">
        <w:rPr>
          <w:rFonts w:ascii="Times New Roman" w:hAnsi="Times New Roman"/>
          <w:b/>
          <w:i/>
          <w:noProof/>
          <w:szCs w:val="24"/>
        </w:rPr>
        <w:t>Proposers</w:t>
      </w:r>
      <w:r w:rsidR="006E637D" w:rsidRPr="006E637D">
        <w:rPr>
          <w:rFonts w:ascii="Times New Roman" w:hAnsi="Times New Roman"/>
          <w:b/>
          <w:i/>
          <w:noProof/>
          <w:szCs w:val="24"/>
        </w:rPr>
        <w:t xml:space="preserve"> must include all information in the Abstract Instructions and </w:t>
      </w:r>
      <w:r w:rsidR="00D45F70">
        <w:rPr>
          <w:rFonts w:ascii="Times New Roman" w:hAnsi="Times New Roman"/>
          <w:b/>
          <w:i/>
          <w:noProof/>
          <w:szCs w:val="24"/>
        </w:rPr>
        <w:t xml:space="preserve">Submission </w:t>
      </w:r>
      <w:r w:rsidR="006E637D" w:rsidRPr="006E637D">
        <w:rPr>
          <w:rFonts w:ascii="Times New Roman" w:hAnsi="Times New Roman"/>
          <w:b/>
          <w:i/>
          <w:noProof/>
          <w:szCs w:val="24"/>
        </w:rPr>
        <w:t xml:space="preserve">Template (this documents) and the </w:t>
      </w:r>
      <w:r w:rsidR="0007552A" w:rsidRPr="006E637D">
        <w:rPr>
          <w:rFonts w:ascii="Times New Roman" w:hAnsi="Times New Roman"/>
          <w:b/>
          <w:i/>
          <w:noProof/>
          <w:szCs w:val="24"/>
        </w:rPr>
        <w:t>Abstract Summary Slide Templat</w:t>
      </w:r>
      <w:r w:rsidR="006E637D" w:rsidRPr="006E637D">
        <w:rPr>
          <w:rFonts w:ascii="Times New Roman" w:hAnsi="Times New Roman"/>
          <w:b/>
          <w:i/>
          <w:noProof/>
          <w:szCs w:val="24"/>
        </w:rPr>
        <w:t xml:space="preserve">e to </w:t>
      </w:r>
      <w:r w:rsidR="00C251B0" w:rsidRPr="006E637D">
        <w:rPr>
          <w:rFonts w:ascii="Times New Roman" w:hAnsi="Times New Roman"/>
          <w:b/>
          <w:i/>
          <w:noProof/>
          <w:szCs w:val="24"/>
        </w:rPr>
        <w:t>constitute a full abstract submission</w:t>
      </w:r>
      <w:r w:rsidR="0007552A" w:rsidRPr="006E637D">
        <w:rPr>
          <w:rFonts w:ascii="Times New Roman" w:hAnsi="Times New Roman"/>
          <w:b/>
          <w:i/>
          <w:noProof/>
          <w:szCs w:val="24"/>
        </w:rPr>
        <w:t>.</w:t>
      </w:r>
      <w:r w:rsidR="002A0B8D">
        <w:rPr>
          <w:rFonts w:ascii="Times New Roman" w:hAnsi="Times New Roman"/>
          <w:b/>
          <w:i/>
          <w:noProof/>
          <w:szCs w:val="24"/>
        </w:rPr>
        <w:t xml:space="preserve"> </w:t>
      </w:r>
    </w:p>
    <w:p w14:paraId="6BE7EAA9" w14:textId="77777777" w:rsidR="006E637D" w:rsidRPr="006E637D" w:rsidRDefault="006E637D" w:rsidP="0010030E">
      <w:pPr>
        <w:spacing w:after="0" w:line="240" w:lineRule="auto"/>
        <w:rPr>
          <w:rFonts w:ascii="Times New Roman" w:hAnsi="Times New Roman"/>
          <w:b/>
          <w:i/>
          <w:noProof/>
          <w:szCs w:val="24"/>
        </w:rPr>
      </w:pPr>
    </w:p>
    <w:p w14:paraId="6FE4FF41" w14:textId="12E73839" w:rsidR="00421B1F" w:rsidRDefault="006E637D" w:rsidP="0010030E">
      <w:pPr>
        <w:spacing w:after="0" w:line="240" w:lineRule="auto"/>
        <w:rPr>
          <w:rFonts w:ascii="Times New Roman" w:hAnsi="Times New Roman"/>
          <w:b/>
          <w:i/>
          <w:noProof/>
          <w:szCs w:val="24"/>
        </w:rPr>
      </w:pPr>
      <w:r w:rsidRPr="006E637D">
        <w:rPr>
          <w:rFonts w:ascii="Times New Roman" w:hAnsi="Times New Roman"/>
          <w:b/>
          <w:i/>
          <w:noProof/>
          <w:szCs w:val="24"/>
        </w:rPr>
        <w:t xml:space="preserve">The Abstract Instructions and </w:t>
      </w:r>
      <w:r w:rsidR="00B80E73">
        <w:rPr>
          <w:rFonts w:ascii="Times New Roman" w:hAnsi="Times New Roman"/>
          <w:b/>
          <w:i/>
          <w:noProof/>
          <w:szCs w:val="24"/>
        </w:rPr>
        <w:t xml:space="preserve">Submission </w:t>
      </w:r>
      <w:r w:rsidRPr="006E637D">
        <w:rPr>
          <w:rFonts w:ascii="Times New Roman" w:hAnsi="Times New Roman"/>
          <w:b/>
          <w:i/>
          <w:noProof/>
          <w:szCs w:val="24"/>
        </w:rPr>
        <w:t>Template</w:t>
      </w:r>
      <w:r w:rsidR="00D1721D" w:rsidRPr="006E637D">
        <w:rPr>
          <w:rFonts w:ascii="Times New Roman" w:hAnsi="Times New Roman"/>
          <w:b/>
          <w:i/>
          <w:noProof/>
          <w:szCs w:val="24"/>
        </w:rPr>
        <w:t xml:space="preserve"> (this </w:t>
      </w:r>
      <w:r w:rsidR="0010030E" w:rsidRPr="006E637D">
        <w:rPr>
          <w:rFonts w:ascii="Times New Roman" w:hAnsi="Times New Roman"/>
          <w:b/>
          <w:i/>
          <w:noProof/>
          <w:szCs w:val="24"/>
        </w:rPr>
        <w:t>document</w:t>
      </w:r>
      <w:r w:rsidR="00D1721D" w:rsidRPr="006E637D">
        <w:rPr>
          <w:rFonts w:ascii="Times New Roman" w:hAnsi="Times New Roman"/>
          <w:b/>
          <w:i/>
          <w:noProof/>
          <w:szCs w:val="24"/>
        </w:rPr>
        <w:t>)</w:t>
      </w:r>
      <w:r w:rsidR="0010030E" w:rsidRPr="006E637D">
        <w:rPr>
          <w:rFonts w:ascii="Times New Roman" w:hAnsi="Times New Roman"/>
          <w:b/>
          <w:i/>
          <w:noProof/>
          <w:szCs w:val="24"/>
        </w:rPr>
        <w:t xml:space="preserve"> </w:t>
      </w:r>
      <w:r w:rsidR="00E46288" w:rsidRPr="006E637D">
        <w:rPr>
          <w:rFonts w:ascii="Times New Roman" w:hAnsi="Times New Roman"/>
          <w:b/>
          <w:i/>
          <w:noProof/>
          <w:szCs w:val="24"/>
        </w:rPr>
        <w:t>must</w:t>
      </w:r>
      <w:r w:rsidR="00E46288" w:rsidRPr="006E637D">
        <w:rPr>
          <w:rFonts w:ascii="Times New Roman" w:eastAsia="Times New Roman" w:hAnsi="Times New Roman"/>
          <w:b/>
          <w:i/>
          <w:szCs w:val="24"/>
        </w:rPr>
        <w:t xml:space="preserve"> include all components described herein</w:t>
      </w:r>
      <w:r w:rsidR="00E46288" w:rsidRPr="006E637D">
        <w:rPr>
          <w:rFonts w:ascii="Times New Roman" w:hAnsi="Times New Roman"/>
          <w:b/>
          <w:i/>
          <w:noProof/>
          <w:szCs w:val="24"/>
        </w:rPr>
        <w:t xml:space="preserve"> and </w:t>
      </w:r>
      <w:r w:rsidR="0010030E" w:rsidRPr="006E637D">
        <w:rPr>
          <w:rFonts w:ascii="Times New Roman" w:hAnsi="Times New Roman"/>
          <w:b/>
          <w:i/>
          <w:noProof/>
          <w:szCs w:val="24"/>
        </w:rPr>
        <w:t xml:space="preserve">must be submitted in </w:t>
      </w:r>
      <w:r w:rsidR="007E41E1" w:rsidRPr="006E637D">
        <w:rPr>
          <w:rFonts w:ascii="Times New Roman" w:hAnsi="Times New Roman"/>
          <w:b/>
          <w:i/>
          <w:noProof/>
          <w:szCs w:val="24"/>
        </w:rPr>
        <w:t>PDF or Microsoft Word</w:t>
      </w:r>
      <w:r w:rsidR="0010030E" w:rsidRPr="006E637D">
        <w:rPr>
          <w:rFonts w:ascii="Times New Roman" w:hAnsi="Times New Roman"/>
          <w:b/>
          <w:i/>
          <w:noProof/>
          <w:szCs w:val="24"/>
        </w:rPr>
        <w:t xml:space="preserve"> formats</w:t>
      </w:r>
      <w:r w:rsidR="00305521">
        <w:rPr>
          <w:rFonts w:ascii="Times New Roman" w:hAnsi="Times New Roman"/>
          <w:b/>
          <w:i/>
          <w:noProof/>
          <w:szCs w:val="24"/>
        </w:rPr>
        <w:t xml:space="preserve"> under the file naming convention “Organization_</w:t>
      </w:r>
      <w:r w:rsidR="009758CD">
        <w:rPr>
          <w:rFonts w:ascii="Times New Roman" w:hAnsi="Times New Roman"/>
          <w:b/>
          <w:i/>
          <w:noProof/>
          <w:szCs w:val="24"/>
        </w:rPr>
        <w:t>A-</w:t>
      </w:r>
      <w:r w:rsidR="0022265C">
        <w:rPr>
          <w:rFonts w:ascii="Times New Roman" w:hAnsi="Times New Roman"/>
          <w:b/>
          <w:i/>
          <w:noProof/>
          <w:szCs w:val="24"/>
        </w:rPr>
        <w:t>2</w:t>
      </w:r>
      <w:r w:rsidR="009758CD">
        <w:rPr>
          <w:rFonts w:ascii="Times New Roman" w:hAnsi="Times New Roman"/>
          <w:b/>
          <w:i/>
          <w:noProof/>
          <w:szCs w:val="24"/>
        </w:rPr>
        <w:t>_</w:t>
      </w:r>
      <w:r w:rsidR="00305521">
        <w:rPr>
          <w:rFonts w:ascii="Times New Roman" w:hAnsi="Times New Roman"/>
          <w:b/>
          <w:i/>
          <w:noProof/>
          <w:szCs w:val="24"/>
        </w:rPr>
        <w:t>Abstract Submission”</w:t>
      </w:r>
      <w:r w:rsidR="0010030E" w:rsidRPr="006E637D">
        <w:rPr>
          <w:rFonts w:ascii="Times New Roman" w:hAnsi="Times New Roman"/>
          <w:b/>
          <w:i/>
          <w:noProof/>
          <w:szCs w:val="24"/>
        </w:rPr>
        <w:t>.</w:t>
      </w:r>
    </w:p>
    <w:p w14:paraId="7EA022D7" w14:textId="77777777" w:rsidR="00421B1F" w:rsidRDefault="00421B1F" w:rsidP="0010030E">
      <w:pPr>
        <w:spacing w:after="0" w:line="240" w:lineRule="auto"/>
        <w:rPr>
          <w:rFonts w:ascii="Times New Roman" w:hAnsi="Times New Roman"/>
          <w:b/>
          <w:i/>
          <w:noProof/>
          <w:szCs w:val="24"/>
        </w:rPr>
      </w:pPr>
    </w:p>
    <w:p w14:paraId="3F9D5A72" w14:textId="3F216157" w:rsidR="00303F95" w:rsidRPr="006E637D" w:rsidRDefault="0010030E" w:rsidP="0010030E">
      <w:pPr>
        <w:spacing w:after="0" w:line="240" w:lineRule="auto"/>
        <w:rPr>
          <w:rFonts w:ascii="Times New Roman" w:hAnsi="Times New Roman"/>
          <w:b/>
          <w:i/>
          <w:noProof/>
          <w:szCs w:val="24"/>
        </w:rPr>
      </w:pPr>
      <w:r w:rsidRPr="006E637D">
        <w:rPr>
          <w:rFonts w:ascii="Times New Roman" w:hAnsi="Times New Roman"/>
          <w:b/>
          <w:i/>
          <w:noProof/>
          <w:szCs w:val="24"/>
        </w:rPr>
        <w:t>All submissions must be written in English</w:t>
      </w:r>
      <w:r w:rsidR="008029FA" w:rsidRPr="006E637D">
        <w:rPr>
          <w:rFonts w:ascii="Times New Roman" w:hAnsi="Times New Roman"/>
          <w:b/>
          <w:i/>
          <w:noProof/>
          <w:szCs w:val="24"/>
        </w:rPr>
        <w:t>,</w:t>
      </w:r>
      <w:r w:rsidRPr="006E637D">
        <w:rPr>
          <w:rFonts w:ascii="Times New Roman" w:hAnsi="Times New Roman"/>
          <w:b/>
          <w:i/>
          <w:noProof/>
          <w:szCs w:val="24"/>
        </w:rPr>
        <w:t xml:space="preserve"> and all pages shall be formatted for printi</w:t>
      </w:r>
      <w:r w:rsidR="00F07BDF" w:rsidRPr="006E637D">
        <w:rPr>
          <w:rFonts w:ascii="Times New Roman" w:hAnsi="Times New Roman"/>
          <w:b/>
          <w:i/>
          <w:noProof/>
          <w:szCs w:val="24"/>
        </w:rPr>
        <w:t>ng on 8-1/2 by 11-</w:t>
      </w:r>
      <w:r w:rsidRPr="006E637D">
        <w:rPr>
          <w:rFonts w:ascii="Times New Roman" w:hAnsi="Times New Roman"/>
          <w:b/>
          <w:i/>
          <w:noProof/>
          <w:szCs w:val="24"/>
        </w:rPr>
        <w:t>inch paper with 1-inch margins and font size no smaller than 12</w:t>
      </w:r>
      <w:r w:rsidR="008029FA" w:rsidRPr="006E637D">
        <w:rPr>
          <w:rFonts w:ascii="Times New Roman" w:hAnsi="Times New Roman"/>
          <w:b/>
          <w:i/>
          <w:noProof/>
          <w:szCs w:val="24"/>
        </w:rPr>
        <w:t>-</w:t>
      </w:r>
      <w:r w:rsidRPr="006E637D">
        <w:rPr>
          <w:rFonts w:ascii="Times New Roman" w:hAnsi="Times New Roman"/>
          <w:b/>
          <w:i/>
          <w:noProof/>
          <w:szCs w:val="24"/>
        </w:rPr>
        <w:t>point</w:t>
      </w:r>
      <w:r w:rsidR="0023337A">
        <w:rPr>
          <w:rFonts w:ascii="Times New Roman" w:hAnsi="Times New Roman"/>
          <w:b/>
          <w:i/>
          <w:noProof/>
          <w:szCs w:val="24"/>
        </w:rPr>
        <w:t xml:space="preserve">. </w:t>
      </w:r>
      <w:r w:rsidRPr="006E637D">
        <w:rPr>
          <w:rFonts w:ascii="Times New Roman" w:hAnsi="Times New Roman"/>
          <w:b/>
          <w:i/>
          <w:noProof/>
          <w:szCs w:val="24"/>
        </w:rPr>
        <w:t>Font sizes of 8 or 10</w:t>
      </w:r>
      <w:r w:rsidR="008029FA" w:rsidRPr="006E637D">
        <w:rPr>
          <w:rFonts w:ascii="Times New Roman" w:hAnsi="Times New Roman"/>
          <w:b/>
          <w:i/>
          <w:noProof/>
          <w:szCs w:val="24"/>
        </w:rPr>
        <w:t>-</w:t>
      </w:r>
      <w:r w:rsidRPr="006E637D">
        <w:rPr>
          <w:rFonts w:ascii="Times New Roman" w:hAnsi="Times New Roman"/>
          <w:b/>
          <w:i/>
          <w:noProof/>
          <w:szCs w:val="24"/>
        </w:rPr>
        <w:t>point may be used for figures, tables, and charts.</w:t>
      </w:r>
      <w:r w:rsidR="00234F82">
        <w:rPr>
          <w:rFonts w:ascii="Times New Roman" w:hAnsi="Times New Roman"/>
          <w:b/>
          <w:i/>
          <w:noProof/>
          <w:szCs w:val="24"/>
        </w:rPr>
        <w:t xml:space="preserve"> </w:t>
      </w:r>
    </w:p>
    <w:p w14:paraId="64E25826" w14:textId="77777777" w:rsidR="0010030E" w:rsidRPr="006E637D" w:rsidRDefault="0010030E" w:rsidP="0010030E">
      <w:pPr>
        <w:spacing w:after="0" w:line="240" w:lineRule="auto"/>
        <w:rPr>
          <w:rFonts w:ascii="Times New Roman" w:hAnsi="Times New Roman"/>
          <w:noProof/>
          <w:szCs w:val="24"/>
        </w:rPr>
      </w:pPr>
    </w:p>
    <w:p w14:paraId="79E44E2A" w14:textId="606582F2" w:rsidR="007817AC" w:rsidRDefault="00351E56" w:rsidP="00CE6448">
      <w:pPr>
        <w:spacing w:after="0" w:line="240" w:lineRule="auto"/>
        <w:rPr>
          <w:rFonts w:ascii="Times New Roman" w:eastAsia="Times New Roman" w:hAnsi="Times New Roman"/>
          <w:szCs w:val="24"/>
        </w:rPr>
      </w:pPr>
      <w:r w:rsidRPr="006E637D">
        <w:rPr>
          <w:rFonts w:ascii="Times New Roman" w:hAnsi="Times New Roman"/>
          <w:noProof/>
          <w:szCs w:val="24"/>
        </w:rPr>
        <w:t>Abstract</w:t>
      </w:r>
      <w:r w:rsidR="003554D6" w:rsidRPr="006E637D">
        <w:rPr>
          <w:rFonts w:ascii="Times New Roman" w:hAnsi="Times New Roman"/>
          <w:noProof/>
          <w:szCs w:val="24"/>
        </w:rPr>
        <w:t xml:space="preserve">s </w:t>
      </w:r>
      <w:r w:rsidR="00F07BDF" w:rsidRPr="006E637D">
        <w:rPr>
          <w:rFonts w:ascii="Times New Roman" w:hAnsi="Times New Roman"/>
          <w:szCs w:val="24"/>
        </w:rPr>
        <w:t xml:space="preserve">shall not exceed a maximum of </w:t>
      </w:r>
      <w:r w:rsidR="008B5D00" w:rsidRPr="004C66C3">
        <w:rPr>
          <w:rFonts w:ascii="Times New Roman" w:hAnsi="Times New Roman"/>
          <w:b/>
          <w:bCs/>
          <w:color w:val="FF0000"/>
          <w:szCs w:val="24"/>
          <w:u w:val="single"/>
        </w:rPr>
        <w:t>5</w:t>
      </w:r>
      <w:r w:rsidR="00D20E82" w:rsidRPr="006E637D">
        <w:rPr>
          <w:rFonts w:ascii="Times New Roman" w:hAnsi="Times New Roman"/>
          <w:szCs w:val="24"/>
        </w:rPr>
        <w:t xml:space="preserve"> </w:t>
      </w:r>
      <w:r w:rsidR="00F07BDF" w:rsidRPr="006E637D">
        <w:rPr>
          <w:rFonts w:ascii="Times New Roman" w:hAnsi="Times New Roman"/>
          <w:szCs w:val="24"/>
        </w:rPr>
        <w:t>pages.</w:t>
      </w:r>
      <w:r w:rsidR="00113FE7" w:rsidRPr="006E637D">
        <w:rPr>
          <w:rFonts w:ascii="Times New Roman" w:hAnsi="Times New Roman"/>
          <w:szCs w:val="24"/>
        </w:rPr>
        <w:t xml:space="preserve"> Abstracts should be at the UNCLASSIFIED or Controlled Unclassified Information (CUI) level. All proprietary data and information should be appropriately marked. </w:t>
      </w:r>
      <w:r w:rsidRPr="006E637D">
        <w:rPr>
          <w:rFonts w:ascii="Times New Roman" w:hAnsi="Times New Roman"/>
          <w:noProof/>
          <w:szCs w:val="24"/>
        </w:rPr>
        <w:t xml:space="preserve">  </w:t>
      </w:r>
      <w:r w:rsidR="007817AC" w:rsidRPr="006E637D">
        <w:rPr>
          <w:rFonts w:ascii="Times New Roman" w:eastAsia="Times New Roman" w:hAnsi="Times New Roman"/>
          <w:szCs w:val="24"/>
        </w:rPr>
        <w:t xml:space="preserve"> </w:t>
      </w:r>
    </w:p>
    <w:p w14:paraId="682CB40E" w14:textId="77777777" w:rsidR="00421B1F" w:rsidRPr="006E637D" w:rsidRDefault="00421B1F" w:rsidP="00CE6448">
      <w:pPr>
        <w:spacing w:after="0" w:line="240" w:lineRule="auto"/>
        <w:rPr>
          <w:rFonts w:ascii="Times New Roman" w:eastAsia="Times New Roman" w:hAnsi="Times New Roman"/>
          <w:szCs w:val="24"/>
        </w:rPr>
      </w:pPr>
    </w:p>
    <w:tbl>
      <w:tblPr>
        <w:tblStyle w:val="TableGrid11"/>
        <w:tblW w:w="0" w:type="auto"/>
        <w:tblInd w:w="108" w:type="dxa"/>
        <w:tblLook w:val="04A0" w:firstRow="1" w:lastRow="0" w:firstColumn="1" w:lastColumn="0" w:noHBand="0" w:noVBand="1"/>
      </w:tblPr>
      <w:tblGrid>
        <w:gridCol w:w="4230"/>
        <w:gridCol w:w="4860"/>
      </w:tblGrid>
      <w:tr w:rsidR="0060035F" w:rsidRPr="006E637D" w14:paraId="0811FE40" w14:textId="77777777" w:rsidTr="007B4763">
        <w:tc>
          <w:tcPr>
            <w:tcW w:w="4230" w:type="dxa"/>
          </w:tcPr>
          <w:p w14:paraId="46979BFE" w14:textId="77777777" w:rsidR="007817AC" w:rsidRPr="006E637D" w:rsidRDefault="007817AC" w:rsidP="007817AC">
            <w:pPr>
              <w:widowControl w:val="0"/>
              <w:spacing w:after="0" w:line="240" w:lineRule="auto"/>
              <w:jc w:val="center"/>
              <w:rPr>
                <w:b/>
                <w:szCs w:val="24"/>
              </w:rPr>
            </w:pPr>
            <w:r w:rsidRPr="006E637D">
              <w:rPr>
                <w:b/>
                <w:szCs w:val="24"/>
              </w:rPr>
              <w:t>Page limit includes:</w:t>
            </w:r>
          </w:p>
        </w:tc>
        <w:tc>
          <w:tcPr>
            <w:tcW w:w="4860" w:type="dxa"/>
          </w:tcPr>
          <w:p w14:paraId="41482721" w14:textId="28C4CB04" w:rsidR="007817AC" w:rsidRPr="006E637D" w:rsidRDefault="007817AC" w:rsidP="007817AC">
            <w:pPr>
              <w:widowControl w:val="0"/>
              <w:spacing w:after="0" w:line="240" w:lineRule="auto"/>
              <w:jc w:val="center"/>
              <w:rPr>
                <w:b/>
                <w:szCs w:val="24"/>
              </w:rPr>
            </w:pPr>
            <w:r w:rsidRPr="006E637D">
              <w:rPr>
                <w:b/>
                <w:szCs w:val="24"/>
              </w:rPr>
              <w:t>Page limit does NOT include:</w:t>
            </w:r>
          </w:p>
        </w:tc>
      </w:tr>
      <w:tr w:rsidR="0060035F" w:rsidRPr="006E637D" w14:paraId="2E9BB1D1" w14:textId="77777777" w:rsidTr="007B4763">
        <w:trPr>
          <w:trHeight w:val="77"/>
        </w:trPr>
        <w:tc>
          <w:tcPr>
            <w:tcW w:w="4230" w:type="dxa"/>
          </w:tcPr>
          <w:p w14:paraId="355387E3" w14:textId="77777777" w:rsidR="007817AC" w:rsidRPr="006E637D" w:rsidRDefault="007817AC" w:rsidP="007817AC">
            <w:pPr>
              <w:widowControl w:val="0"/>
              <w:spacing w:after="0" w:line="240" w:lineRule="auto"/>
              <w:rPr>
                <w:szCs w:val="24"/>
              </w:rPr>
            </w:pPr>
            <w:r w:rsidRPr="006E637D">
              <w:rPr>
                <w:szCs w:val="24"/>
              </w:rPr>
              <w:t>All figures, tables, charts</w:t>
            </w:r>
          </w:p>
        </w:tc>
        <w:tc>
          <w:tcPr>
            <w:tcW w:w="4860" w:type="dxa"/>
          </w:tcPr>
          <w:p w14:paraId="6090D080" w14:textId="3F5FBC84" w:rsidR="007817AC" w:rsidRPr="006E637D" w:rsidRDefault="00DE22B5" w:rsidP="00DE22B5">
            <w:pPr>
              <w:widowControl w:val="0"/>
              <w:spacing w:after="0" w:line="240" w:lineRule="auto"/>
              <w:ind w:left="176"/>
              <w:rPr>
                <w:szCs w:val="24"/>
              </w:rPr>
            </w:pPr>
            <w:r w:rsidRPr="006E637D">
              <w:rPr>
                <w:szCs w:val="24"/>
              </w:rPr>
              <w:t>Cover Sheet</w:t>
            </w:r>
          </w:p>
        </w:tc>
      </w:tr>
      <w:tr w:rsidR="0060035F" w:rsidRPr="006E637D" w14:paraId="534AB23D" w14:textId="77777777" w:rsidTr="007B4763">
        <w:tc>
          <w:tcPr>
            <w:tcW w:w="4230" w:type="dxa"/>
            <w:vMerge w:val="restart"/>
          </w:tcPr>
          <w:p w14:paraId="2601674F" w14:textId="77E99C7E" w:rsidR="00CE6448" w:rsidRPr="006E637D" w:rsidRDefault="00CE6448" w:rsidP="00CE6448">
            <w:pPr>
              <w:widowControl w:val="0"/>
              <w:spacing w:after="0" w:line="240" w:lineRule="auto"/>
              <w:rPr>
                <w:szCs w:val="24"/>
              </w:rPr>
            </w:pPr>
          </w:p>
        </w:tc>
        <w:tc>
          <w:tcPr>
            <w:tcW w:w="4860" w:type="dxa"/>
          </w:tcPr>
          <w:p w14:paraId="1EE50703" w14:textId="62753DB6" w:rsidR="00CE6448" w:rsidRPr="006E637D" w:rsidRDefault="00DE22B5" w:rsidP="007817AC">
            <w:pPr>
              <w:widowControl w:val="0"/>
              <w:spacing w:after="0" w:line="240" w:lineRule="auto"/>
              <w:ind w:left="162"/>
              <w:rPr>
                <w:szCs w:val="24"/>
              </w:rPr>
            </w:pPr>
            <w:r w:rsidRPr="006E637D">
              <w:rPr>
                <w:szCs w:val="24"/>
              </w:rPr>
              <w:t>Table of Contents</w:t>
            </w:r>
          </w:p>
        </w:tc>
      </w:tr>
      <w:tr w:rsidR="0060035F" w:rsidRPr="006E637D" w14:paraId="36FE181C" w14:textId="77777777" w:rsidTr="007B4763">
        <w:tc>
          <w:tcPr>
            <w:tcW w:w="4230" w:type="dxa"/>
            <w:vMerge/>
          </w:tcPr>
          <w:p w14:paraId="17CFA1D5" w14:textId="77777777" w:rsidR="00DE22B5" w:rsidRPr="006E637D" w:rsidRDefault="00DE22B5" w:rsidP="00CE6448">
            <w:pPr>
              <w:widowControl w:val="0"/>
              <w:spacing w:after="0" w:line="240" w:lineRule="auto"/>
              <w:rPr>
                <w:szCs w:val="24"/>
              </w:rPr>
            </w:pPr>
          </w:p>
        </w:tc>
        <w:tc>
          <w:tcPr>
            <w:tcW w:w="4860" w:type="dxa"/>
            <w:shd w:val="clear" w:color="auto" w:fill="auto"/>
          </w:tcPr>
          <w:p w14:paraId="13802AFE" w14:textId="19AD7F3F" w:rsidR="00DE22B5" w:rsidRPr="006E637D" w:rsidRDefault="001E6D12" w:rsidP="001E6D12">
            <w:pPr>
              <w:widowControl w:val="0"/>
              <w:spacing w:after="0" w:line="240" w:lineRule="auto"/>
              <w:ind w:left="176"/>
              <w:rPr>
                <w:szCs w:val="24"/>
              </w:rPr>
            </w:pPr>
            <w:r w:rsidRPr="006E637D">
              <w:rPr>
                <w:szCs w:val="24"/>
              </w:rPr>
              <w:t xml:space="preserve">Bibliography </w:t>
            </w:r>
          </w:p>
        </w:tc>
      </w:tr>
    </w:tbl>
    <w:p w14:paraId="64D163E8" w14:textId="23082970" w:rsidR="00710E47" w:rsidRPr="006E637D" w:rsidRDefault="00710E47" w:rsidP="007817AC">
      <w:pPr>
        <w:widowControl w:val="0"/>
        <w:spacing w:after="0" w:line="240" w:lineRule="auto"/>
        <w:ind w:left="270"/>
        <w:rPr>
          <w:rFonts w:ascii="Times New Roman" w:eastAsia="Times New Roman" w:hAnsi="Times New Roman"/>
          <w:szCs w:val="24"/>
        </w:rPr>
      </w:pPr>
    </w:p>
    <w:p w14:paraId="6048D38B" w14:textId="266400E8" w:rsidR="007E41E1" w:rsidRPr="006E637D" w:rsidRDefault="00615F10" w:rsidP="00767E8B">
      <w:pPr>
        <w:autoSpaceDE w:val="0"/>
        <w:autoSpaceDN w:val="0"/>
        <w:adjustRightInd w:val="0"/>
        <w:spacing w:after="0" w:line="240" w:lineRule="auto"/>
        <w:rPr>
          <w:rFonts w:ascii="Times New Roman" w:hAnsi="Times New Roman"/>
          <w:szCs w:val="24"/>
        </w:rPr>
      </w:pPr>
      <w:r w:rsidRPr="006E637D">
        <w:rPr>
          <w:rFonts w:ascii="Times New Roman" w:hAnsi="Times New Roman"/>
          <w:szCs w:val="24"/>
        </w:rPr>
        <w:t xml:space="preserve">Proposers are </w:t>
      </w:r>
      <w:r w:rsidR="003B38F1">
        <w:rPr>
          <w:rFonts w:ascii="Times New Roman" w:hAnsi="Times New Roman"/>
          <w:b/>
          <w:bCs/>
          <w:szCs w:val="24"/>
          <w:u w:val="single"/>
        </w:rPr>
        <w:t>strongly encouraged</w:t>
      </w:r>
      <w:r w:rsidRPr="006E637D">
        <w:rPr>
          <w:rFonts w:ascii="Times New Roman" w:hAnsi="Times New Roman"/>
          <w:szCs w:val="24"/>
        </w:rPr>
        <w:t xml:space="preserve"> to submit an abstract </w:t>
      </w:r>
      <w:r w:rsidR="008029FA" w:rsidRPr="006E637D">
        <w:rPr>
          <w:rFonts w:ascii="Times New Roman" w:hAnsi="Times New Roman"/>
          <w:szCs w:val="24"/>
        </w:rPr>
        <w:t>before</w:t>
      </w:r>
      <w:r w:rsidRPr="006E637D">
        <w:rPr>
          <w:rFonts w:ascii="Times New Roman" w:hAnsi="Times New Roman"/>
          <w:szCs w:val="24"/>
        </w:rPr>
        <w:t xml:space="preserve"> </w:t>
      </w:r>
      <w:r w:rsidR="008029FA" w:rsidRPr="006E637D">
        <w:rPr>
          <w:rFonts w:ascii="Times New Roman" w:hAnsi="Times New Roman"/>
          <w:szCs w:val="24"/>
        </w:rPr>
        <w:t>submitting a full proposal</w:t>
      </w:r>
      <w:r w:rsidRPr="006E637D">
        <w:rPr>
          <w:rFonts w:ascii="Times New Roman" w:hAnsi="Times New Roman"/>
          <w:szCs w:val="24"/>
        </w:rPr>
        <w:t xml:space="preserve">. </w:t>
      </w:r>
      <w:r w:rsidR="001917B8" w:rsidRPr="001917B8">
        <w:rPr>
          <w:rFonts w:ascii="Times New Roman" w:hAnsi="Times New Roman"/>
          <w:szCs w:val="24"/>
        </w:rPr>
        <w:t xml:space="preserve">See Section III, Abstract Guidelines in the BAA for abstract feedback information. </w:t>
      </w:r>
    </w:p>
    <w:p w14:paraId="7C0403C8" w14:textId="77777777" w:rsidR="00DC0EF7" w:rsidRPr="006E637D" w:rsidRDefault="00DC0EF7">
      <w:pPr>
        <w:autoSpaceDE w:val="0"/>
        <w:autoSpaceDN w:val="0"/>
        <w:adjustRightInd w:val="0"/>
        <w:spacing w:after="0" w:line="240" w:lineRule="auto"/>
        <w:rPr>
          <w:rFonts w:ascii="Times New Roman" w:hAnsi="Times New Roman"/>
          <w:szCs w:val="24"/>
        </w:rPr>
      </w:pPr>
    </w:p>
    <w:p w14:paraId="484AABB2" w14:textId="77777777" w:rsidR="00FF7E0C" w:rsidRPr="00FF7E0C" w:rsidRDefault="00FF7E0C" w:rsidP="00FF7E0C">
      <w:pPr>
        <w:autoSpaceDE w:val="0"/>
        <w:autoSpaceDN w:val="0"/>
        <w:adjustRightInd w:val="0"/>
        <w:spacing w:after="0" w:line="240" w:lineRule="auto"/>
        <w:rPr>
          <w:rFonts w:ascii="Times New Roman" w:hAnsi="Times New Roman"/>
          <w:szCs w:val="24"/>
        </w:rPr>
      </w:pPr>
      <w:r w:rsidRPr="00FF7E0C">
        <w:rPr>
          <w:rFonts w:ascii="Times New Roman" w:hAnsi="Times New Roman"/>
          <w:b/>
          <w:bCs/>
          <w:szCs w:val="24"/>
        </w:rPr>
        <w:t>REMINDER:</w:t>
      </w:r>
      <w:r w:rsidRPr="00FF7E0C">
        <w:rPr>
          <w:rFonts w:ascii="Times New Roman" w:hAnsi="Times New Roman"/>
          <w:szCs w:val="24"/>
        </w:rPr>
        <w:t xml:space="preserve"> Regardless of DARPA’s response to an abstract, proposers may submit a full proposal. DARPA will review all conforming full proposals using the published evaluation criteria, without regard to any comments resulting from the review of an abstract. Proposers should note that a favorable response to an abstract is not a guarantee that a proposal based on the abstract will ultimately be selected for award negotiation. It is DARPA policy to attempt to reply to abstracts within thirty calendar days. These official notifications will be sent via email to the Technical POC and/or Administrative POC identified on the abstract cover sheet. </w:t>
      </w:r>
    </w:p>
    <w:p w14:paraId="5CA9F2EE" w14:textId="77777777" w:rsidR="00615F10" w:rsidRPr="006E637D" w:rsidRDefault="00615F10" w:rsidP="00615F10">
      <w:pPr>
        <w:spacing w:after="0" w:line="240" w:lineRule="auto"/>
        <w:rPr>
          <w:rFonts w:ascii="Times New Roman" w:eastAsia="Times New Roman" w:hAnsi="Times New Roman"/>
          <w:szCs w:val="24"/>
        </w:rPr>
      </w:pPr>
    </w:p>
    <w:p w14:paraId="0B2A70C0" w14:textId="4E9F063C" w:rsidR="00710E47" w:rsidRPr="006E637D" w:rsidRDefault="00615F10" w:rsidP="00615F10">
      <w:pPr>
        <w:autoSpaceDE w:val="0"/>
        <w:autoSpaceDN w:val="0"/>
        <w:adjustRightInd w:val="0"/>
        <w:spacing w:after="0" w:line="240" w:lineRule="auto"/>
        <w:rPr>
          <w:rFonts w:ascii="Times New Roman" w:eastAsia="Times New Roman" w:hAnsi="Times New Roman"/>
          <w:szCs w:val="24"/>
        </w:rPr>
      </w:pPr>
      <w:r w:rsidRPr="006E637D">
        <w:rPr>
          <w:rFonts w:ascii="Times New Roman" w:hAnsi="Times New Roman"/>
          <w:szCs w:val="24"/>
        </w:rPr>
        <w:t xml:space="preserve">Abstracts must be submitted per the instructions outlined herein </w:t>
      </w:r>
      <w:r w:rsidRPr="00F510A7">
        <w:rPr>
          <w:rFonts w:ascii="Times New Roman" w:hAnsi="Times New Roman"/>
          <w:szCs w:val="24"/>
        </w:rPr>
        <w:t>and received by DARPA</w:t>
      </w:r>
      <w:r w:rsidRPr="006E637D">
        <w:rPr>
          <w:rFonts w:ascii="Times New Roman" w:hAnsi="Times New Roman"/>
          <w:i/>
          <w:iCs/>
          <w:szCs w:val="24"/>
        </w:rPr>
        <w:t xml:space="preserve"> </w:t>
      </w:r>
      <w:r w:rsidRPr="006E637D">
        <w:rPr>
          <w:rFonts w:ascii="Times New Roman" w:hAnsi="Times New Roman"/>
          <w:szCs w:val="24"/>
        </w:rPr>
        <w:t xml:space="preserve">no later than the due date and time listed in </w:t>
      </w:r>
      <w:r w:rsidR="00805F93">
        <w:rPr>
          <w:rFonts w:ascii="Times New Roman" w:hAnsi="Times New Roman"/>
          <w:szCs w:val="24"/>
        </w:rPr>
        <w:t xml:space="preserve">Section 1, </w:t>
      </w:r>
      <w:r w:rsidRPr="006E637D">
        <w:rPr>
          <w:rFonts w:ascii="Times New Roman" w:hAnsi="Times New Roman"/>
          <w:szCs w:val="24"/>
        </w:rPr>
        <w:t>Overview Information</w:t>
      </w:r>
      <w:r w:rsidR="00F84496">
        <w:rPr>
          <w:rFonts w:ascii="Times New Roman" w:hAnsi="Times New Roman"/>
          <w:szCs w:val="24"/>
        </w:rPr>
        <w:t xml:space="preserve"> section of the BAA</w:t>
      </w:r>
      <w:r w:rsidRPr="006E637D">
        <w:rPr>
          <w:rFonts w:ascii="Times New Roman" w:hAnsi="Times New Roman"/>
          <w:szCs w:val="24"/>
        </w:rPr>
        <w:t>. Abstracts received after this time and date may not be reviewed</w:t>
      </w:r>
      <w:r w:rsidRPr="006E637D">
        <w:rPr>
          <w:rFonts w:ascii="Times New Roman" w:eastAsia="Times New Roman" w:hAnsi="Times New Roman"/>
          <w:szCs w:val="24"/>
        </w:rPr>
        <w:t>.</w:t>
      </w:r>
      <w:r w:rsidR="009E117F" w:rsidRPr="006E637D">
        <w:rPr>
          <w:rFonts w:ascii="Times New Roman" w:eastAsia="Times New Roman" w:hAnsi="Times New Roman"/>
          <w:szCs w:val="24"/>
        </w:rPr>
        <w:t xml:space="preserve"> Please visit </w:t>
      </w:r>
      <w:hyperlink r:id="rId11" w:history="1">
        <w:r w:rsidR="009E117F" w:rsidRPr="006E637D">
          <w:rPr>
            <w:rStyle w:val="Hyperlink"/>
            <w:rFonts w:ascii="Times New Roman" w:hAnsi="Times New Roman"/>
            <w:szCs w:val="24"/>
          </w:rPr>
          <w:t>Proposer Instructions and General Terms and Conditions</w:t>
        </w:r>
      </w:hyperlink>
      <w:r w:rsidR="009E117F" w:rsidRPr="006E637D">
        <w:rPr>
          <w:rStyle w:val="Hyperlink"/>
          <w:rFonts w:ascii="Times New Roman" w:hAnsi="Times New Roman"/>
          <w:szCs w:val="24"/>
          <w:u w:val="none"/>
        </w:rPr>
        <w:t xml:space="preserve"> </w:t>
      </w:r>
      <w:r w:rsidR="009E117F" w:rsidRPr="006E637D">
        <w:rPr>
          <w:rStyle w:val="Hyperlink"/>
          <w:rFonts w:ascii="Times New Roman" w:hAnsi="Times New Roman"/>
          <w:color w:val="auto"/>
          <w:szCs w:val="24"/>
          <w:u w:val="none"/>
        </w:rPr>
        <w:t>for instructions on how to submit your abstract</w:t>
      </w:r>
      <w:r w:rsidR="00DC0EF7" w:rsidRPr="006E637D">
        <w:rPr>
          <w:rStyle w:val="Hyperlink"/>
          <w:rFonts w:ascii="Times New Roman" w:hAnsi="Times New Roman"/>
          <w:color w:val="auto"/>
          <w:szCs w:val="24"/>
          <w:u w:val="none"/>
        </w:rPr>
        <w:t xml:space="preserve"> through the Broad Agency Announcement Tool</w:t>
      </w:r>
      <w:r w:rsidR="009E117F" w:rsidRPr="006E637D">
        <w:rPr>
          <w:rStyle w:val="Hyperlink"/>
          <w:rFonts w:ascii="Times New Roman" w:hAnsi="Times New Roman"/>
          <w:color w:val="auto"/>
          <w:szCs w:val="24"/>
          <w:u w:val="none"/>
        </w:rPr>
        <w:t xml:space="preserve">. </w:t>
      </w:r>
      <w:r w:rsidR="00F84496" w:rsidRPr="004C66C3">
        <w:rPr>
          <w:rStyle w:val="Hyperlink"/>
          <w:rFonts w:ascii="Times New Roman" w:hAnsi="Times New Roman"/>
          <w:b/>
          <w:bCs/>
          <w:color w:val="auto"/>
          <w:szCs w:val="24"/>
          <w:u w:val="none"/>
        </w:rPr>
        <w:t>Regardless of instrument type desired, abstracts should not be submitted through Grants.gov.</w:t>
      </w:r>
      <w:r w:rsidR="00710E47" w:rsidRPr="006E637D">
        <w:rPr>
          <w:rFonts w:ascii="Times New Roman" w:eastAsia="Times New Roman" w:hAnsi="Times New Roman"/>
          <w:szCs w:val="24"/>
        </w:rPr>
        <w:br w:type="page"/>
      </w:r>
    </w:p>
    <w:p w14:paraId="40F8FB4E" w14:textId="77777777" w:rsidR="00EC30C4" w:rsidRPr="006E637D" w:rsidRDefault="00EC30C4" w:rsidP="00D462ED">
      <w:pPr>
        <w:pStyle w:val="BodyText"/>
        <w:widowControl w:val="0"/>
        <w:spacing w:after="0"/>
        <w:jc w:val="center"/>
        <w:rPr>
          <w:rFonts w:ascii="Times New Roman" w:hAnsi="Times New Roman"/>
          <w:b/>
          <w:noProof/>
          <w:szCs w:val="24"/>
        </w:rPr>
      </w:pPr>
      <w:r w:rsidRPr="006E637D">
        <w:rPr>
          <w:rFonts w:ascii="Times New Roman" w:hAnsi="Times New Roman"/>
          <w:b/>
          <w:noProof/>
          <w:szCs w:val="24"/>
        </w:rPr>
        <w:lastRenderedPageBreak/>
        <w:t>COVER SHEET</w:t>
      </w:r>
    </w:p>
    <w:p w14:paraId="716F847C" w14:textId="1C80CB31" w:rsidR="00FE1330" w:rsidRPr="009B4D56" w:rsidRDefault="003E4BA3" w:rsidP="00D462ED">
      <w:pPr>
        <w:pStyle w:val="BodyText"/>
        <w:widowControl w:val="0"/>
        <w:spacing w:after="0"/>
        <w:jc w:val="center"/>
        <w:rPr>
          <w:rFonts w:ascii="Times New Roman" w:hAnsi="Times New Roman"/>
          <w:b/>
          <w:noProof/>
          <w:szCs w:val="24"/>
        </w:rPr>
      </w:pPr>
      <w:r w:rsidRPr="006E637D">
        <w:rPr>
          <w:rFonts w:ascii="Times New Roman" w:hAnsi="Times New Roman"/>
          <w:b/>
          <w:noProof/>
          <w:szCs w:val="24"/>
        </w:rPr>
        <w:t>[</w:t>
      </w:r>
      <w:r w:rsidR="0096524D" w:rsidRPr="006E637D">
        <w:rPr>
          <w:rFonts w:ascii="Times New Roman" w:hAnsi="Times New Roman"/>
          <w:b/>
          <w:noProof/>
          <w:szCs w:val="24"/>
        </w:rPr>
        <w:t>PRIME ORGANIZATION</w:t>
      </w:r>
      <w:r w:rsidRPr="006E637D">
        <w:rPr>
          <w:rFonts w:ascii="Times New Roman" w:hAnsi="Times New Roman"/>
          <w:b/>
          <w:noProof/>
          <w:szCs w:val="24"/>
        </w:rPr>
        <w:t xml:space="preserve"> LOGO</w:t>
      </w:r>
      <w:r w:rsidR="009B4D56">
        <w:rPr>
          <w:rFonts w:ascii="Times New Roman" w:hAnsi="Times New Roman"/>
          <w:b/>
          <w:noProof/>
          <w:szCs w:val="24"/>
        </w:rPr>
        <w:t xml:space="preserve"> </w:t>
      </w:r>
      <w:r w:rsidR="009B4D56">
        <w:rPr>
          <w:rFonts w:ascii="Times New Roman" w:hAnsi="Times New Roman"/>
          <w:b/>
          <w:i/>
          <w:iCs/>
          <w:noProof/>
          <w:szCs w:val="24"/>
        </w:rPr>
        <w:t>optional</w:t>
      </w:r>
      <w:r w:rsidR="009B4D56">
        <w:rPr>
          <w:rFonts w:ascii="Times New Roman" w:hAnsi="Times New Roman"/>
          <w:b/>
          <w:noProof/>
          <w:szCs w:val="24"/>
        </w:rPr>
        <w:t>]</w:t>
      </w:r>
    </w:p>
    <w:p w14:paraId="1E9CFFBC" w14:textId="77777777" w:rsidR="00510D0C" w:rsidRPr="006E637D" w:rsidRDefault="00510D0C" w:rsidP="00D462ED">
      <w:pPr>
        <w:pStyle w:val="BodyText"/>
        <w:widowControl w:val="0"/>
        <w:spacing w:after="0"/>
        <w:jc w:val="center"/>
        <w:rPr>
          <w:rFonts w:ascii="Times New Roman" w:hAnsi="Times New Roman"/>
          <w:b/>
          <w:noProof/>
          <w:szCs w:val="24"/>
        </w:rPr>
      </w:pPr>
    </w:p>
    <w:p w14:paraId="1A5731E4" w14:textId="77777777" w:rsidR="00F73CBC" w:rsidRPr="006E637D" w:rsidRDefault="00F73CBC" w:rsidP="00D462ED">
      <w:pPr>
        <w:pStyle w:val="BodyText"/>
        <w:widowControl w:val="0"/>
        <w:spacing w:after="0"/>
        <w:rPr>
          <w:rFonts w:ascii="Times New Roman" w:hAnsi="Times New Roman"/>
          <w:szCs w:val="24"/>
        </w:rPr>
      </w:pPr>
    </w:p>
    <w:tbl>
      <w:tblPr>
        <w:tblpPr w:leftFromText="180" w:rightFromText="180" w:vertAnchor="text" w:horzAnchor="margin" w:tblpY="-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7"/>
        <w:gridCol w:w="4673"/>
      </w:tblGrid>
      <w:tr w:rsidR="0060035F" w:rsidRPr="006E637D" w14:paraId="0B7B76E7" w14:textId="77777777" w:rsidTr="006244A5">
        <w:tc>
          <w:tcPr>
            <w:tcW w:w="4677" w:type="dxa"/>
            <w:vAlign w:val="center"/>
          </w:tcPr>
          <w:p w14:paraId="1E21AB75" w14:textId="30B1526D" w:rsidR="006244A5" w:rsidRPr="006E637D" w:rsidRDefault="00B53968" w:rsidP="006244A5">
            <w:pPr>
              <w:pStyle w:val="BodyText"/>
              <w:widowControl w:val="0"/>
              <w:spacing w:after="0"/>
              <w:rPr>
                <w:rStyle w:val="StyleBold"/>
                <w:rFonts w:ascii="Times New Roman" w:hAnsi="Times New Roman"/>
                <w:szCs w:val="24"/>
              </w:rPr>
            </w:pPr>
            <w:r w:rsidRPr="006E637D">
              <w:rPr>
                <w:rStyle w:val="StyleBold"/>
                <w:rFonts w:ascii="Times New Roman" w:hAnsi="Times New Roman"/>
                <w:szCs w:val="24"/>
              </w:rPr>
              <w:t>Abstract</w:t>
            </w:r>
            <w:r w:rsidR="006244A5" w:rsidRPr="006E637D">
              <w:rPr>
                <w:rStyle w:val="StyleBold"/>
                <w:rFonts w:ascii="Times New Roman" w:hAnsi="Times New Roman"/>
                <w:szCs w:val="24"/>
              </w:rPr>
              <w:t xml:space="preserve"> T</w:t>
            </w:r>
            <w:r w:rsidR="006244A5" w:rsidRPr="006E637D">
              <w:rPr>
                <w:rFonts w:ascii="Times New Roman" w:hAnsi="Times New Roman"/>
                <w:b/>
                <w:szCs w:val="24"/>
              </w:rPr>
              <w:t>itle</w:t>
            </w:r>
          </w:p>
        </w:tc>
        <w:tc>
          <w:tcPr>
            <w:tcW w:w="4673" w:type="dxa"/>
          </w:tcPr>
          <w:p w14:paraId="0CBB60C1" w14:textId="77777777" w:rsidR="006244A5" w:rsidRPr="006E637D" w:rsidRDefault="006244A5" w:rsidP="006244A5">
            <w:pPr>
              <w:pStyle w:val="NoSpacing"/>
              <w:widowControl w:val="0"/>
              <w:rPr>
                <w:rFonts w:ascii="Times New Roman" w:hAnsi="Times New Roman"/>
                <w:szCs w:val="24"/>
              </w:rPr>
            </w:pPr>
          </w:p>
        </w:tc>
      </w:tr>
      <w:tr w:rsidR="00BB69FF" w:rsidRPr="006E637D" w14:paraId="70F1420C" w14:textId="77777777" w:rsidTr="006244A5">
        <w:tc>
          <w:tcPr>
            <w:tcW w:w="4677" w:type="dxa"/>
            <w:vAlign w:val="center"/>
          </w:tcPr>
          <w:p w14:paraId="0329A723" w14:textId="224F983F" w:rsidR="00BB69FF" w:rsidRPr="001C3028" w:rsidRDefault="00BB69FF" w:rsidP="006244A5">
            <w:pPr>
              <w:pStyle w:val="BodyText"/>
              <w:widowControl w:val="0"/>
              <w:spacing w:after="0"/>
              <w:rPr>
                <w:rStyle w:val="StyleBold"/>
                <w:rFonts w:ascii="Times New Roman" w:hAnsi="Times New Roman"/>
                <w:szCs w:val="24"/>
              </w:rPr>
            </w:pPr>
            <w:r w:rsidRPr="001C3028">
              <w:rPr>
                <w:rStyle w:val="StyleBold"/>
                <w:rFonts w:ascii="Times New Roman" w:hAnsi="Times New Roman"/>
                <w:szCs w:val="24"/>
              </w:rPr>
              <w:t xml:space="preserve">Technical Team </w:t>
            </w:r>
            <w:r w:rsidR="003801FA" w:rsidRPr="001C3028">
              <w:rPr>
                <w:rStyle w:val="StyleBold"/>
                <w:rFonts w:ascii="Times New Roman" w:hAnsi="Times New Roman"/>
                <w:szCs w:val="24"/>
              </w:rPr>
              <w:t xml:space="preserve">(TT) </w:t>
            </w:r>
            <w:r w:rsidR="0055752A" w:rsidRPr="001C3028">
              <w:rPr>
                <w:rStyle w:val="StyleBold"/>
                <w:rFonts w:ascii="Times New Roman" w:hAnsi="Times New Roman"/>
                <w:szCs w:val="24"/>
              </w:rPr>
              <w:t>Proposing to</w:t>
            </w:r>
          </w:p>
        </w:tc>
        <w:tc>
          <w:tcPr>
            <w:tcW w:w="4673" w:type="dxa"/>
          </w:tcPr>
          <w:p w14:paraId="3B2D664A" w14:textId="31364212" w:rsidR="00BB69FF" w:rsidRPr="001C3028" w:rsidRDefault="00C70DA0" w:rsidP="006244A5">
            <w:pPr>
              <w:pStyle w:val="NoSpacing"/>
              <w:widowControl w:val="0"/>
              <w:rPr>
                <w:rFonts w:ascii="Times New Roman" w:hAnsi="Times New Roman"/>
                <w:szCs w:val="24"/>
              </w:rPr>
            </w:pPr>
            <w:sdt>
              <w:sdtPr>
                <w:rPr>
                  <w:rFonts w:ascii="Times New Roman" w:hAnsi="Times New Roman"/>
                  <w:szCs w:val="24"/>
                </w:rPr>
                <w:id w:val="-497346195"/>
                <w14:checkbox>
                  <w14:checked w14:val="0"/>
                  <w14:checkedState w14:val="2612" w14:font="MS Gothic"/>
                  <w14:uncheckedState w14:val="2610" w14:font="MS Gothic"/>
                </w14:checkbox>
              </w:sdtPr>
              <w:sdtEndPr/>
              <w:sdtContent>
                <w:r w:rsidR="00B27BE4" w:rsidRPr="001C3028">
                  <w:rPr>
                    <w:rFonts w:ascii="Segoe UI Symbol" w:eastAsia="MS Gothic" w:hAnsi="Segoe UI Symbol" w:cs="Segoe UI Symbol"/>
                    <w:szCs w:val="24"/>
                  </w:rPr>
                  <w:t>☐</w:t>
                </w:r>
              </w:sdtContent>
            </w:sdt>
            <w:r w:rsidR="00B27BE4" w:rsidRPr="001C3028">
              <w:rPr>
                <w:rFonts w:ascii="Times New Roman" w:hAnsi="Times New Roman"/>
                <w:szCs w:val="24"/>
              </w:rPr>
              <w:t xml:space="preserve"> </w:t>
            </w:r>
            <w:r w:rsidR="00B27BE4" w:rsidRPr="00494B20">
              <w:rPr>
                <w:rFonts w:ascii="Times New Roman" w:hAnsi="Times New Roman"/>
              </w:rPr>
              <w:t xml:space="preserve">TT1.1 </w:t>
            </w:r>
          </w:p>
          <w:p w14:paraId="6FFDA6B4" w14:textId="389B85E6" w:rsidR="00B27BE4" w:rsidRPr="001C3028" w:rsidRDefault="00C70DA0" w:rsidP="006244A5">
            <w:pPr>
              <w:pStyle w:val="NoSpacing"/>
              <w:widowControl w:val="0"/>
              <w:rPr>
                <w:rFonts w:ascii="Times New Roman" w:hAnsi="Times New Roman"/>
                <w:szCs w:val="24"/>
              </w:rPr>
            </w:pPr>
            <w:sdt>
              <w:sdtPr>
                <w:rPr>
                  <w:rFonts w:ascii="Times New Roman" w:hAnsi="Times New Roman"/>
                  <w:szCs w:val="24"/>
                </w:rPr>
                <w:id w:val="1361784135"/>
                <w14:checkbox>
                  <w14:checked w14:val="0"/>
                  <w14:checkedState w14:val="2612" w14:font="MS Gothic"/>
                  <w14:uncheckedState w14:val="2610" w14:font="MS Gothic"/>
                </w14:checkbox>
              </w:sdtPr>
              <w:sdtEndPr/>
              <w:sdtContent>
                <w:r w:rsidR="00B27BE4" w:rsidRPr="001C3028">
                  <w:rPr>
                    <w:rFonts w:ascii="Segoe UI Symbol" w:eastAsia="MS Gothic" w:hAnsi="Segoe UI Symbol" w:cs="Segoe UI Symbol"/>
                    <w:szCs w:val="24"/>
                  </w:rPr>
                  <w:t>☐</w:t>
                </w:r>
              </w:sdtContent>
            </w:sdt>
            <w:r w:rsidR="00B27BE4" w:rsidRPr="001C3028">
              <w:rPr>
                <w:rFonts w:ascii="Times New Roman" w:hAnsi="Times New Roman"/>
                <w:szCs w:val="24"/>
              </w:rPr>
              <w:t xml:space="preserve"> </w:t>
            </w:r>
            <w:r w:rsidR="00B27BE4" w:rsidRPr="00494B20">
              <w:rPr>
                <w:rFonts w:ascii="Times New Roman" w:hAnsi="Times New Roman"/>
              </w:rPr>
              <w:t>TT1.2</w:t>
            </w:r>
          </w:p>
        </w:tc>
      </w:tr>
      <w:tr w:rsidR="0060035F" w:rsidRPr="006E637D" w14:paraId="4A255A07" w14:textId="77777777" w:rsidTr="006244A5">
        <w:tc>
          <w:tcPr>
            <w:tcW w:w="4677" w:type="dxa"/>
            <w:vAlign w:val="center"/>
          </w:tcPr>
          <w:p w14:paraId="1A8D2488" w14:textId="77777777" w:rsidR="006244A5" w:rsidRPr="006E637D" w:rsidRDefault="006244A5" w:rsidP="006244A5">
            <w:pPr>
              <w:pStyle w:val="BodyText"/>
              <w:widowControl w:val="0"/>
              <w:spacing w:after="0"/>
              <w:rPr>
                <w:rStyle w:val="StyleBold"/>
                <w:rFonts w:ascii="Times New Roman" w:hAnsi="Times New Roman"/>
                <w:szCs w:val="24"/>
              </w:rPr>
            </w:pPr>
            <w:r w:rsidRPr="006E637D">
              <w:rPr>
                <w:rStyle w:val="StyleBold"/>
                <w:rFonts w:ascii="Times New Roman" w:hAnsi="Times New Roman"/>
                <w:szCs w:val="24"/>
              </w:rPr>
              <w:t>Proposer Organization</w:t>
            </w:r>
          </w:p>
        </w:tc>
        <w:tc>
          <w:tcPr>
            <w:tcW w:w="4673" w:type="dxa"/>
          </w:tcPr>
          <w:p w14:paraId="33BF3A1E" w14:textId="77777777" w:rsidR="006244A5" w:rsidRPr="006E637D" w:rsidRDefault="006244A5" w:rsidP="006244A5">
            <w:pPr>
              <w:pStyle w:val="NoSpacing"/>
              <w:widowControl w:val="0"/>
              <w:rPr>
                <w:rFonts w:ascii="Times New Roman" w:hAnsi="Times New Roman"/>
                <w:szCs w:val="24"/>
              </w:rPr>
            </w:pPr>
          </w:p>
        </w:tc>
      </w:tr>
      <w:tr w:rsidR="0060035F" w:rsidRPr="006E637D" w14:paraId="2E19B9D0" w14:textId="77777777" w:rsidTr="006244A5">
        <w:tc>
          <w:tcPr>
            <w:tcW w:w="4677" w:type="dxa"/>
            <w:vAlign w:val="center"/>
          </w:tcPr>
          <w:p w14:paraId="2D5D5A27" w14:textId="77777777" w:rsidR="006244A5" w:rsidRPr="006E637D" w:rsidRDefault="006244A5" w:rsidP="006244A5">
            <w:pPr>
              <w:pStyle w:val="BodyText"/>
              <w:widowControl w:val="0"/>
              <w:spacing w:after="0"/>
              <w:rPr>
                <w:rStyle w:val="StyleBold"/>
                <w:rFonts w:ascii="Times New Roman" w:hAnsi="Times New Roman"/>
                <w:szCs w:val="24"/>
              </w:rPr>
            </w:pPr>
            <w:r w:rsidRPr="006E637D">
              <w:rPr>
                <w:rStyle w:val="StyleBold"/>
                <w:rFonts w:ascii="Times New Roman" w:hAnsi="Times New Roman"/>
                <w:szCs w:val="24"/>
              </w:rPr>
              <w:t>Technical Point of Contact (POC)</w:t>
            </w:r>
          </w:p>
        </w:tc>
        <w:tc>
          <w:tcPr>
            <w:tcW w:w="4673" w:type="dxa"/>
          </w:tcPr>
          <w:p w14:paraId="715857F1" w14:textId="77777777" w:rsidR="006244A5" w:rsidRPr="006E637D" w:rsidRDefault="006244A5" w:rsidP="006244A5">
            <w:pPr>
              <w:pStyle w:val="NoSpacing"/>
              <w:widowControl w:val="0"/>
              <w:rPr>
                <w:rFonts w:ascii="Times New Roman" w:hAnsi="Times New Roman"/>
                <w:szCs w:val="24"/>
              </w:rPr>
            </w:pPr>
            <w:r w:rsidRPr="006E637D">
              <w:rPr>
                <w:rFonts w:ascii="Times New Roman" w:hAnsi="Times New Roman"/>
                <w:szCs w:val="24"/>
              </w:rPr>
              <w:t>Name:</w:t>
            </w:r>
          </w:p>
          <w:p w14:paraId="6532A738" w14:textId="17224292" w:rsidR="006244A5" w:rsidRPr="006E637D" w:rsidRDefault="00D20E82" w:rsidP="006244A5">
            <w:pPr>
              <w:pStyle w:val="NoSpacing"/>
              <w:widowControl w:val="0"/>
              <w:rPr>
                <w:rFonts w:ascii="Times New Roman" w:hAnsi="Times New Roman"/>
                <w:szCs w:val="24"/>
              </w:rPr>
            </w:pPr>
            <w:r w:rsidRPr="006E637D">
              <w:rPr>
                <w:rFonts w:ascii="Times New Roman" w:hAnsi="Times New Roman"/>
                <w:szCs w:val="24"/>
              </w:rPr>
              <w:t xml:space="preserve">Mailing </w:t>
            </w:r>
            <w:r w:rsidR="006244A5" w:rsidRPr="006E637D">
              <w:rPr>
                <w:rFonts w:ascii="Times New Roman" w:hAnsi="Times New Roman"/>
                <w:szCs w:val="24"/>
              </w:rPr>
              <w:t>Address:</w:t>
            </w:r>
          </w:p>
          <w:p w14:paraId="6345F41F" w14:textId="77777777" w:rsidR="006244A5" w:rsidRPr="006E637D" w:rsidRDefault="006244A5" w:rsidP="006244A5">
            <w:pPr>
              <w:pStyle w:val="NoSpacing"/>
              <w:widowControl w:val="0"/>
              <w:rPr>
                <w:rFonts w:ascii="Times New Roman" w:hAnsi="Times New Roman"/>
                <w:szCs w:val="24"/>
              </w:rPr>
            </w:pPr>
            <w:r w:rsidRPr="006E637D">
              <w:rPr>
                <w:rFonts w:ascii="Times New Roman" w:hAnsi="Times New Roman"/>
                <w:szCs w:val="24"/>
              </w:rPr>
              <w:t>Telephone:</w:t>
            </w:r>
          </w:p>
          <w:p w14:paraId="0DB32EDE" w14:textId="77777777" w:rsidR="006244A5" w:rsidRPr="006E637D" w:rsidRDefault="006244A5" w:rsidP="006244A5">
            <w:pPr>
              <w:pStyle w:val="NoSpacing"/>
              <w:widowControl w:val="0"/>
              <w:rPr>
                <w:rFonts w:ascii="Times New Roman" w:hAnsi="Times New Roman"/>
                <w:szCs w:val="24"/>
              </w:rPr>
            </w:pPr>
            <w:r w:rsidRPr="006E637D">
              <w:rPr>
                <w:rFonts w:ascii="Times New Roman" w:hAnsi="Times New Roman"/>
                <w:szCs w:val="24"/>
              </w:rPr>
              <w:t>Email:</w:t>
            </w:r>
          </w:p>
        </w:tc>
      </w:tr>
      <w:tr w:rsidR="0060035F" w:rsidRPr="006E637D" w14:paraId="0114219F" w14:textId="77777777" w:rsidTr="006244A5">
        <w:tc>
          <w:tcPr>
            <w:tcW w:w="4677" w:type="dxa"/>
            <w:vAlign w:val="center"/>
          </w:tcPr>
          <w:p w14:paraId="2BFA3F20" w14:textId="77777777" w:rsidR="006244A5" w:rsidRPr="006E637D" w:rsidRDefault="006244A5" w:rsidP="006244A5">
            <w:pPr>
              <w:pStyle w:val="BodyText"/>
              <w:widowControl w:val="0"/>
              <w:spacing w:after="0"/>
              <w:rPr>
                <w:rStyle w:val="StyleBold"/>
                <w:rFonts w:ascii="Times New Roman" w:hAnsi="Times New Roman"/>
                <w:szCs w:val="24"/>
              </w:rPr>
            </w:pPr>
            <w:r w:rsidRPr="006E637D">
              <w:rPr>
                <w:rStyle w:val="StyleBold"/>
                <w:rFonts w:ascii="Times New Roman" w:hAnsi="Times New Roman"/>
                <w:szCs w:val="24"/>
              </w:rPr>
              <w:t>Administrative POC</w:t>
            </w:r>
          </w:p>
        </w:tc>
        <w:tc>
          <w:tcPr>
            <w:tcW w:w="4673" w:type="dxa"/>
          </w:tcPr>
          <w:p w14:paraId="3A546AF1" w14:textId="77777777" w:rsidR="006244A5" w:rsidRPr="006E637D" w:rsidRDefault="006244A5" w:rsidP="006244A5">
            <w:pPr>
              <w:pStyle w:val="NoSpacing"/>
              <w:widowControl w:val="0"/>
              <w:rPr>
                <w:rFonts w:ascii="Times New Roman" w:hAnsi="Times New Roman"/>
                <w:szCs w:val="24"/>
              </w:rPr>
            </w:pPr>
            <w:r w:rsidRPr="006E637D">
              <w:rPr>
                <w:rFonts w:ascii="Times New Roman" w:hAnsi="Times New Roman"/>
                <w:szCs w:val="24"/>
              </w:rPr>
              <w:t>Name:</w:t>
            </w:r>
          </w:p>
          <w:p w14:paraId="539781DB" w14:textId="32DA0187" w:rsidR="006244A5" w:rsidRPr="006E637D" w:rsidRDefault="00D20E82" w:rsidP="006244A5">
            <w:pPr>
              <w:pStyle w:val="NoSpacing"/>
              <w:widowControl w:val="0"/>
              <w:rPr>
                <w:rFonts w:ascii="Times New Roman" w:hAnsi="Times New Roman"/>
                <w:szCs w:val="24"/>
              </w:rPr>
            </w:pPr>
            <w:r w:rsidRPr="006E637D">
              <w:rPr>
                <w:rFonts w:ascii="Times New Roman" w:hAnsi="Times New Roman"/>
                <w:szCs w:val="24"/>
              </w:rPr>
              <w:t xml:space="preserve">Mailing </w:t>
            </w:r>
            <w:r w:rsidR="006244A5" w:rsidRPr="006E637D">
              <w:rPr>
                <w:rFonts w:ascii="Times New Roman" w:hAnsi="Times New Roman"/>
                <w:szCs w:val="24"/>
              </w:rPr>
              <w:t>Address:</w:t>
            </w:r>
          </w:p>
          <w:p w14:paraId="765D9462" w14:textId="77777777" w:rsidR="006244A5" w:rsidRPr="006E637D" w:rsidRDefault="006244A5" w:rsidP="006244A5">
            <w:pPr>
              <w:pStyle w:val="NoSpacing"/>
              <w:widowControl w:val="0"/>
              <w:rPr>
                <w:rFonts w:ascii="Times New Roman" w:hAnsi="Times New Roman"/>
                <w:szCs w:val="24"/>
              </w:rPr>
            </w:pPr>
            <w:r w:rsidRPr="006E637D">
              <w:rPr>
                <w:rFonts w:ascii="Times New Roman" w:hAnsi="Times New Roman"/>
                <w:szCs w:val="24"/>
              </w:rPr>
              <w:t>Telephone:</w:t>
            </w:r>
          </w:p>
          <w:p w14:paraId="7F126E08" w14:textId="77777777" w:rsidR="006244A5" w:rsidRPr="006E637D" w:rsidRDefault="006244A5" w:rsidP="006244A5">
            <w:pPr>
              <w:pStyle w:val="NoSpacing"/>
              <w:widowControl w:val="0"/>
              <w:rPr>
                <w:rFonts w:ascii="Times New Roman" w:hAnsi="Times New Roman"/>
                <w:szCs w:val="24"/>
              </w:rPr>
            </w:pPr>
            <w:r w:rsidRPr="006E637D">
              <w:rPr>
                <w:rFonts w:ascii="Times New Roman" w:hAnsi="Times New Roman"/>
                <w:szCs w:val="24"/>
              </w:rPr>
              <w:t>Email:</w:t>
            </w:r>
          </w:p>
        </w:tc>
      </w:tr>
      <w:tr w:rsidR="0060035F" w:rsidRPr="006E637D" w14:paraId="7D59FB1A" w14:textId="77777777" w:rsidTr="006244A5">
        <w:tc>
          <w:tcPr>
            <w:tcW w:w="4677" w:type="dxa"/>
            <w:vAlign w:val="center"/>
          </w:tcPr>
          <w:p w14:paraId="61AD52A2" w14:textId="69A01718" w:rsidR="006244A5" w:rsidRPr="006E637D" w:rsidRDefault="006244A5" w:rsidP="00B53968">
            <w:pPr>
              <w:pStyle w:val="BodyText"/>
              <w:widowControl w:val="0"/>
              <w:spacing w:after="0"/>
              <w:rPr>
                <w:rStyle w:val="StyleBold"/>
                <w:rFonts w:ascii="Times New Roman" w:hAnsi="Times New Roman"/>
                <w:szCs w:val="24"/>
              </w:rPr>
            </w:pPr>
            <w:r w:rsidRPr="006E637D">
              <w:rPr>
                <w:rStyle w:val="StyleBold"/>
                <w:rFonts w:ascii="Times New Roman" w:hAnsi="Times New Roman"/>
                <w:szCs w:val="24"/>
              </w:rPr>
              <w:t xml:space="preserve">Other Team Members </w:t>
            </w:r>
            <w:r w:rsidRPr="006E637D">
              <w:rPr>
                <w:rFonts w:ascii="Times New Roman" w:hAnsi="Times New Roman"/>
                <w:b/>
                <w:szCs w:val="24"/>
              </w:rPr>
              <w:t xml:space="preserve">(subcontractors and consultants), if </w:t>
            </w:r>
            <w:r w:rsidR="00B53968" w:rsidRPr="006E637D">
              <w:rPr>
                <w:rFonts w:ascii="Times New Roman" w:hAnsi="Times New Roman"/>
                <w:b/>
                <w:szCs w:val="24"/>
              </w:rPr>
              <w:t>known/applicable</w:t>
            </w:r>
          </w:p>
        </w:tc>
        <w:tc>
          <w:tcPr>
            <w:tcW w:w="4673" w:type="dxa"/>
          </w:tcPr>
          <w:p w14:paraId="5147F15C" w14:textId="3EA3B0B0" w:rsidR="006244A5" w:rsidRPr="006E637D" w:rsidRDefault="006244A5" w:rsidP="006244A5">
            <w:pPr>
              <w:pStyle w:val="NoSpacing"/>
              <w:widowControl w:val="0"/>
              <w:rPr>
                <w:rFonts w:ascii="Times New Roman" w:hAnsi="Times New Roman"/>
                <w:szCs w:val="24"/>
              </w:rPr>
            </w:pPr>
            <w:r w:rsidRPr="006E637D">
              <w:rPr>
                <w:rFonts w:ascii="Times New Roman" w:hAnsi="Times New Roman"/>
                <w:szCs w:val="24"/>
              </w:rPr>
              <w:t>Technical POC Name:</w:t>
            </w:r>
          </w:p>
          <w:p w14:paraId="50032E76" w14:textId="77777777" w:rsidR="006244A5" w:rsidRPr="006E637D" w:rsidRDefault="006244A5" w:rsidP="006244A5">
            <w:pPr>
              <w:pStyle w:val="NoSpacing"/>
              <w:widowControl w:val="0"/>
              <w:rPr>
                <w:rFonts w:ascii="Times New Roman" w:hAnsi="Times New Roman"/>
                <w:szCs w:val="24"/>
              </w:rPr>
            </w:pPr>
            <w:r w:rsidRPr="006E637D">
              <w:rPr>
                <w:rFonts w:ascii="Times New Roman" w:hAnsi="Times New Roman"/>
                <w:szCs w:val="24"/>
              </w:rPr>
              <w:t>Organization:</w:t>
            </w:r>
          </w:p>
          <w:p w14:paraId="2F775647" w14:textId="77777777" w:rsidR="006244A5" w:rsidRPr="006E637D" w:rsidRDefault="006244A5" w:rsidP="006244A5">
            <w:pPr>
              <w:pStyle w:val="NoSpacing"/>
              <w:widowControl w:val="0"/>
              <w:rPr>
                <w:rFonts w:ascii="Times New Roman" w:hAnsi="Times New Roman"/>
                <w:szCs w:val="24"/>
              </w:rPr>
            </w:pPr>
          </w:p>
          <w:p w14:paraId="1CA23DBE" w14:textId="77777777" w:rsidR="00B53968" w:rsidRPr="006E637D" w:rsidRDefault="00B53968" w:rsidP="00B53968">
            <w:pPr>
              <w:pStyle w:val="NoSpacing"/>
              <w:widowControl w:val="0"/>
              <w:rPr>
                <w:rFonts w:ascii="Times New Roman" w:hAnsi="Times New Roman"/>
                <w:szCs w:val="24"/>
              </w:rPr>
            </w:pPr>
            <w:r w:rsidRPr="006E637D">
              <w:rPr>
                <w:rFonts w:ascii="Times New Roman" w:hAnsi="Times New Roman"/>
                <w:szCs w:val="24"/>
              </w:rPr>
              <w:t>Technical POC Name:</w:t>
            </w:r>
          </w:p>
          <w:p w14:paraId="251A4F1E" w14:textId="28BE31A5" w:rsidR="00B53968" w:rsidRPr="006E637D" w:rsidRDefault="00B53968" w:rsidP="00B53968">
            <w:pPr>
              <w:pStyle w:val="NoSpacing"/>
              <w:widowControl w:val="0"/>
              <w:rPr>
                <w:rFonts w:ascii="Times New Roman" w:hAnsi="Times New Roman"/>
                <w:szCs w:val="24"/>
              </w:rPr>
            </w:pPr>
            <w:r w:rsidRPr="006E637D">
              <w:rPr>
                <w:rFonts w:ascii="Times New Roman" w:hAnsi="Times New Roman"/>
                <w:szCs w:val="24"/>
              </w:rPr>
              <w:t>Organization:</w:t>
            </w:r>
          </w:p>
        </w:tc>
      </w:tr>
      <w:tr w:rsidR="0060035F" w:rsidRPr="006E637D" w14:paraId="0617FC4F" w14:textId="77777777" w:rsidTr="006244A5">
        <w:tc>
          <w:tcPr>
            <w:tcW w:w="4677" w:type="dxa"/>
            <w:vAlign w:val="center"/>
          </w:tcPr>
          <w:p w14:paraId="0003000C" w14:textId="3CD227F1" w:rsidR="006244A5" w:rsidRPr="006E637D" w:rsidRDefault="00D20E82" w:rsidP="001E6D12">
            <w:pPr>
              <w:pStyle w:val="BodyText"/>
              <w:widowControl w:val="0"/>
              <w:spacing w:after="0"/>
              <w:rPr>
                <w:rStyle w:val="StyleBold"/>
                <w:rFonts w:ascii="Times New Roman" w:hAnsi="Times New Roman"/>
                <w:szCs w:val="24"/>
              </w:rPr>
            </w:pPr>
            <w:r w:rsidRPr="006E637D">
              <w:rPr>
                <w:rFonts w:ascii="Times New Roman" w:hAnsi="Times New Roman"/>
                <w:b/>
                <w:bCs/>
                <w:szCs w:val="24"/>
              </w:rPr>
              <w:t xml:space="preserve">Estimated </w:t>
            </w:r>
            <w:r w:rsidR="006244A5" w:rsidRPr="006E637D">
              <w:rPr>
                <w:rFonts w:ascii="Times New Roman" w:hAnsi="Times New Roman"/>
                <w:b/>
                <w:bCs/>
                <w:szCs w:val="24"/>
              </w:rPr>
              <w:t>Total Cost</w:t>
            </w:r>
          </w:p>
        </w:tc>
        <w:tc>
          <w:tcPr>
            <w:tcW w:w="4673" w:type="dxa"/>
          </w:tcPr>
          <w:p w14:paraId="3B31F1DA" w14:textId="547139ED" w:rsidR="006244A5" w:rsidRPr="006E637D" w:rsidRDefault="006244A5" w:rsidP="006244A5">
            <w:pPr>
              <w:pStyle w:val="NoSpacing"/>
              <w:widowControl w:val="0"/>
              <w:rPr>
                <w:rFonts w:ascii="Times New Roman" w:hAnsi="Times New Roman"/>
                <w:szCs w:val="24"/>
              </w:rPr>
            </w:pPr>
            <w:r w:rsidRPr="006E637D">
              <w:rPr>
                <w:rFonts w:ascii="Times New Roman" w:hAnsi="Times New Roman"/>
                <w:szCs w:val="24"/>
              </w:rPr>
              <w:t>$</w:t>
            </w:r>
          </w:p>
        </w:tc>
      </w:tr>
      <w:tr w:rsidR="0060035F" w:rsidRPr="006E637D" w14:paraId="152807DB" w14:textId="77777777" w:rsidTr="006244A5">
        <w:tc>
          <w:tcPr>
            <w:tcW w:w="4677" w:type="dxa"/>
            <w:vAlign w:val="center"/>
          </w:tcPr>
          <w:p w14:paraId="73E296E0" w14:textId="6B7F572D" w:rsidR="00526D62" w:rsidRPr="006E637D" w:rsidRDefault="00D20E82" w:rsidP="0022608A">
            <w:pPr>
              <w:pStyle w:val="BodyText"/>
              <w:widowControl w:val="0"/>
              <w:spacing w:after="0"/>
              <w:rPr>
                <w:rFonts w:ascii="Times New Roman" w:hAnsi="Times New Roman"/>
                <w:b/>
                <w:bCs/>
                <w:szCs w:val="24"/>
              </w:rPr>
            </w:pPr>
            <w:r w:rsidRPr="006E637D">
              <w:rPr>
                <w:rStyle w:val="StyleBold"/>
                <w:rFonts w:ascii="Times New Roman" w:hAnsi="Times New Roman"/>
                <w:szCs w:val="24"/>
              </w:rPr>
              <w:t xml:space="preserve">Estimated </w:t>
            </w:r>
            <w:r w:rsidR="0022608A" w:rsidRPr="006E637D">
              <w:rPr>
                <w:rStyle w:val="StyleBold"/>
                <w:rFonts w:ascii="Times New Roman" w:hAnsi="Times New Roman"/>
                <w:szCs w:val="24"/>
              </w:rPr>
              <w:t>Period of Performance</w:t>
            </w:r>
          </w:p>
        </w:tc>
        <w:tc>
          <w:tcPr>
            <w:tcW w:w="4673" w:type="dxa"/>
          </w:tcPr>
          <w:p w14:paraId="56C315CC" w14:textId="77777777" w:rsidR="00526D62" w:rsidRPr="006E637D" w:rsidRDefault="00526D62" w:rsidP="006244A5">
            <w:pPr>
              <w:pStyle w:val="NoSpacing"/>
              <w:widowControl w:val="0"/>
              <w:rPr>
                <w:rFonts w:ascii="Times New Roman" w:hAnsi="Times New Roman"/>
                <w:szCs w:val="24"/>
              </w:rPr>
            </w:pPr>
          </w:p>
        </w:tc>
      </w:tr>
      <w:tr w:rsidR="0060035F" w:rsidRPr="006E637D" w14:paraId="04842DFC" w14:textId="77777777" w:rsidTr="006244A5">
        <w:tc>
          <w:tcPr>
            <w:tcW w:w="4677" w:type="dxa"/>
            <w:vAlign w:val="center"/>
          </w:tcPr>
          <w:p w14:paraId="613728D5" w14:textId="0968CC82" w:rsidR="006244A5" w:rsidRPr="006E637D" w:rsidRDefault="00B53968" w:rsidP="007A5F25">
            <w:pPr>
              <w:pStyle w:val="BodyText"/>
              <w:widowControl w:val="0"/>
              <w:spacing w:after="0"/>
              <w:rPr>
                <w:rStyle w:val="StyleBold"/>
                <w:rFonts w:ascii="Times New Roman" w:hAnsi="Times New Roman"/>
                <w:szCs w:val="24"/>
              </w:rPr>
            </w:pPr>
            <w:r w:rsidRPr="006E637D">
              <w:rPr>
                <w:rStyle w:val="StyleBold"/>
                <w:rFonts w:ascii="Times New Roman" w:hAnsi="Times New Roman"/>
                <w:szCs w:val="24"/>
              </w:rPr>
              <w:t>Identify any other solicitation(s) to which this concept has been proposed</w:t>
            </w:r>
            <w:r w:rsidR="008029FA" w:rsidRPr="006E637D">
              <w:rPr>
                <w:rStyle w:val="StyleBold"/>
                <w:rFonts w:ascii="Times New Roman" w:hAnsi="Times New Roman"/>
                <w:szCs w:val="24"/>
              </w:rPr>
              <w:t>.</w:t>
            </w:r>
          </w:p>
        </w:tc>
        <w:tc>
          <w:tcPr>
            <w:tcW w:w="4673" w:type="dxa"/>
          </w:tcPr>
          <w:p w14:paraId="1C264DD2" w14:textId="77777777" w:rsidR="006244A5" w:rsidRPr="006E637D" w:rsidRDefault="006244A5" w:rsidP="006244A5">
            <w:pPr>
              <w:widowControl w:val="0"/>
              <w:spacing w:after="0"/>
              <w:rPr>
                <w:rFonts w:ascii="Times New Roman" w:hAnsi="Times New Roman"/>
                <w:szCs w:val="24"/>
              </w:rPr>
            </w:pPr>
          </w:p>
        </w:tc>
      </w:tr>
    </w:tbl>
    <w:p w14:paraId="04C8A91B" w14:textId="77777777" w:rsidR="00F73CBC" w:rsidRPr="006E637D" w:rsidRDefault="00F73CBC" w:rsidP="006608BD">
      <w:pPr>
        <w:pStyle w:val="TOCHeading"/>
        <w:keepNext w:val="0"/>
        <w:keepLines w:val="0"/>
        <w:widowControl w:val="0"/>
        <w:numPr>
          <w:ilvl w:val="0"/>
          <w:numId w:val="0"/>
        </w:numPr>
        <w:spacing w:before="0"/>
        <w:ind w:left="360"/>
        <w:rPr>
          <w:rFonts w:ascii="Times New Roman" w:hAnsi="Times New Roman"/>
          <w:color w:val="auto"/>
          <w:sz w:val="24"/>
          <w:szCs w:val="24"/>
        </w:rPr>
      </w:pPr>
    </w:p>
    <w:p w14:paraId="210C13F4" w14:textId="77777777" w:rsidR="00F73CBC" w:rsidRPr="006E637D" w:rsidRDefault="00F73CBC" w:rsidP="006608BD">
      <w:pPr>
        <w:pStyle w:val="TOCHeading"/>
        <w:keepNext w:val="0"/>
        <w:keepLines w:val="0"/>
        <w:widowControl w:val="0"/>
        <w:numPr>
          <w:ilvl w:val="0"/>
          <w:numId w:val="0"/>
        </w:numPr>
        <w:spacing w:before="0"/>
        <w:ind w:left="360"/>
        <w:rPr>
          <w:rFonts w:ascii="Times New Roman" w:hAnsi="Times New Roman"/>
          <w:color w:val="auto"/>
          <w:sz w:val="24"/>
          <w:szCs w:val="24"/>
        </w:rPr>
      </w:pPr>
    </w:p>
    <w:p w14:paraId="67663262" w14:textId="77777777" w:rsidR="00025090" w:rsidRPr="006E637D" w:rsidRDefault="00025090">
      <w:pPr>
        <w:spacing w:after="0" w:line="240" w:lineRule="auto"/>
        <w:rPr>
          <w:rFonts w:ascii="Times New Roman" w:eastAsia="Times New Roman" w:hAnsi="Times New Roman"/>
          <w:b/>
          <w:bCs/>
          <w:color w:val="009900"/>
          <w:szCs w:val="24"/>
        </w:rPr>
      </w:pPr>
      <w:r w:rsidRPr="006E637D">
        <w:rPr>
          <w:rFonts w:ascii="Times New Roman" w:hAnsi="Times New Roman"/>
          <w:color w:val="009900"/>
          <w:szCs w:val="24"/>
        </w:rPr>
        <w:br w:type="page"/>
      </w:r>
    </w:p>
    <w:p w14:paraId="56A7C306" w14:textId="77777777" w:rsidR="00F73CBC" w:rsidRPr="006E637D" w:rsidRDefault="00F73CBC" w:rsidP="006608BD">
      <w:pPr>
        <w:pStyle w:val="TOCHeading"/>
        <w:keepNext w:val="0"/>
        <w:keepLines w:val="0"/>
        <w:widowControl w:val="0"/>
        <w:numPr>
          <w:ilvl w:val="0"/>
          <w:numId w:val="0"/>
        </w:numPr>
        <w:spacing w:before="0"/>
        <w:ind w:left="360"/>
        <w:rPr>
          <w:rFonts w:ascii="Times New Roman" w:hAnsi="Times New Roman"/>
          <w:color w:val="009900"/>
          <w:sz w:val="24"/>
          <w:szCs w:val="24"/>
        </w:rPr>
      </w:pPr>
    </w:p>
    <w:p w14:paraId="7CF1ACD2" w14:textId="77777777" w:rsidR="00F73CBC" w:rsidRPr="006E637D" w:rsidRDefault="00F73CBC" w:rsidP="006608BD">
      <w:pPr>
        <w:pStyle w:val="TOCHeading"/>
        <w:keepNext w:val="0"/>
        <w:keepLines w:val="0"/>
        <w:widowControl w:val="0"/>
        <w:numPr>
          <w:ilvl w:val="0"/>
          <w:numId w:val="0"/>
        </w:numPr>
        <w:spacing w:before="0"/>
        <w:ind w:left="360"/>
        <w:rPr>
          <w:rFonts w:ascii="Times New Roman" w:hAnsi="Times New Roman"/>
          <w:color w:val="009900"/>
          <w:sz w:val="24"/>
          <w:szCs w:val="24"/>
        </w:rPr>
      </w:pPr>
    </w:p>
    <w:p w14:paraId="5E7FE6DA" w14:textId="52FB77CF" w:rsidR="00F130DA" w:rsidRPr="006E637D" w:rsidRDefault="00F130DA" w:rsidP="004B3F78">
      <w:pPr>
        <w:pStyle w:val="TOCHeading"/>
        <w:keepNext w:val="0"/>
        <w:keepLines w:val="0"/>
        <w:widowControl w:val="0"/>
        <w:numPr>
          <w:ilvl w:val="0"/>
          <w:numId w:val="0"/>
        </w:numPr>
        <w:spacing w:before="0"/>
        <w:rPr>
          <w:rFonts w:ascii="Times New Roman" w:hAnsi="Times New Roman"/>
          <w:color w:val="auto"/>
          <w:sz w:val="24"/>
          <w:szCs w:val="24"/>
        </w:rPr>
      </w:pPr>
      <w:r w:rsidRPr="006E637D">
        <w:rPr>
          <w:rFonts w:ascii="Times New Roman" w:hAnsi="Times New Roman"/>
          <w:color w:val="auto"/>
          <w:sz w:val="24"/>
          <w:szCs w:val="24"/>
        </w:rPr>
        <w:t>Table of Contents</w:t>
      </w:r>
      <w:r w:rsidR="008B76D7">
        <w:rPr>
          <w:rFonts w:ascii="Times New Roman" w:hAnsi="Times New Roman"/>
          <w:color w:val="auto"/>
          <w:sz w:val="24"/>
          <w:szCs w:val="24"/>
        </w:rPr>
        <w:br/>
      </w:r>
    </w:p>
    <w:p w14:paraId="70E77A52" w14:textId="276E91ED" w:rsidR="00FD3190" w:rsidRDefault="00F072E2">
      <w:pPr>
        <w:pStyle w:val="TOC1"/>
        <w:rPr>
          <w:rFonts w:asciiTheme="minorHAnsi" w:eastAsiaTheme="minorEastAsia" w:hAnsiTheme="minorHAnsi" w:cstheme="minorBidi"/>
          <w:noProof/>
          <w:kern w:val="2"/>
          <w:szCs w:val="24"/>
          <w14:ligatures w14:val="standardContextual"/>
        </w:rPr>
      </w:pPr>
      <w:r w:rsidRPr="006E637D">
        <w:rPr>
          <w:rFonts w:ascii="Times New Roman" w:hAnsi="Times New Roman"/>
          <w:color w:val="009900"/>
          <w:szCs w:val="24"/>
        </w:rPr>
        <w:fldChar w:fldCharType="begin"/>
      </w:r>
      <w:r w:rsidR="00F130DA" w:rsidRPr="006E637D">
        <w:rPr>
          <w:rFonts w:ascii="Times New Roman" w:hAnsi="Times New Roman"/>
          <w:color w:val="009900"/>
          <w:szCs w:val="24"/>
        </w:rPr>
        <w:instrText xml:space="preserve"> TOC \o "1-3" \h \z \u </w:instrText>
      </w:r>
      <w:r w:rsidRPr="006E637D">
        <w:rPr>
          <w:rFonts w:ascii="Times New Roman" w:hAnsi="Times New Roman"/>
          <w:color w:val="009900"/>
          <w:szCs w:val="24"/>
        </w:rPr>
        <w:fldChar w:fldCharType="separate"/>
      </w:r>
      <w:hyperlink w:anchor="_Toc174955160" w:history="1">
        <w:r w:rsidR="00FD3190" w:rsidRPr="005A37F9">
          <w:rPr>
            <w:rStyle w:val="Hyperlink"/>
            <w:rFonts w:ascii="Times New Roman" w:hAnsi="Times New Roman"/>
            <w:iCs/>
            <w:noProof/>
          </w:rPr>
          <w:t>1.</w:t>
        </w:r>
        <w:r w:rsidR="00FD3190">
          <w:rPr>
            <w:rFonts w:asciiTheme="minorHAnsi" w:eastAsiaTheme="minorEastAsia" w:hAnsiTheme="minorHAnsi" w:cstheme="minorBidi"/>
            <w:noProof/>
            <w:kern w:val="2"/>
            <w:szCs w:val="24"/>
            <w14:ligatures w14:val="standardContextual"/>
          </w:rPr>
          <w:tab/>
        </w:r>
        <w:r w:rsidR="00FD3190" w:rsidRPr="005A37F9">
          <w:rPr>
            <w:rStyle w:val="Hyperlink"/>
            <w:rFonts w:ascii="Times New Roman" w:hAnsi="Times New Roman"/>
            <w:iCs/>
            <w:noProof/>
          </w:rPr>
          <w:t>Goals and Impact</w:t>
        </w:r>
        <w:r w:rsidR="00FD3190">
          <w:rPr>
            <w:noProof/>
            <w:webHidden/>
          </w:rPr>
          <w:tab/>
        </w:r>
        <w:r w:rsidR="00FD3190">
          <w:rPr>
            <w:noProof/>
            <w:webHidden/>
          </w:rPr>
          <w:fldChar w:fldCharType="begin"/>
        </w:r>
        <w:r w:rsidR="00FD3190">
          <w:rPr>
            <w:noProof/>
            <w:webHidden/>
          </w:rPr>
          <w:instrText xml:space="preserve"> PAGEREF _Toc174955160 \h </w:instrText>
        </w:r>
        <w:r w:rsidR="00FD3190">
          <w:rPr>
            <w:noProof/>
            <w:webHidden/>
          </w:rPr>
        </w:r>
        <w:r w:rsidR="00FD3190">
          <w:rPr>
            <w:noProof/>
            <w:webHidden/>
          </w:rPr>
          <w:fldChar w:fldCharType="separate"/>
        </w:r>
        <w:r w:rsidR="00FD3190">
          <w:rPr>
            <w:noProof/>
            <w:webHidden/>
          </w:rPr>
          <w:t>3</w:t>
        </w:r>
        <w:r w:rsidR="00FD3190">
          <w:rPr>
            <w:noProof/>
            <w:webHidden/>
          </w:rPr>
          <w:fldChar w:fldCharType="end"/>
        </w:r>
      </w:hyperlink>
    </w:p>
    <w:p w14:paraId="7B4C9060" w14:textId="483FFAEE" w:rsidR="00FD3190" w:rsidRDefault="00FD3190">
      <w:pPr>
        <w:pStyle w:val="TOC1"/>
        <w:rPr>
          <w:rFonts w:asciiTheme="minorHAnsi" w:eastAsiaTheme="minorEastAsia" w:hAnsiTheme="minorHAnsi" w:cstheme="minorBidi"/>
          <w:noProof/>
          <w:kern w:val="2"/>
          <w:szCs w:val="24"/>
          <w14:ligatures w14:val="standardContextual"/>
        </w:rPr>
      </w:pPr>
      <w:hyperlink w:anchor="_Toc174955161" w:history="1">
        <w:r w:rsidRPr="005A37F9">
          <w:rPr>
            <w:rStyle w:val="Hyperlink"/>
            <w:rFonts w:ascii="Times New Roman" w:hAnsi="Times New Roman"/>
            <w:iCs/>
            <w:noProof/>
          </w:rPr>
          <w:t>2.</w:t>
        </w:r>
        <w:r>
          <w:rPr>
            <w:rFonts w:asciiTheme="minorHAnsi" w:eastAsiaTheme="minorEastAsia" w:hAnsiTheme="minorHAnsi" w:cstheme="minorBidi"/>
            <w:noProof/>
            <w:kern w:val="2"/>
            <w:szCs w:val="24"/>
            <w14:ligatures w14:val="standardContextual"/>
          </w:rPr>
          <w:tab/>
        </w:r>
        <w:r w:rsidRPr="005A37F9">
          <w:rPr>
            <w:rStyle w:val="Hyperlink"/>
            <w:rFonts w:ascii="Times New Roman" w:hAnsi="Times New Roman"/>
            <w:iCs/>
            <w:noProof/>
          </w:rPr>
          <w:t>Technical Approach</w:t>
        </w:r>
        <w:r>
          <w:rPr>
            <w:noProof/>
            <w:webHidden/>
          </w:rPr>
          <w:tab/>
        </w:r>
        <w:r>
          <w:rPr>
            <w:noProof/>
            <w:webHidden/>
          </w:rPr>
          <w:fldChar w:fldCharType="begin"/>
        </w:r>
        <w:r>
          <w:rPr>
            <w:noProof/>
            <w:webHidden/>
          </w:rPr>
          <w:instrText xml:space="preserve"> PAGEREF _Toc174955161 \h </w:instrText>
        </w:r>
        <w:r>
          <w:rPr>
            <w:noProof/>
            <w:webHidden/>
          </w:rPr>
        </w:r>
        <w:r>
          <w:rPr>
            <w:noProof/>
            <w:webHidden/>
          </w:rPr>
          <w:fldChar w:fldCharType="separate"/>
        </w:r>
        <w:r>
          <w:rPr>
            <w:noProof/>
            <w:webHidden/>
          </w:rPr>
          <w:t>3</w:t>
        </w:r>
        <w:r>
          <w:rPr>
            <w:noProof/>
            <w:webHidden/>
          </w:rPr>
          <w:fldChar w:fldCharType="end"/>
        </w:r>
      </w:hyperlink>
    </w:p>
    <w:p w14:paraId="434BA4FE" w14:textId="33D94B4B" w:rsidR="00FD3190" w:rsidRDefault="00FD3190">
      <w:pPr>
        <w:pStyle w:val="TOC1"/>
        <w:rPr>
          <w:rFonts w:asciiTheme="minorHAnsi" w:eastAsiaTheme="minorEastAsia" w:hAnsiTheme="minorHAnsi" w:cstheme="minorBidi"/>
          <w:noProof/>
          <w:kern w:val="2"/>
          <w:szCs w:val="24"/>
          <w14:ligatures w14:val="standardContextual"/>
        </w:rPr>
      </w:pPr>
      <w:hyperlink w:anchor="_Toc174955162" w:history="1">
        <w:r w:rsidRPr="005A37F9">
          <w:rPr>
            <w:rStyle w:val="Hyperlink"/>
            <w:rFonts w:ascii="Times New Roman" w:hAnsi="Times New Roman"/>
            <w:iCs/>
            <w:noProof/>
          </w:rPr>
          <w:t>3.</w:t>
        </w:r>
        <w:r>
          <w:rPr>
            <w:rFonts w:asciiTheme="minorHAnsi" w:eastAsiaTheme="minorEastAsia" w:hAnsiTheme="minorHAnsi" w:cstheme="minorBidi"/>
            <w:noProof/>
            <w:kern w:val="2"/>
            <w:szCs w:val="24"/>
            <w14:ligatures w14:val="standardContextual"/>
          </w:rPr>
          <w:tab/>
        </w:r>
        <w:r w:rsidRPr="005A37F9">
          <w:rPr>
            <w:rStyle w:val="Hyperlink"/>
            <w:rFonts w:ascii="Times New Roman" w:hAnsi="Times New Roman"/>
            <w:iCs/>
            <w:noProof/>
          </w:rPr>
          <w:t>Capabilities/Management Plan</w:t>
        </w:r>
        <w:r>
          <w:rPr>
            <w:noProof/>
            <w:webHidden/>
          </w:rPr>
          <w:tab/>
        </w:r>
        <w:r>
          <w:rPr>
            <w:noProof/>
            <w:webHidden/>
          </w:rPr>
          <w:fldChar w:fldCharType="begin"/>
        </w:r>
        <w:r>
          <w:rPr>
            <w:noProof/>
            <w:webHidden/>
          </w:rPr>
          <w:instrText xml:space="preserve"> PAGEREF _Toc174955162 \h </w:instrText>
        </w:r>
        <w:r>
          <w:rPr>
            <w:noProof/>
            <w:webHidden/>
          </w:rPr>
        </w:r>
        <w:r>
          <w:rPr>
            <w:noProof/>
            <w:webHidden/>
          </w:rPr>
          <w:fldChar w:fldCharType="separate"/>
        </w:r>
        <w:r>
          <w:rPr>
            <w:noProof/>
            <w:webHidden/>
          </w:rPr>
          <w:t>3</w:t>
        </w:r>
        <w:r>
          <w:rPr>
            <w:noProof/>
            <w:webHidden/>
          </w:rPr>
          <w:fldChar w:fldCharType="end"/>
        </w:r>
      </w:hyperlink>
    </w:p>
    <w:p w14:paraId="48057053" w14:textId="2B4183F0" w:rsidR="00FD3190" w:rsidRDefault="00FD3190">
      <w:pPr>
        <w:pStyle w:val="TOC1"/>
        <w:rPr>
          <w:rFonts w:asciiTheme="minorHAnsi" w:eastAsiaTheme="minorEastAsia" w:hAnsiTheme="minorHAnsi" w:cstheme="minorBidi"/>
          <w:noProof/>
          <w:kern w:val="2"/>
          <w:szCs w:val="24"/>
          <w14:ligatures w14:val="standardContextual"/>
        </w:rPr>
      </w:pPr>
      <w:hyperlink w:anchor="_Toc174955163" w:history="1">
        <w:r w:rsidRPr="005A37F9">
          <w:rPr>
            <w:rStyle w:val="Hyperlink"/>
            <w:rFonts w:ascii="Times New Roman" w:hAnsi="Times New Roman"/>
            <w:iCs/>
            <w:noProof/>
          </w:rPr>
          <w:t>4.</w:t>
        </w:r>
        <w:r>
          <w:rPr>
            <w:rFonts w:asciiTheme="minorHAnsi" w:eastAsiaTheme="minorEastAsia" w:hAnsiTheme="minorHAnsi" w:cstheme="minorBidi"/>
            <w:noProof/>
            <w:kern w:val="2"/>
            <w:szCs w:val="24"/>
            <w14:ligatures w14:val="standardContextual"/>
          </w:rPr>
          <w:tab/>
        </w:r>
        <w:r w:rsidRPr="005A37F9">
          <w:rPr>
            <w:rStyle w:val="Hyperlink"/>
            <w:rFonts w:ascii="Times New Roman" w:hAnsi="Times New Roman"/>
            <w:iCs/>
            <w:noProof/>
          </w:rPr>
          <w:t>Bibliography</w:t>
        </w:r>
        <w:r>
          <w:rPr>
            <w:noProof/>
            <w:webHidden/>
          </w:rPr>
          <w:tab/>
        </w:r>
        <w:r>
          <w:rPr>
            <w:noProof/>
            <w:webHidden/>
          </w:rPr>
          <w:fldChar w:fldCharType="begin"/>
        </w:r>
        <w:r>
          <w:rPr>
            <w:noProof/>
            <w:webHidden/>
          </w:rPr>
          <w:instrText xml:space="preserve"> PAGEREF _Toc174955163 \h </w:instrText>
        </w:r>
        <w:r>
          <w:rPr>
            <w:noProof/>
            <w:webHidden/>
          </w:rPr>
        </w:r>
        <w:r>
          <w:rPr>
            <w:noProof/>
            <w:webHidden/>
          </w:rPr>
          <w:fldChar w:fldCharType="separate"/>
        </w:r>
        <w:r>
          <w:rPr>
            <w:noProof/>
            <w:webHidden/>
          </w:rPr>
          <w:t>3</w:t>
        </w:r>
        <w:r>
          <w:rPr>
            <w:noProof/>
            <w:webHidden/>
          </w:rPr>
          <w:fldChar w:fldCharType="end"/>
        </w:r>
      </w:hyperlink>
    </w:p>
    <w:p w14:paraId="005A593E" w14:textId="13B30802" w:rsidR="00F73CBC" w:rsidRPr="006E637D" w:rsidRDefault="00F072E2" w:rsidP="00D462ED">
      <w:pPr>
        <w:pStyle w:val="BodyText"/>
        <w:widowControl w:val="0"/>
        <w:spacing w:after="0"/>
        <w:rPr>
          <w:rFonts w:ascii="Times New Roman" w:hAnsi="Times New Roman"/>
          <w:color w:val="009900"/>
          <w:szCs w:val="24"/>
        </w:rPr>
      </w:pPr>
      <w:r w:rsidRPr="006E637D">
        <w:rPr>
          <w:rFonts w:ascii="Times New Roman" w:hAnsi="Times New Roman"/>
          <w:color w:val="009900"/>
          <w:szCs w:val="24"/>
        </w:rPr>
        <w:fldChar w:fldCharType="end"/>
      </w:r>
    </w:p>
    <w:p w14:paraId="251E3E19" w14:textId="77777777" w:rsidR="00F73CBC" w:rsidRPr="006E637D" w:rsidRDefault="00F73CBC" w:rsidP="00F73CBC">
      <w:pPr>
        <w:rPr>
          <w:rFonts w:ascii="Times New Roman" w:hAnsi="Times New Roman"/>
          <w:color w:val="009900"/>
          <w:szCs w:val="24"/>
        </w:rPr>
      </w:pPr>
    </w:p>
    <w:p w14:paraId="1440FCC2" w14:textId="77777777" w:rsidR="00F73CBC" w:rsidRPr="006E637D" w:rsidRDefault="00F73CBC" w:rsidP="00F73CBC">
      <w:pPr>
        <w:rPr>
          <w:rFonts w:ascii="Times New Roman" w:hAnsi="Times New Roman"/>
          <w:color w:val="009900"/>
          <w:szCs w:val="24"/>
        </w:rPr>
      </w:pPr>
    </w:p>
    <w:p w14:paraId="1C2D5EC4" w14:textId="77777777" w:rsidR="00F73CBC" w:rsidRPr="006E637D" w:rsidRDefault="00F73CBC" w:rsidP="00F73CBC">
      <w:pPr>
        <w:rPr>
          <w:rFonts w:ascii="Times New Roman" w:hAnsi="Times New Roman"/>
          <w:color w:val="009900"/>
          <w:szCs w:val="24"/>
        </w:rPr>
      </w:pPr>
    </w:p>
    <w:p w14:paraId="13995933" w14:textId="77777777" w:rsidR="00F73CBC" w:rsidRPr="006E637D" w:rsidRDefault="00F73CBC" w:rsidP="00F73CBC">
      <w:pPr>
        <w:rPr>
          <w:rFonts w:ascii="Times New Roman" w:hAnsi="Times New Roman"/>
          <w:color w:val="009900"/>
          <w:szCs w:val="24"/>
        </w:rPr>
      </w:pPr>
    </w:p>
    <w:p w14:paraId="7CFFC4C1" w14:textId="77777777" w:rsidR="00F73CBC" w:rsidRPr="006E637D" w:rsidRDefault="00F73CBC" w:rsidP="00F73CBC">
      <w:pPr>
        <w:rPr>
          <w:rFonts w:ascii="Times New Roman" w:hAnsi="Times New Roman"/>
          <w:color w:val="009900"/>
          <w:szCs w:val="24"/>
        </w:rPr>
      </w:pPr>
    </w:p>
    <w:p w14:paraId="7B2C0809" w14:textId="77777777" w:rsidR="00F73CBC" w:rsidRPr="006E637D" w:rsidRDefault="00F73CBC" w:rsidP="00F73CBC">
      <w:pPr>
        <w:rPr>
          <w:rFonts w:ascii="Times New Roman" w:hAnsi="Times New Roman"/>
          <w:color w:val="009900"/>
          <w:szCs w:val="24"/>
        </w:rPr>
      </w:pPr>
    </w:p>
    <w:p w14:paraId="633D3F13" w14:textId="77777777" w:rsidR="00F73CBC" w:rsidRPr="006E637D" w:rsidRDefault="00F73CBC" w:rsidP="00F73CBC">
      <w:pPr>
        <w:rPr>
          <w:rFonts w:ascii="Times New Roman" w:hAnsi="Times New Roman"/>
          <w:color w:val="009900"/>
          <w:szCs w:val="24"/>
        </w:rPr>
      </w:pPr>
    </w:p>
    <w:p w14:paraId="3FA994D8" w14:textId="77777777" w:rsidR="00F73CBC" w:rsidRPr="006E637D" w:rsidRDefault="00F73CBC" w:rsidP="00F73CBC">
      <w:pPr>
        <w:jc w:val="right"/>
        <w:rPr>
          <w:rFonts w:ascii="Times New Roman" w:hAnsi="Times New Roman"/>
          <w:color w:val="009900"/>
          <w:szCs w:val="24"/>
        </w:rPr>
      </w:pPr>
    </w:p>
    <w:p w14:paraId="67BFED3F" w14:textId="77777777" w:rsidR="00F73CBC" w:rsidRPr="006E637D" w:rsidRDefault="00F73CBC" w:rsidP="00F73CBC">
      <w:pPr>
        <w:rPr>
          <w:rFonts w:ascii="Times New Roman" w:hAnsi="Times New Roman"/>
          <w:color w:val="009900"/>
          <w:szCs w:val="24"/>
        </w:rPr>
      </w:pPr>
    </w:p>
    <w:p w14:paraId="48FD6E5E" w14:textId="77777777" w:rsidR="00F130DA" w:rsidRPr="006E637D" w:rsidRDefault="00F130DA" w:rsidP="00F73CBC">
      <w:pPr>
        <w:rPr>
          <w:rFonts w:ascii="Times New Roman" w:hAnsi="Times New Roman"/>
          <w:color w:val="009900"/>
          <w:szCs w:val="24"/>
        </w:rPr>
        <w:sectPr w:rsidR="00F130DA" w:rsidRPr="006E637D" w:rsidSect="007A4012">
          <w:headerReference w:type="default" r:id="rId12"/>
          <w:footerReference w:type="default" r:id="rId13"/>
          <w:headerReference w:type="first" r:id="rId14"/>
          <w:pgSz w:w="12240" w:h="15840"/>
          <w:pgMar w:top="1440" w:right="1440" w:bottom="1440" w:left="1440" w:header="720" w:footer="720" w:gutter="0"/>
          <w:pgNumType w:start="0"/>
          <w:cols w:space="720"/>
          <w:titlePg/>
          <w:docGrid w:linePitch="360"/>
        </w:sectPr>
      </w:pPr>
    </w:p>
    <w:p w14:paraId="33B9B468" w14:textId="67118A77" w:rsidR="00270457" w:rsidRPr="00FD1928" w:rsidRDefault="00270457" w:rsidP="00270457">
      <w:pPr>
        <w:pStyle w:val="BodyText"/>
        <w:rPr>
          <w:rFonts w:ascii="Times New Roman" w:hAnsi="Times New Roman"/>
          <w:b/>
          <w:bCs/>
          <w:color w:val="0070C0"/>
        </w:rPr>
      </w:pPr>
      <w:bookmarkStart w:id="0" w:name="_Toc174517841"/>
      <w:bookmarkStart w:id="1" w:name="_Toc174517960"/>
      <w:bookmarkStart w:id="2" w:name="_Toc174955160"/>
      <w:r w:rsidRPr="00FD1928">
        <w:rPr>
          <w:rFonts w:ascii="Times New Roman" w:hAnsi="Times New Roman"/>
          <w:b/>
          <w:bCs/>
          <w:color w:val="0070C0"/>
        </w:rPr>
        <w:lastRenderedPageBreak/>
        <w:t>[Content requirements are stated in blue font and should be deleted prior to abstract submission.</w:t>
      </w:r>
      <w:r w:rsidR="002A0B8D">
        <w:rPr>
          <w:rFonts w:ascii="Times New Roman" w:hAnsi="Times New Roman"/>
          <w:b/>
          <w:bCs/>
          <w:color w:val="0070C0"/>
        </w:rPr>
        <w:t xml:space="preserve"> The Abstract Instructions should also be deleted prior to abstract submission.</w:t>
      </w:r>
      <w:r w:rsidRPr="00FD1928">
        <w:rPr>
          <w:rFonts w:ascii="Times New Roman" w:hAnsi="Times New Roman"/>
          <w:b/>
          <w:bCs/>
          <w:color w:val="0070C0"/>
        </w:rPr>
        <w:t>]</w:t>
      </w:r>
      <w:bookmarkEnd w:id="0"/>
      <w:bookmarkEnd w:id="1"/>
    </w:p>
    <w:p w14:paraId="1C8F81DD" w14:textId="77777777" w:rsidR="00270457" w:rsidRDefault="00270457" w:rsidP="00270457">
      <w:pPr>
        <w:pStyle w:val="Heading1"/>
        <w:keepNext w:val="0"/>
        <w:widowControl w:val="0"/>
        <w:numPr>
          <w:ilvl w:val="0"/>
          <w:numId w:val="0"/>
        </w:numPr>
        <w:spacing w:before="0" w:after="120"/>
        <w:rPr>
          <w:rFonts w:ascii="Times New Roman" w:hAnsi="Times New Roman"/>
          <w:iCs/>
          <w:sz w:val="24"/>
          <w:szCs w:val="24"/>
        </w:rPr>
      </w:pPr>
    </w:p>
    <w:p w14:paraId="0E000431" w14:textId="7E8A5944" w:rsidR="0077148C" w:rsidRPr="006E637D" w:rsidRDefault="003E4BA3" w:rsidP="000D7598">
      <w:pPr>
        <w:pStyle w:val="Heading1"/>
        <w:keepNext w:val="0"/>
        <w:widowControl w:val="0"/>
        <w:spacing w:before="0" w:after="120"/>
        <w:ind w:left="360"/>
        <w:rPr>
          <w:rFonts w:ascii="Times New Roman" w:hAnsi="Times New Roman"/>
          <w:iCs/>
          <w:sz w:val="24"/>
          <w:szCs w:val="24"/>
        </w:rPr>
      </w:pPr>
      <w:r w:rsidRPr="006E637D">
        <w:rPr>
          <w:rFonts w:ascii="Times New Roman" w:hAnsi="Times New Roman"/>
          <w:iCs/>
          <w:sz w:val="24"/>
          <w:szCs w:val="24"/>
        </w:rPr>
        <w:t>Goals and Impact</w:t>
      </w:r>
      <w:bookmarkEnd w:id="2"/>
    </w:p>
    <w:p w14:paraId="60C94C17" w14:textId="4D2AEBDA" w:rsidR="005759E4" w:rsidRDefault="005759E4" w:rsidP="005759E4">
      <w:pPr>
        <w:widowControl w:val="0"/>
        <w:spacing w:after="0" w:line="240" w:lineRule="auto"/>
        <w:rPr>
          <w:rFonts w:ascii="Times New Roman" w:hAnsi="Times New Roman"/>
          <w:color w:val="0070C0"/>
        </w:rPr>
      </w:pPr>
      <w:r>
        <w:rPr>
          <w:rFonts w:ascii="Times New Roman" w:hAnsi="Times New Roman"/>
          <w:color w:val="0070C0"/>
        </w:rPr>
        <w:t>[</w:t>
      </w:r>
      <w:r>
        <w:rPr>
          <w:rFonts w:ascii="Times New Roman" w:hAnsi="Times New Roman"/>
          <w:color w:val="0070C0"/>
          <w:szCs w:val="24"/>
        </w:rPr>
        <w:t xml:space="preserve">Describe </w:t>
      </w:r>
      <w:r w:rsidR="00C52D83">
        <w:rPr>
          <w:rFonts w:ascii="Times New Roman" w:hAnsi="Times New Roman"/>
          <w:color w:val="0070C0"/>
          <w:szCs w:val="24"/>
        </w:rPr>
        <w:t>the</w:t>
      </w:r>
      <w:r>
        <w:rPr>
          <w:rFonts w:ascii="Times New Roman" w:hAnsi="Times New Roman"/>
          <w:color w:val="0070C0"/>
          <w:szCs w:val="24"/>
        </w:rPr>
        <w:t xml:space="preserve"> proposed </w:t>
      </w:r>
      <w:r w:rsidR="00C52D83">
        <w:rPr>
          <w:rFonts w:ascii="Times New Roman" w:hAnsi="Times New Roman"/>
          <w:color w:val="0070C0"/>
          <w:szCs w:val="24"/>
        </w:rPr>
        <w:t>approach</w:t>
      </w:r>
      <w:r w:rsidR="0092262A">
        <w:rPr>
          <w:rFonts w:ascii="Times New Roman" w:hAnsi="Times New Roman"/>
          <w:color w:val="0070C0"/>
          <w:szCs w:val="24"/>
        </w:rPr>
        <w:t>, specifically</w:t>
      </w:r>
      <w:r>
        <w:rPr>
          <w:rFonts w:ascii="Times New Roman" w:hAnsi="Times New Roman"/>
          <w:color w:val="0070C0"/>
          <w:szCs w:val="24"/>
        </w:rPr>
        <w:t xml:space="preserve"> the innovative aspects of the project in the context of existing capabilities and approaches, clearly delineating the relationship of this work to any other projects from the past and present.</w:t>
      </w:r>
      <w:r>
        <w:rPr>
          <w:rFonts w:ascii="Times New Roman" w:hAnsi="Times New Roman"/>
          <w:color w:val="0070C0"/>
        </w:rPr>
        <w:t>]</w:t>
      </w:r>
    </w:p>
    <w:p w14:paraId="359BA6D0" w14:textId="3DF796E8" w:rsidR="003E4BA3" w:rsidRPr="006E637D" w:rsidRDefault="003E4BA3" w:rsidP="000D7598">
      <w:pPr>
        <w:pStyle w:val="Heading1"/>
        <w:keepNext w:val="0"/>
        <w:widowControl w:val="0"/>
        <w:spacing w:before="120" w:after="120"/>
        <w:ind w:left="360"/>
        <w:rPr>
          <w:rFonts w:ascii="Times New Roman" w:hAnsi="Times New Roman"/>
          <w:iCs/>
          <w:sz w:val="24"/>
          <w:szCs w:val="24"/>
        </w:rPr>
      </w:pPr>
      <w:bookmarkStart w:id="3" w:name="_Toc174955161"/>
      <w:r w:rsidRPr="006E637D">
        <w:rPr>
          <w:rFonts w:ascii="Times New Roman" w:hAnsi="Times New Roman"/>
          <w:iCs/>
          <w:sz w:val="24"/>
          <w:szCs w:val="24"/>
        </w:rPr>
        <w:t xml:space="preserve">Technical </w:t>
      </w:r>
      <w:r w:rsidR="00AC4E42" w:rsidRPr="006E637D">
        <w:rPr>
          <w:rFonts w:ascii="Times New Roman" w:hAnsi="Times New Roman"/>
          <w:iCs/>
          <w:sz w:val="24"/>
          <w:szCs w:val="24"/>
        </w:rPr>
        <w:t>Approach</w:t>
      </w:r>
      <w:bookmarkEnd w:id="3"/>
    </w:p>
    <w:p w14:paraId="116243E0" w14:textId="0DEA8204" w:rsidR="003E4BA3" w:rsidRPr="00270457" w:rsidRDefault="003E4BA3" w:rsidP="003E4BA3">
      <w:pPr>
        <w:widowControl w:val="0"/>
        <w:spacing w:after="0" w:line="240" w:lineRule="auto"/>
        <w:rPr>
          <w:rFonts w:ascii="Times New Roman" w:eastAsia="Times New Roman" w:hAnsi="Times New Roman"/>
          <w:bCs/>
          <w:color w:val="0070C0"/>
          <w:szCs w:val="24"/>
        </w:rPr>
      </w:pPr>
      <w:r w:rsidRPr="00270457">
        <w:rPr>
          <w:rFonts w:ascii="Times New Roman" w:hAnsi="Times New Roman"/>
          <w:color w:val="0070C0"/>
          <w:szCs w:val="24"/>
        </w:rPr>
        <w:t>[</w:t>
      </w:r>
      <w:r w:rsidRPr="00270457">
        <w:rPr>
          <w:rFonts w:ascii="Times New Roman" w:eastAsia="Times New Roman" w:hAnsi="Times New Roman"/>
          <w:bCs/>
          <w:color w:val="0070C0"/>
          <w:szCs w:val="24"/>
        </w:rPr>
        <w:t>Provide answers to the following questions:</w:t>
      </w:r>
    </w:p>
    <w:p w14:paraId="0341C06B" w14:textId="77777777" w:rsidR="00DC2100" w:rsidRDefault="00DC2100" w:rsidP="00DC2100">
      <w:pPr>
        <w:pStyle w:val="ListParagraph"/>
        <w:widowControl w:val="0"/>
        <w:numPr>
          <w:ilvl w:val="0"/>
          <w:numId w:val="34"/>
        </w:numPr>
        <w:tabs>
          <w:tab w:val="left" w:pos="36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s>
        <w:spacing w:after="0"/>
        <w:ind w:right="180"/>
        <w:rPr>
          <w:rFonts w:ascii="Times New Roman" w:eastAsia="Times New Roman" w:hAnsi="Times New Roman"/>
          <w:color w:val="0070C0"/>
          <w:szCs w:val="24"/>
        </w:rPr>
      </w:pPr>
      <w:r>
        <w:rPr>
          <w:rFonts w:ascii="Times New Roman" w:eastAsia="Times New Roman" w:hAnsi="Times New Roman"/>
          <w:color w:val="0070C0"/>
          <w:szCs w:val="24"/>
        </w:rPr>
        <w:t xml:space="preserve">How does the proposed effort address the goals of the program? </w:t>
      </w:r>
    </w:p>
    <w:p w14:paraId="0C7F7CEA" w14:textId="77777777" w:rsidR="00DC2100" w:rsidRDefault="00DC2100" w:rsidP="00DC2100">
      <w:pPr>
        <w:pStyle w:val="ListParagraph"/>
        <w:widowControl w:val="0"/>
        <w:numPr>
          <w:ilvl w:val="0"/>
          <w:numId w:val="34"/>
        </w:numPr>
        <w:tabs>
          <w:tab w:val="left" w:pos="36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s>
        <w:spacing w:after="0"/>
        <w:ind w:right="180"/>
        <w:rPr>
          <w:rFonts w:ascii="Times New Roman" w:eastAsia="Times New Roman" w:hAnsi="Times New Roman"/>
          <w:color w:val="0070C0"/>
          <w:szCs w:val="24"/>
        </w:rPr>
      </w:pPr>
      <w:r>
        <w:rPr>
          <w:rFonts w:ascii="Times New Roman" w:eastAsia="Times New Roman" w:hAnsi="Times New Roman"/>
          <w:color w:val="0070C0"/>
          <w:szCs w:val="24"/>
        </w:rPr>
        <w:t>Why do you think it will be successful?</w:t>
      </w:r>
    </w:p>
    <w:p w14:paraId="11E7C30A" w14:textId="77777777" w:rsidR="00DC2100" w:rsidRDefault="00DC2100" w:rsidP="00DC2100">
      <w:pPr>
        <w:pStyle w:val="ListParagraph"/>
        <w:widowControl w:val="0"/>
        <w:numPr>
          <w:ilvl w:val="0"/>
          <w:numId w:val="34"/>
        </w:numPr>
        <w:tabs>
          <w:tab w:val="left" w:pos="36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s>
        <w:spacing w:after="0"/>
        <w:ind w:right="180"/>
        <w:rPr>
          <w:rFonts w:ascii="Times New Roman" w:eastAsia="Times New Roman" w:hAnsi="Times New Roman"/>
          <w:color w:val="0070C0"/>
          <w:szCs w:val="24"/>
        </w:rPr>
      </w:pPr>
      <w:r>
        <w:rPr>
          <w:rFonts w:ascii="Times New Roman" w:eastAsia="Times New Roman" w:hAnsi="Times New Roman"/>
          <w:color w:val="0070C0"/>
          <w:szCs w:val="24"/>
        </w:rPr>
        <w:t>What are the key technical challenges and how will they be addressed?</w:t>
      </w:r>
    </w:p>
    <w:p w14:paraId="54BFB8E7" w14:textId="77777777" w:rsidR="001E0515" w:rsidRDefault="001E0515" w:rsidP="001E0515">
      <w:pPr>
        <w:pStyle w:val="ListParagraph"/>
        <w:widowControl w:val="0"/>
        <w:numPr>
          <w:ilvl w:val="0"/>
          <w:numId w:val="34"/>
        </w:numPr>
        <w:tabs>
          <w:tab w:val="left" w:pos="36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s>
        <w:spacing w:after="0"/>
        <w:ind w:right="180"/>
        <w:rPr>
          <w:rFonts w:ascii="Times New Roman" w:eastAsia="Times New Roman" w:hAnsi="Times New Roman"/>
          <w:color w:val="0070C0"/>
        </w:rPr>
      </w:pPr>
      <w:r>
        <w:rPr>
          <w:rFonts w:ascii="Times New Roman" w:eastAsia="Times New Roman" w:hAnsi="Times New Roman"/>
          <w:color w:val="0070C0"/>
          <w:szCs w:val="24"/>
        </w:rPr>
        <w:t>How much will it cost (rough order of magnitude)?</w:t>
      </w:r>
      <w:r>
        <w:rPr>
          <w:rFonts w:ascii="Times New Roman" w:hAnsi="Times New Roman"/>
          <w:color w:val="0070C0"/>
          <w:szCs w:val="24"/>
        </w:rPr>
        <w:t>]</w:t>
      </w:r>
    </w:p>
    <w:p w14:paraId="6CAD661B" w14:textId="77777777" w:rsidR="00BC107F" w:rsidRDefault="00BC107F" w:rsidP="00BC107F">
      <w:pPr>
        <w:pStyle w:val="ListParagraph"/>
        <w:widowControl w:val="0"/>
        <w:tabs>
          <w:tab w:val="left" w:pos="-900"/>
          <w:tab w:val="left" w:pos="-180"/>
          <w:tab w:val="left" w:pos="36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s>
        <w:spacing w:after="0"/>
        <w:ind w:right="180"/>
        <w:rPr>
          <w:rFonts w:ascii="Times New Roman" w:eastAsia="Times New Roman" w:hAnsi="Times New Roman"/>
          <w:color w:val="0070C0"/>
          <w:szCs w:val="24"/>
        </w:rPr>
      </w:pPr>
    </w:p>
    <w:p w14:paraId="3496EF22" w14:textId="36C46432" w:rsidR="00BC107F" w:rsidRDefault="00BC107F" w:rsidP="004675E9">
      <w:pPr>
        <w:pStyle w:val="ListParagraph"/>
        <w:widowControl w:val="0"/>
        <w:tabs>
          <w:tab w:val="left" w:pos="-900"/>
          <w:tab w:val="left" w:pos="-180"/>
          <w:tab w:val="left" w:pos="36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s>
        <w:spacing w:after="0"/>
        <w:ind w:left="0" w:right="180"/>
        <w:rPr>
          <w:rFonts w:ascii="Times New Roman" w:eastAsia="Times New Roman" w:hAnsi="Times New Roman"/>
          <w:color w:val="0070C0"/>
          <w:szCs w:val="24"/>
        </w:rPr>
      </w:pPr>
      <w:r>
        <w:rPr>
          <w:rFonts w:ascii="Times New Roman" w:eastAsia="Times New Roman" w:hAnsi="Times New Roman"/>
          <w:color w:val="0070C0"/>
          <w:szCs w:val="24"/>
        </w:rPr>
        <w:t>In answering the</w:t>
      </w:r>
      <w:r w:rsidR="00AF356F">
        <w:rPr>
          <w:rFonts w:ascii="Times New Roman" w:eastAsia="Times New Roman" w:hAnsi="Times New Roman"/>
          <w:color w:val="0070C0"/>
          <w:szCs w:val="24"/>
        </w:rPr>
        <w:t xml:space="preserve"> above</w:t>
      </w:r>
      <w:r>
        <w:rPr>
          <w:rFonts w:ascii="Times New Roman" w:eastAsia="Times New Roman" w:hAnsi="Times New Roman"/>
          <w:color w:val="0070C0"/>
          <w:szCs w:val="24"/>
        </w:rPr>
        <w:t xml:space="preserve"> questions, </w:t>
      </w:r>
      <w:r w:rsidR="00534D92">
        <w:rPr>
          <w:rFonts w:ascii="Times New Roman" w:eastAsia="Times New Roman" w:hAnsi="Times New Roman"/>
          <w:color w:val="0070C0"/>
          <w:szCs w:val="24"/>
        </w:rPr>
        <w:t xml:space="preserve">potential proposers </w:t>
      </w:r>
      <w:r w:rsidR="00E32891">
        <w:rPr>
          <w:rFonts w:ascii="Times New Roman" w:eastAsia="Times New Roman" w:hAnsi="Times New Roman"/>
          <w:color w:val="0070C0"/>
          <w:szCs w:val="24"/>
        </w:rPr>
        <w:t xml:space="preserve">are reminded </w:t>
      </w:r>
      <w:r w:rsidR="00993748">
        <w:rPr>
          <w:rFonts w:ascii="Times New Roman" w:eastAsia="Times New Roman" w:hAnsi="Times New Roman"/>
          <w:color w:val="0070C0"/>
          <w:szCs w:val="24"/>
        </w:rPr>
        <w:t xml:space="preserve">to </w:t>
      </w:r>
      <w:r w:rsidR="00903692">
        <w:rPr>
          <w:rFonts w:ascii="Times New Roman" w:eastAsia="Times New Roman" w:hAnsi="Times New Roman"/>
          <w:color w:val="0070C0"/>
          <w:szCs w:val="24"/>
        </w:rPr>
        <w:t xml:space="preserve">address and </w:t>
      </w:r>
      <w:r w:rsidR="00993748">
        <w:rPr>
          <w:rFonts w:ascii="Times New Roman" w:eastAsia="Times New Roman" w:hAnsi="Times New Roman"/>
          <w:color w:val="0070C0"/>
          <w:szCs w:val="24"/>
        </w:rPr>
        <w:t>demonstrate the following</w:t>
      </w:r>
      <w:r w:rsidR="009965A0">
        <w:rPr>
          <w:rFonts w:ascii="Times New Roman" w:eastAsia="Times New Roman" w:hAnsi="Times New Roman"/>
          <w:color w:val="0070C0"/>
          <w:szCs w:val="24"/>
        </w:rPr>
        <w:t xml:space="preserve">: </w:t>
      </w:r>
    </w:p>
    <w:p w14:paraId="687A72CD" w14:textId="77777777" w:rsidR="009965A0" w:rsidRDefault="009965A0" w:rsidP="004675E9">
      <w:pPr>
        <w:pStyle w:val="ListParagraph"/>
        <w:widowControl w:val="0"/>
        <w:tabs>
          <w:tab w:val="left" w:pos="-900"/>
          <w:tab w:val="left" w:pos="-180"/>
          <w:tab w:val="left" w:pos="36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s>
        <w:spacing w:after="0"/>
        <w:ind w:left="0" w:right="180"/>
        <w:rPr>
          <w:rFonts w:ascii="Times New Roman" w:eastAsia="Times New Roman" w:hAnsi="Times New Roman"/>
          <w:color w:val="0070C0"/>
          <w:szCs w:val="24"/>
        </w:rPr>
      </w:pPr>
    </w:p>
    <w:p w14:paraId="1CD07135" w14:textId="77777777" w:rsidR="00EF1FD3" w:rsidRDefault="009965A0" w:rsidP="00C70DA0">
      <w:pPr>
        <w:pStyle w:val="ListParagraph"/>
        <w:widowControl w:val="0"/>
        <w:numPr>
          <w:ilvl w:val="0"/>
          <w:numId w:val="40"/>
        </w:numPr>
        <w:tabs>
          <w:tab w:val="left" w:pos="-900"/>
          <w:tab w:val="left" w:pos="-180"/>
          <w:tab w:val="left" w:pos="36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s>
        <w:spacing w:after="0"/>
        <w:ind w:left="810" w:right="180"/>
        <w:rPr>
          <w:rFonts w:ascii="Times New Roman" w:eastAsia="Times New Roman" w:hAnsi="Times New Roman"/>
          <w:color w:val="0070C0"/>
          <w:szCs w:val="24"/>
        </w:rPr>
      </w:pPr>
      <w:r w:rsidRPr="00494B20">
        <w:rPr>
          <w:rFonts w:ascii="Times New Roman" w:eastAsia="Times New Roman" w:hAnsi="Times New Roman"/>
          <w:b/>
          <w:bCs/>
          <w:color w:val="0070C0"/>
          <w:szCs w:val="24"/>
        </w:rPr>
        <w:t>TT1.1</w:t>
      </w:r>
      <w:r>
        <w:rPr>
          <w:rFonts w:ascii="Times New Roman" w:eastAsia="Times New Roman" w:hAnsi="Times New Roman"/>
          <w:color w:val="0070C0"/>
          <w:szCs w:val="24"/>
        </w:rPr>
        <w:t xml:space="preserve">: </w:t>
      </w:r>
      <w:r w:rsidR="00EF1FD3" w:rsidRPr="00EF1FD3">
        <w:rPr>
          <w:rFonts w:ascii="Times New Roman" w:eastAsia="Times New Roman" w:hAnsi="Times New Roman"/>
          <w:color w:val="0070C0"/>
          <w:szCs w:val="24"/>
        </w:rPr>
        <w:t>Exquisite, targeted technologies in a domain that will enable successful implementation of AI attack effects. These are diverse and dependent on your proposed methods; however, useful components include technologies for high quality printing/manufacturing, light projection, offensive cyber, EW, as well as others.</w:t>
      </w:r>
    </w:p>
    <w:p w14:paraId="438B8DEE" w14:textId="77777777" w:rsidR="00C062FE" w:rsidRDefault="00231B21" w:rsidP="00C70DA0">
      <w:pPr>
        <w:pStyle w:val="ListParagraph"/>
        <w:widowControl w:val="0"/>
        <w:numPr>
          <w:ilvl w:val="0"/>
          <w:numId w:val="40"/>
        </w:numPr>
        <w:tabs>
          <w:tab w:val="left" w:pos="-900"/>
          <w:tab w:val="left" w:pos="-180"/>
          <w:tab w:val="left" w:pos="36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s>
        <w:spacing w:after="0"/>
        <w:ind w:left="810" w:right="180"/>
        <w:rPr>
          <w:rFonts w:ascii="Times New Roman" w:eastAsia="Times New Roman" w:hAnsi="Times New Roman"/>
          <w:color w:val="0070C0"/>
          <w:szCs w:val="24"/>
        </w:rPr>
      </w:pPr>
      <w:r w:rsidRPr="00494B20">
        <w:rPr>
          <w:rFonts w:ascii="Times New Roman" w:eastAsia="Times New Roman" w:hAnsi="Times New Roman"/>
          <w:b/>
          <w:bCs/>
          <w:color w:val="0070C0"/>
          <w:szCs w:val="24"/>
        </w:rPr>
        <w:t>TT1.1</w:t>
      </w:r>
      <w:r>
        <w:rPr>
          <w:rFonts w:ascii="Times New Roman" w:eastAsia="Times New Roman" w:hAnsi="Times New Roman"/>
          <w:color w:val="0070C0"/>
          <w:szCs w:val="24"/>
        </w:rPr>
        <w:t xml:space="preserve">: </w:t>
      </w:r>
      <w:r w:rsidR="00C062FE" w:rsidRPr="00C062FE">
        <w:rPr>
          <w:rFonts w:ascii="Times New Roman" w:eastAsia="Times New Roman" w:hAnsi="Times New Roman"/>
          <w:color w:val="0070C0"/>
          <w:szCs w:val="24"/>
        </w:rPr>
        <w:t>A concept of operation, documenting how your technology will enable an adversarial AI attack effect against an AI-enabled battlefield system pipeline and justifying its operational requirement.</w:t>
      </w:r>
    </w:p>
    <w:p w14:paraId="11E0C5C0" w14:textId="02AD9CB5" w:rsidR="00DF2DBE" w:rsidRPr="00C062FE" w:rsidRDefault="00665C3D" w:rsidP="00C70DA0">
      <w:pPr>
        <w:pStyle w:val="ListParagraph"/>
        <w:widowControl w:val="0"/>
        <w:numPr>
          <w:ilvl w:val="0"/>
          <w:numId w:val="40"/>
        </w:numPr>
        <w:tabs>
          <w:tab w:val="left" w:pos="-900"/>
          <w:tab w:val="left" w:pos="-180"/>
          <w:tab w:val="left" w:pos="36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s>
        <w:spacing w:after="0"/>
        <w:ind w:left="810" w:right="180"/>
        <w:rPr>
          <w:rFonts w:ascii="Times New Roman" w:eastAsia="Times New Roman" w:hAnsi="Times New Roman"/>
          <w:color w:val="0070C0"/>
          <w:szCs w:val="24"/>
        </w:rPr>
      </w:pPr>
      <w:r w:rsidRPr="00494B20">
        <w:rPr>
          <w:rFonts w:ascii="Times New Roman" w:eastAsia="Times New Roman" w:hAnsi="Times New Roman"/>
          <w:b/>
          <w:bCs/>
          <w:color w:val="0070C0"/>
          <w:szCs w:val="24"/>
        </w:rPr>
        <w:t>TT1.2</w:t>
      </w:r>
      <w:r>
        <w:rPr>
          <w:rFonts w:ascii="Times New Roman" w:eastAsia="Times New Roman" w:hAnsi="Times New Roman"/>
          <w:color w:val="0070C0"/>
          <w:szCs w:val="24"/>
        </w:rPr>
        <w:t xml:space="preserve">: </w:t>
      </w:r>
      <w:r w:rsidRPr="00665C3D">
        <w:rPr>
          <w:rFonts w:ascii="Times New Roman" w:eastAsia="Times New Roman" w:hAnsi="Times New Roman"/>
          <w:color w:val="0070C0"/>
          <w:szCs w:val="24"/>
        </w:rPr>
        <w:t>The ability to contribute novel methods of AI attack effects that account for the dynamics of an operational environment as well as a particular AI attack vector for the adversarial attack. Experience in solving more traditional Sim-to-Real problems in AI may also be a strength in this area.</w:t>
      </w:r>
    </w:p>
    <w:p w14:paraId="63325057" w14:textId="51983BB4" w:rsidR="003E4BA3" w:rsidRPr="00270457" w:rsidRDefault="003E4BA3" w:rsidP="001E6D12">
      <w:pPr>
        <w:widowControl w:val="0"/>
        <w:spacing w:after="0" w:line="240" w:lineRule="auto"/>
        <w:rPr>
          <w:rFonts w:ascii="Times New Roman" w:eastAsia="Times New Roman" w:hAnsi="Times New Roman"/>
          <w:b/>
          <w:bCs/>
          <w:color w:val="0070C0"/>
          <w:szCs w:val="24"/>
        </w:rPr>
      </w:pPr>
    </w:p>
    <w:p w14:paraId="24EA000B" w14:textId="58375BDB" w:rsidR="0077148C" w:rsidRPr="006E637D" w:rsidRDefault="0077148C" w:rsidP="000D7598">
      <w:pPr>
        <w:pStyle w:val="Heading1"/>
        <w:keepNext w:val="0"/>
        <w:widowControl w:val="0"/>
        <w:spacing w:before="120" w:after="120"/>
        <w:ind w:left="360"/>
        <w:rPr>
          <w:rFonts w:ascii="Times New Roman" w:hAnsi="Times New Roman"/>
          <w:iCs/>
          <w:sz w:val="24"/>
          <w:szCs w:val="24"/>
        </w:rPr>
      </w:pPr>
      <w:bookmarkStart w:id="4" w:name="_Toc174955162"/>
      <w:r w:rsidRPr="006E637D">
        <w:rPr>
          <w:rFonts w:ascii="Times New Roman" w:hAnsi="Times New Roman"/>
          <w:iCs/>
          <w:sz w:val="24"/>
          <w:szCs w:val="24"/>
        </w:rPr>
        <w:t>Capabilitie</w:t>
      </w:r>
      <w:r w:rsidR="00B706F2">
        <w:rPr>
          <w:rFonts w:ascii="Times New Roman" w:hAnsi="Times New Roman"/>
          <w:iCs/>
          <w:sz w:val="24"/>
          <w:szCs w:val="24"/>
        </w:rPr>
        <w:t>s and Team</w:t>
      </w:r>
      <w:bookmarkEnd w:id="4"/>
    </w:p>
    <w:p w14:paraId="4337B8B6" w14:textId="38B45ACF" w:rsidR="00803361" w:rsidRDefault="00803361" w:rsidP="00803361">
      <w:pPr>
        <w:widowControl w:val="0"/>
        <w:spacing w:after="0" w:line="240" w:lineRule="auto"/>
        <w:rPr>
          <w:rFonts w:ascii="Times New Roman" w:eastAsia="Times New Roman" w:hAnsi="Times New Roman"/>
          <w:b/>
          <w:color w:val="0070C0"/>
          <w:szCs w:val="24"/>
        </w:rPr>
      </w:pPr>
      <w:r>
        <w:rPr>
          <w:rFonts w:ascii="Times New Roman" w:hAnsi="Times New Roman"/>
          <w:color w:val="0070C0"/>
          <w:szCs w:val="24"/>
        </w:rPr>
        <w:t>[</w:t>
      </w:r>
      <w:r>
        <w:rPr>
          <w:rFonts w:ascii="Times New Roman" w:eastAsia="Times New Roman" w:hAnsi="Times New Roman"/>
          <w:color w:val="0070C0"/>
          <w:szCs w:val="24"/>
        </w:rPr>
        <w:t xml:space="preserve">Provide a summary of the expertise of the team, including subawardees and key personnel. Identify a principal investigator for the project and include a brief description of the team’s organization, including high-level roles and responsibilities.] </w:t>
      </w:r>
    </w:p>
    <w:p w14:paraId="5106EA45" w14:textId="77777777" w:rsidR="00B706F2" w:rsidRDefault="00B706F2" w:rsidP="0077148C">
      <w:pPr>
        <w:widowControl w:val="0"/>
        <w:spacing w:after="0" w:line="240" w:lineRule="auto"/>
        <w:rPr>
          <w:rFonts w:ascii="Times New Roman" w:hAnsi="Times New Roman"/>
          <w:color w:val="0070C0"/>
          <w:szCs w:val="24"/>
        </w:rPr>
      </w:pPr>
    </w:p>
    <w:p w14:paraId="5216EB39" w14:textId="77777777" w:rsidR="005F604F" w:rsidRDefault="009F1359" w:rsidP="00B706F2">
      <w:pPr>
        <w:pStyle w:val="ListParagraph"/>
        <w:widowControl w:val="0"/>
        <w:tabs>
          <w:tab w:val="left" w:pos="-900"/>
          <w:tab w:val="left" w:pos="-180"/>
          <w:tab w:val="left" w:pos="36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s>
        <w:spacing w:after="0"/>
        <w:ind w:left="0" w:right="180"/>
        <w:rPr>
          <w:rFonts w:ascii="Times New Roman" w:eastAsia="Times New Roman" w:hAnsi="Times New Roman"/>
          <w:color w:val="0070C0"/>
          <w:szCs w:val="24"/>
        </w:rPr>
      </w:pPr>
      <w:r>
        <w:rPr>
          <w:rFonts w:ascii="Times New Roman" w:eastAsia="Times New Roman" w:hAnsi="Times New Roman"/>
          <w:color w:val="0070C0"/>
          <w:szCs w:val="24"/>
        </w:rPr>
        <w:t>P</w:t>
      </w:r>
      <w:r w:rsidR="00B706F2">
        <w:rPr>
          <w:rFonts w:ascii="Times New Roman" w:eastAsia="Times New Roman" w:hAnsi="Times New Roman"/>
          <w:color w:val="0070C0"/>
          <w:szCs w:val="24"/>
        </w:rPr>
        <w:t>otential proposers are reminded to address and demonstrate the following</w:t>
      </w:r>
      <w:r w:rsidR="005F604F">
        <w:rPr>
          <w:rFonts w:ascii="Times New Roman" w:eastAsia="Times New Roman" w:hAnsi="Times New Roman"/>
          <w:color w:val="0070C0"/>
          <w:szCs w:val="24"/>
        </w:rPr>
        <w:t xml:space="preserve"> in responding to this section</w:t>
      </w:r>
      <w:r w:rsidR="00B706F2">
        <w:rPr>
          <w:rFonts w:ascii="Times New Roman" w:eastAsia="Times New Roman" w:hAnsi="Times New Roman"/>
          <w:color w:val="0070C0"/>
          <w:szCs w:val="24"/>
        </w:rPr>
        <w:t>:</w:t>
      </w:r>
    </w:p>
    <w:p w14:paraId="29B66BAF" w14:textId="77777777" w:rsidR="005F604F" w:rsidRDefault="005F604F" w:rsidP="00B706F2">
      <w:pPr>
        <w:pStyle w:val="ListParagraph"/>
        <w:widowControl w:val="0"/>
        <w:tabs>
          <w:tab w:val="left" w:pos="-900"/>
          <w:tab w:val="left" w:pos="-180"/>
          <w:tab w:val="left" w:pos="36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s>
        <w:spacing w:after="0"/>
        <w:ind w:left="0" w:right="180"/>
        <w:rPr>
          <w:rFonts w:ascii="Times New Roman" w:eastAsia="Times New Roman" w:hAnsi="Times New Roman"/>
          <w:color w:val="0070C0"/>
          <w:szCs w:val="24"/>
        </w:rPr>
      </w:pPr>
    </w:p>
    <w:p w14:paraId="669F13BD" w14:textId="26A8B292" w:rsidR="005C16B9" w:rsidRPr="005C16B9" w:rsidRDefault="0075360C" w:rsidP="005C16B9">
      <w:pPr>
        <w:pStyle w:val="ListParagraph"/>
        <w:widowControl w:val="0"/>
        <w:numPr>
          <w:ilvl w:val="0"/>
          <w:numId w:val="41"/>
        </w:numPr>
        <w:tabs>
          <w:tab w:val="left" w:pos="-900"/>
          <w:tab w:val="left" w:pos="-180"/>
          <w:tab w:val="left" w:pos="36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s>
        <w:spacing w:after="0"/>
        <w:ind w:right="180"/>
        <w:rPr>
          <w:rFonts w:ascii="Times New Roman" w:eastAsia="Times New Roman" w:hAnsi="Times New Roman"/>
          <w:color w:val="0070C0"/>
          <w:szCs w:val="24"/>
        </w:rPr>
      </w:pPr>
      <w:r w:rsidRPr="00584551">
        <w:rPr>
          <w:rFonts w:ascii="Times New Roman" w:eastAsia="Times New Roman" w:hAnsi="Times New Roman"/>
          <w:b/>
          <w:bCs/>
          <w:color w:val="0070C0"/>
          <w:szCs w:val="24"/>
        </w:rPr>
        <w:t>TT1.1</w:t>
      </w:r>
      <w:r w:rsidR="0069421D">
        <w:rPr>
          <w:rFonts w:ascii="Times New Roman" w:eastAsia="Times New Roman" w:hAnsi="Times New Roman"/>
          <w:b/>
          <w:bCs/>
          <w:color w:val="0070C0"/>
          <w:szCs w:val="24"/>
        </w:rPr>
        <w:t>/TT1.2</w:t>
      </w:r>
      <w:r>
        <w:rPr>
          <w:rFonts w:ascii="Times New Roman" w:eastAsia="Times New Roman" w:hAnsi="Times New Roman"/>
          <w:color w:val="0070C0"/>
          <w:szCs w:val="24"/>
        </w:rPr>
        <w:t xml:space="preserve">: </w:t>
      </w:r>
      <w:r w:rsidR="005C16B9" w:rsidRPr="005C16B9">
        <w:rPr>
          <w:rFonts w:ascii="Times New Roman" w:eastAsia="Times New Roman" w:hAnsi="Times New Roman"/>
          <w:color w:val="0070C0"/>
          <w:szCs w:val="24"/>
        </w:rPr>
        <w:t>Experience in the development/implementation of practical counter-AI, particularly over reduced access threat models such as gray, black, and hidden box methods.</w:t>
      </w:r>
    </w:p>
    <w:p w14:paraId="50ED8A51" w14:textId="77777777" w:rsidR="00844DD1" w:rsidRPr="00844DD1" w:rsidRDefault="00844DD1" w:rsidP="00844DD1">
      <w:pPr>
        <w:pStyle w:val="ListParagraph"/>
        <w:widowControl w:val="0"/>
        <w:numPr>
          <w:ilvl w:val="0"/>
          <w:numId w:val="41"/>
        </w:numPr>
        <w:tabs>
          <w:tab w:val="left" w:pos="-900"/>
          <w:tab w:val="left" w:pos="-180"/>
          <w:tab w:val="left" w:pos="36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s>
        <w:spacing w:after="0"/>
        <w:ind w:right="180"/>
        <w:rPr>
          <w:rFonts w:ascii="Times New Roman" w:eastAsia="Times New Roman" w:hAnsi="Times New Roman"/>
          <w:color w:val="0070C0"/>
          <w:szCs w:val="24"/>
        </w:rPr>
      </w:pPr>
      <w:r w:rsidRPr="00494B20">
        <w:rPr>
          <w:rFonts w:ascii="Times New Roman" w:eastAsia="Times New Roman" w:hAnsi="Times New Roman"/>
          <w:b/>
          <w:bCs/>
          <w:color w:val="0070C0"/>
          <w:szCs w:val="24"/>
        </w:rPr>
        <w:t>TT1.1</w:t>
      </w:r>
      <w:r>
        <w:rPr>
          <w:rFonts w:ascii="Times New Roman" w:eastAsia="Times New Roman" w:hAnsi="Times New Roman"/>
          <w:color w:val="0070C0"/>
          <w:szCs w:val="24"/>
        </w:rPr>
        <w:t xml:space="preserve">: </w:t>
      </w:r>
      <w:r w:rsidRPr="00844DD1">
        <w:rPr>
          <w:rFonts w:ascii="Times New Roman" w:eastAsia="Times New Roman" w:hAnsi="Times New Roman"/>
          <w:color w:val="0070C0"/>
          <w:szCs w:val="24"/>
        </w:rPr>
        <w:t>A strong team of developers who can interface with TT1.2/Government for employment.</w:t>
      </w:r>
    </w:p>
    <w:p w14:paraId="5B1A53D2" w14:textId="19D7EFCF" w:rsidR="003E51B4" w:rsidRPr="003E51B4" w:rsidRDefault="00D53980" w:rsidP="003E51B4">
      <w:pPr>
        <w:pStyle w:val="ListParagraph"/>
        <w:widowControl w:val="0"/>
        <w:numPr>
          <w:ilvl w:val="0"/>
          <w:numId w:val="41"/>
        </w:numPr>
        <w:tabs>
          <w:tab w:val="left" w:pos="-900"/>
          <w:tab w:val="left" w:pos="-180"/>
          <w:tab w:val="left" w:pos="36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s>
        <w:spacing w:after="0"/>
        <w:ind w:right="180"/>
        <w:rPr>
          <w:rFonts w:ascii="Times New Roman" w:eastAsia="Times New Roman" w:hAnsi="Times New Roman"/>
          <w:color w:val="0070C0"/>
          <w:szCs w:val="24"/>
        </w:rPr>
      </w:pPr>
      <w:r w:rsidRPr="00494B20">
        <w:rPr>
          <w:rFonts w:ascii="Times New Roman" w:eastAsia="Times New Roman" w:hAnsi="Times New Roman"/>
          <w:b/>
          <w:bCs/>
          <w:color w:val="0070C0"/>
          <w:szCs w:val="24"/>
        </w:rPr>
        <w:lastRenderedPageBreak/>
        <w:t>TT1.2</w:t>
      </w:r>
      <w:r>
        <w:rPr>
          <w:rFonts w:ascii="Times New Roman" w:eastAsia="Times New Roman" w:hAnsi="Times New Roman"/>
          <w:color w:val="0070C0"/>
          <w:szCs w:val="24"/>
        </w:rPr>
        <w:t xml:space="preserve">: </w:t>
      </w:r>
      <w:r w:rsidR="003E51B4" w:rsidRPr="003E51B4">
        <w:rPr>
          <w:rFonts w:ascii="Times New Roman" w:eastAsia="Times New Roman" w:hAnsi="Times New Roman"/>
          <w:color w:val="0070C0"/>
          <w:szCs w:val="24"/>
        </w:rPr>
        <w:t>Experience in the development of AI-enabled systems for deployment in real world settings. Experience in developing toolkits via the integration of other techniques/tools.</w:t>
      </w:r>
    </w:p>
    <w:p w14:paraId="44084B6D" w14:textId="77777777" w:rsidR="000F3200" w:rsidRPr="000F3200" w:rsidRDefault="00EC62DB" w:rsidP="000F3200">
      <w:pPr>
        <w:pStyle w:val="ListParagraph"/>
        <w:widowControl w:val="0"/>
        <w:numPr>
          <w:ilvl w:val="0"/>
          <w:numId w:val="41"/>
        </w:numPr>
        <w:tabs>
          <w:tab w:val="left" w:pos="-900"/>
          <w:tab w:val="left" w:pos="-180"/>
          <w:tab w:val="left" w:pos="36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s>
        <w:spacing w:after="0"/>
        <w:ind w:right="180"/>
        <w:rPr>
          <w:rFonts w:ascii="Times New Roman" w:eastAsia="Times New Roman" w:hAnsi="Times New Roman"/>
          <w:color w:val="0070C0"/>
          <w:szCs w:val="24"/>
        </w:rPr>
      </w:pPr>
      <w:r w:rsidRPr="00494B20">
        <w:rPr>
          <w:rFonts w:ascii="Times New Roman" w:eastAsia="Times New Roman" w:hAnsi="Times New Roman"/>
          <w:b/>
          <w:bCs/>
          <w:color w:val="0070C0"/>
          <w:szCs w:val="24"/>
        </w:rPr>
        <w:t>TT1.2</w:t>
      </w:r>
      <w:r>
        <w:rPr>
          <w:rFonts w:ascii="Times New Roman" w:eastAsia="Times New Roman" w:hAnsi="Times New Roman"/>
          <w:color w:val="0070C0"/>
          <w:szCs w:val="24"/>
        </w:rPr>
        <w:t xml:space="preserve">: </w:t>
      </w:r>
      <w:r w:rsidR="000F3200" w:rsidRPr="000F3200">
        <w:rPr>
          <w:rFonts w:ascii="Times New Roman" w:eastAsia="Times New Roman" w:hAnsi="Times New Roman"/>
          <w:color w:val="0070C0"/>
          <w:szCs w:val="24"/>
        </w:rPr>
        <w:t>Excellent software engineering practices pulling together various systems originally un-intended to work together.</w:t>
      </w:r>
    </w:p>
    <w:p w14:paraId="43C032D4" w14:textId="0D4266B9" w:rsidR="00B706F2" w:rsidRDefault="00B706F2" w:rsidP="00494B20">
      <w:pPr>
        <w:pStyle w:val="ListParagraph"/>
        <w:widowControl w:val="0"/>
        <w:tabs>
          <w:tab w:val="left" w:pos="-900"/>
          <w:tab w:val="left" w:pos="-180"/>
          <w:tab w:val="left" w:pos="36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s>
        <w:spacing w:after="0"/>
        <w:ind w:left="783" w:right="180"/>
        <w:rPr>
          <w:rFonts w:ascii="Times New Roman" w:eastAsia="Times New Roman" w:hAnsi="Times New Roman"/>
          <w:color w:val="0070C0"/>
          <w:szCs w:val="24"/>
        </w:rPr>
      </w:pPr>
    </w:p>
    <w:p w14:paraId="7C636BA2" w14:textId="21555B23" w:rsidR="0077148C" w:rsidRPr="006E637D" w:rsidRDefault="0077148C" w:rsidP="000D7598">
      <w:pPr>
        <w:pStyle w:val="Heading1"/>
        <w:keepNext w:val="0"/>
        <w:widowControl w:val="0"/>
        <w:spacing w:before="120" w:after="120"/>
        <w:ind w:left="360"/>
        <w:rPr>
          <w:rFonts w:ascii="Times New Roman" w:hAnsi="Times New Roman"/>
          <w:iCs/>
          <w:sz w:val="24"/>
          <w:szCs w:val="24"/>
        </w:rPr>
      </w:pPr>
      <w:bookmarkStart w:id="5" w:name="_Toc174955163"/>
      <w:r w:rsidRPr="006E637D">
        <w:rPr>
          <w:rFonts w:ascii="Times New Roman" w:hAnsi="Times New Roman"/>
          <w:iCs/>
          <w:sz w:val="24"/>
          <w:szCs w:val="24"/>
        </w:rPr>
        <w:t>Bibliography</w:t>
      </w:r>
      <w:bookmarkEnd w:id="5"/>
      <w:r w:rsidR="001E6D12" w:rsidRPr="006E637D">
        <w:rPr>
          <w:rFonts w:ascii="Times New Roman" w:hAnsi="Times New Roman"/>
          <w:iCs/>
          <w:sz w:val="24"/>
          <w:szCs w:val="24"/>
        </w:rPr>
        <w:t xml:space="preserve"> </w:t>
      </w:r>
    </w:p>
    <w:p w14:paraId="43A77E8E" w14:textId="097DBD09" w:rsidR="00A6076D" w:rsidRPr="00270457" w:rsidRDefault="0077148C" w:rsidP="00767E8B">
      <w:pPr>
        <w:widowControl w:val="0"/>
        <w:spacing w:after="0" w:line="240" w:lineRule="auto"/>
        <w:rPr>
          <w:rFonts w:ascii="Times New Roman" w:hAnsi="Times New Roman"/>
          <w:color w:val="0070C0"/>
          <w:szCs w:val="24"/>
        </w:rPr>
      </w:pPr>
      <w:r w:rsidRPr="00270457">
        <w:rPr>
          <w:rFonts w:ascii="Times New Roman" w:hAnsi="Times New Roman"/>
          <w:color w:val="0070C0"/>
          <w:szCs w:val="24"/>
        </w:rPr>
        <w:t>[</w:t>
      </w:r>
      <w:r w:rsidR="00C46302" w:rsidRPr="00270457">
        <w:rPr>
          <w:rFonts w:ascii="Times New Roman" w:hAnsi="Times New Roman"/>
          <w:color w:val="0070C0"/>
          <w:szCs w:val="24"/>
        </w:rPr>
        <w:t xml:space="preserve">Provide </w:t>
      </w:r>
      <w:r w:rsidR="00C46302" w:rsidRPr="00270457">
        <w:rPr>
          <w:rFonts w:ascii="Times New Roman" w:eastAsia="Times New Roman" w:hAnsi="Times New Roman"/>
          <w:bCs/>
          <w:color w:val="0070C0"/>
          <w:szCs w:val="24"/>
        </w:rPr>
        <w:t>a</w:t>
      </w:r>
      <w:r w:rsidR="00C836B2" w:rsidRPr="00270457">
        <w:rPr>
          <w:rFonts w:ascii="Times New Roman" w:eastAsia="Times New Roman" w:hAnsi="Times New Roman"/>
          <w:bCs/>
          <w:color w:val="0070C0"/>
          <w:szCs w:val="24"/>
        </w:rPr>
        <w:t xml:space="preserve"> brief</w:t>
      </w:r>
      <w:r w:rsidRPr="00270457">
        <w:rPr>
          <w:rFonts w:ascii="Times New Roman" w:eastAsia="Times New Roman" w:hAnsi="Times New Roman"/>
          <w:bCs/>
          <w:color w:val="0070C0"/>
          <w:szCs w:val="24"/>
        </w:rPr>
        <w:t xml:space="preserve"> </w:t>
      </w:r>
      <w:r w:rsidR="00B737DE" w:rsidRPr="00270457">
        <w:rPr>
          <w:rFonts w:ascii="Times New Roman" w:eastAsia="Times New Roman" w:hAnsi="Times New Roman"/>
          <w:bCs/>
          <w:color w:val="0070C0"/>
          <w:szCs w:val="24"/>
        </w:rPr>
        <w:t xml:space="preserve">(no more than 2 pages) </w:t>
      </w:r>
      <w:r w:rsidRPr="00270457">
        <w:rPr>
          <w:rFonts w:ascii="Times New Roman" w:eastAsia="Times New Roman" w:hAnsi="Times New Roman"/>
          <w:bCs/>
          <w:color w:val="0070C0"/>
          <w:szCs w:val="24"/>
        </w:rPr>
        <w:t xml:space="preserve">bibliography with </w:t>
      </w:r>
      <w:r w:rsidRPr="00270457">
        <w:rPr>
          <w:rFonts w:ascii="Times New Roman" w:eastAsia="Times New Roman" w:hAnsi="Times New Roman"/>
          <w:bCs/>
          <w:i/>
          <w:color w:val="0070C0"/>
          <w:szCs w:val="24"/>
        </w:rPr>
        <w:t>links</w:t>
      </w:r>
      <w:r w:rsidRPr="00270457">
        <w:rPr>
          <w:rFonts w:ascii="Times New Roman" w:eastAsia="Times New Roman" w:hAnsi="Times New Roman"/>
          <w:bCs/>
          <w:color w:val="0070C0"/>
          <w:szCs w:val="24"/>
        </w:rPr>
        <w:t xml:space="preserve"> to relevant papers, </w:t>
      </w:r>
      <w:r w:rsidR="00B737DE" w:rsidRPr="00270457">
        <w:rPr>
          <w:rFonts w:ascii="Times New Roman" w:eastAsia="Times New Roman" w:hAnsi="Times New Roman"/>
          <w:bCs/>
          <w:color w:val="0070C0"/>
          <w:szCs w:val="24"/>
        </w:rPr>
        <w:t xml:space="preserve">references, </w:t>
      </w:r>
      <w:r w:rsidRPr="00270457">
        <w:rPr>
          <w:rFonts w:ascii="Times New Roman" w:eastAsia="Times New Roman" w:hAnsi="Times New Roman"/>
          <w:bCs/>
          <w:color w:val="0070C0"/>
          <w:szCs w:val="24"/>
        </w:rPr>
        <w:t>reports, etc.</w:t>
      </w:r>
      <w:r w:rsidRPr="00270457">
        <w:rPr>
          <w:rFonts w:ascii="Times New Roman" w:hAnsi="Times New Roman"/>
          <w:bCs/>
          <w:iCs/>
          <w:color w:val="0070C0"/>
          <w:szCs w:val="24"/>
        </w:rPr>
        <w:t>]</w:t>
      </w:r>
      <w:r w:rsidRPr="00270457">
        <w:rPr>
          <w:rFonts w:ascii="Times New Roman" w:eastAsia="Times New Roman" w:hAnsi="Times New Roman"/>
          <w:bCs/>
          <w:color w:val="0070C0"/>
          <w:szCs w:val="24"/>
        </w:rPr>
        <w:t xml:space="preserve">  </w:t>
      </w:r>
    </w:p>
    <w:sectPr w:rsidR="00A6076D" w:rsidRPr="00270457" w:rsidSect="00C836B2">
      <w:pgSz w:w="12240" w:h="15840" w:code="1"/>
      <w:pgMar w:top="1440" w:right="1440"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9CCB0A" w14:textId="77777777" w:rsidR="00535CA6" w:rsidRDefault="00535CA6" w:rsidP="00F96729">
      <w:pPr>
        <w:spacing w:after="0" w:line="240" w:lineRule="auto"/>
      </w:pPr>
      <w:r>
        <w:separator/>
      </w:r>
    </w:p>
  </w:endnote>
  <w:endnote w:type="continuationSeparator" w:id="0">
    <w:p w14:paraId="5FF61D9B" w14:textId="77777777" w:rsidR="00535CA6" w:rsidRDefault="00535CA6" w:rsidP="00F96729">
      <w:pPr>
        <w:spacing w:after="0" w:line="240" w:lineRule="auto"/>
      </w:pPr>
      <w:r>
        <w:continuationSeparator/>
      </w:r>
    </w:p>
  </w:endnote>
  <w:endnote w:type="continuationNotice" w:id="1">
    <w:p w14:paraId="0055B1C8" w14:textId="77777777" w:rsidR="00535CA6" w:rsidRDefault="00535C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7933144"/>
      <w:docPartObj>
        <w:docPartGallery w:val="Page Numbers (Bottom of Page)"/>
        <w:docPartUnique/>
      </w:docPartObj>
    </w:sdtPr>
    <w:sdtEndPr>
      <w:rPr>
        <w:rFonts w:ascii="Times New Roman" w:hAnsi="Times New Roman"/>
        <w:noProof/>
        <w:sz w:val="20"/>
        <w:szCs w:val="20"/>
      </w:rPr>
    </w:sdtEndPr>
    <w:sdtContent>
      <w:p w14:paraId="14E85F92" w14:textId="333AA6AC" w:rsidR="006E637D" w:rsidRPr="003F7B06" w:rsidRDefault="006E637D">
        <w:pPr>
          <w:pStyle w:val="Footer"/>
          <w:jc w:val="right"/>
          <w:rPr>
            <w:rFonts w:ascii="Times New Roman" w:hAnsi="Times New Roman"/>
            <w:sz w:val="20"/>
            <w:szCs w:val="20"/>
          </w:rPr>
        </w:pPr>
        <w:r w:rsidRPr="003F7B06">
          <w:rPr>
            <w:rFonts w:ascii="Times New Roman" w:hAnsi="Times New Roman"/>
            <w:sz w:val="20"/>
            <w:szCs w:val="20"/>
          </w:rPr>
          <w:fldChar w:fldCharType="begin"/>
        </w:r>
        <w:r w:rsidRPr="003F7B06">
          <w:rPr>
            <w:rFonts w:ascii="Times New Roman" w:hAnsi="Times New Roman"/>
            <w:sz w:val="20"/>
            <w:szCs w:val="20"/>
          </w:rPr>
          <w:instrText xml:space="preserve"> PAGE   \* MERGEFORMAT </w:instrText>
        </w:r>
        <w:r w:rsidRPr="003F7B06">
          <w:rPr>
            <w:rFonts w:ascii="Times New Roman" w:hAnsi="Times New Roman"/>
            <w:sz w:val="20"/>
            <w:szCs w:val="20"/>
          </w:rPr>
          <w:fldChar w:fldCharType="separate"/>
        </w:r>
        <w:r w:rsidRPr="003F7B06">
          <w:rPr>
            <w:rFonts w:ascii="Times New Roman" w:hAnsi="Times New Roman"/>
            <w:noProof/>
            <w:sz w:val="20"/>
            <w:szCs w:val="20"/>
          </w:rPr>
          <w:t>2</w:t>
        </w:r>
        <w:r w:rsidRPr="003F7B06">
          <w:rPr>
            <w:rFonts w:ascii="Times New Roman" w:hAnsi="Times New Roman"/>
            <w:noProof/>
            <w:sz w:val="20"/>
            <w:szCs w:val="20"/>
          </w:rPr>
          <w:fldChar w:fldCharType="end"/>
        </w:r>
      </w:p>
    </w:sdtContent>
  </w:sdt>
  <w:p w14:paraId="7088D0ED" w14:textId="78DD55AE" w:rsidR="00C13EAB" w:rsidRPr="00722198" w:rsidRDefault="00C13EAB" w:rsidP="00722198">
    <w:pPr>
      <w:pStyle w:val="Footer"/>
      <w:spacing w:after="0" w:line="240"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C2A017" w14:textId="77777777" w:rsidR="00535CA6" w:rsidRDefault="00535CA6" w:rsidP="00F96729">
      <w:pPr>
        <w:spacing w:after="0" w:line="240" w:lineRule="auto"/>
      </w:pPr>
      <w:r>
        <w:separator/>
      </w:r>
    </w:p>
  </w:footnote>
  <w:footnote w:type="continuationSeparator" w:id="0">
    <w:p w14:paraId="7C29AF02" w14:textId="77777777" w:rsidR="00535CA6" w:rsidRDefault="00535CA6" w:rsidP="00F96729">
      <w:pPr>
        <w:spacing w:after="0" w:line="240" w:lineRule="auto"/>
      </w:pPr>
      <w:r>
        <w:continuationSeparator/>
      </w:r>
    </w:p>
  </w:footnote>
  <w:footnote w:type="continuationNotice" w:id="1">
    <w:p w14:paraId="3D70F13E" w14:textId="77777777" w:rsidR="00535CA6" w:rsidRDefault="00535CA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0011FA" w14:textId="34A0D219" w:rsidR="00722198" w:rsidRPr="002D35BF" w:rsidRDefault="002D35BF" w:rsidP="002D35BF">
    <w:pPr>
      <w:jc w:val="center"/>
      <w:rPr>
        <w:rFonts w:ascii="Times New Roman" w:hAnsi="Times New Roman"/>
        <w:sz w:val="20"/>
        <w:szCs w:val="20"/>
      </w:rPr>
    </w:pPr>
    <w:r w:rsidRPr="002D35BF">
      <w:rPr>
        <w:rFonts w:ascii="Times New Roman" w:hAnsi="Times New Roman"/>
        <w:sz w:val="20"/>
        <w:szCs w:val="20"/>
      </w:rPr>
      <w:t xml:space="preserve"> </w:t>
    </w:r>
    <w:r>
      <w:rPr>
        <w:rFonts w:ascii="Times New Roman" w:hAnsi="Times New Roman"/>
        <w:sz w:val="20"/>
        <w:szCs w:val="20"/>
      </w:rPr>
      <w:t>HR001125S000</w:t>
    </w:r>
    <w:r w:rsidR="003B2B5A">
      <w:rPr>
        <w:rFonts w:ascii="Times New Roman" w:hAnsi="Times New Roman"/>
        <w:sz w:val="20"/>
        <w:szCs w:val="20"/>
      </w:rPr>
      <w:t>9</w:t>
    </w:r>
    <w:r>
      <w:rPr>
        <w:rFonts w:ascii="Times New Roman" w:hAnsi="Times New Roman"/>
        <w:sz w:val="20"/>
        <w:szCs w:val="20"/>
      </w:rPr>
      <w:t xml:space="preserve">: </w:t>
    </w:r>
    <w:r w:rsidRPr="00480885">
      <w:rPr>
        <w:rFonts w:ascii="Times New Roman" w:hAnsi="Times New Roman"/>
        <w:sz w:val="20"/>
        <w:szCs w:val="20"/>
      </w:rPr>
      <w:t>Abstract</w:t>
    </w:r>
    <w:r>
      <w:rPr>
        <w:rFonts w:ascii="Times New Roman" w:hAnsi="Times New Roman"/>
        <w:sz w:val="20"/>
        <w:szCs w:val="20"/>
      </w:rPr>
      <w:br/>
    </w:r>
    <w:r w:rsidRPr="006E637D">
      <w:rPr>
        <w:rFonts w:ascii="Times New Roman" w:hAnsi="Times New Roman"/>
        <w:sz w:val="20"/>
        <w:szCs w:val="20"/>
      </w:rPr>
      <w:t>Source Selection Sensitive – See FAR 2.101 and FAR 3.104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D58B9" w14:textId="4C9F2B1E" w:rsidR="003B2B5A" w:rsidRDefault="00470A33">
    <w:pPr>
      <w:pStyle w:val="Header"/>
    </w:pPr>
    <w:r>
      <w:rPr>
        <w:rFonts w:ascii="Times New Roman" w:hAnsi="Times New Roman"/>
        <w:b/>
        <w:bCs/>
        <w:noProof/>
        <w:sz w:val="28"/>
        <w:szCs w:val="28"/>
      </w:rPr>
      <w:t>HR001125S0009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65304"/>
    <w:multiLevelType w:val="hybridMultilevel"/>
    <w:tmpl w:val="2FA0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241CB"/>
    <w:multiLevelType w:val="hybridMultilevel"/>
    <w:tmpl w:val="D988D8B4"/>
    <w:lvl w:ilvl="0" w:tplc="0B96F82E">
      <w:start w:val="1"/>
      <w:numFmt w:val="lowerLetter"/>
      <w:lvlText w:val="%1."/>
      <w:lvlJc w:val="left"/>
      <w:pPr>
        <w:ind w:left="720" w:hanging="360"/>
      </w:pPr>
      <w:rPr>
        <w:rFonts w:hint="default"/>
        <w:b/>
      </w:rPr>
    </w:lvl>
    <w:lvl w:ilvl="1" w:tplc="F12A7E7E">
      <w:numFmt w:val="bullet"/>
      <w:lvlText w:val=""/>
      <w:lvlJc w:val="left"/>
      <w:pPr>
        <w:ind w:left="1440" w:hanging="360"/>
      </w:pPr>
      <w:rPr>
        <w:rFonts w:ascii="Symbol" w:eastAsia="Calibri"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80BEC"/>
    <w:multiLevelType w:val="hybridMultilevel"/>
    <w:tmpl w:val="37DC64B2"/>
    <w:lvl w:ilvl="0" w:tplc="9884A88A">
      <w:start w:val="1"/>
      <w:numFmt w:val="bullet"/>
      <w:lvlText w:val=""/>
      <w:lvlJc w:val="left"/>
      <w:pPr>
        <w:ind w:left="720" w:hanging="360"/>
      </w:pPr>
      <w:rPr>
        <w:rFonts w:ascii="Symbol" w:hAnsi="Symbol" w:hint="default"/>
      </w:rPr>
    </w:lvl>
    <w:lvl w:ilvl="1" w:tplc="33EA1262" w:tentative="1">
      <w:start w:val="1"/>
      <w:numFmt w:val="bullet"/>
      <w:lvlText w:val="o"/>
      <w:lvlJc w:val="left"/>
      <w:pPr>
        <w:ind w:left="1440" w:hanging="360"/>
      </w:pPr>
      <w:rPr>
        <w:rFonts w:ascii="Courier New" w:hAnsi="Courier New" w:cs="Courier New" w:hint="default"/>
      </w:rPr>
    </w:lvl>
    <w:lvl w:ilvl="2" w:tplc="AE9AD46A" w:tentative="1">
      <w:start w:val="1"/>
      <w:numFmt w:val="bullet"/>
      <w:lvlText w:val=""/>
      <w:lvlJc w:val="left"/>
      <w:pPr>
        <w:ind w:left="2160" w:hanging="360"/>
      </w:pPr>
      <w:rPr>
        <w:rFonts w:ascii="Wingdings" w:hAnsi="Wingdings" w:hint="default"/>
      </w:rPr>
    </w:lvl>
    <w:lvl w:ilvl="3" w:tplc="7AB6FC0E" w:tentative="1">
      <w:start w:val="1"/>
      <w:numFmt w:val="bullet"/>
      <w:lvlText w:val=""/>
      <w:lvlJc w:val="left"/>
      <w:pPr>
        <w:ind w:left="2880" w:hanging="360"/>
      </w:pPr>
      <w:rPr>
        <w:rFonts w:ascii="Symbol" w:hAnsi="Symbol" w:hint="default"/>
      </w:rPr>
    </w:lvl>
    <w:lvl w:ilvl="4" w:tplc="38A21F76" w:tentative="1">
      <w:start w:val="1"/>
      <w:numFmt w:val="bullet"/>
      <w:lvlText w:val="o"/>
      <w:lvlJc w:val="left"/>
      <w:pPr>
        <w:ind w:left="3600" w:hanging="360"/>
      </w:pPr>
      <w:rPr>
        <w:rFonts w:ascii="Courier New" w:hAnsi="Courier New" w:cs="Courier New" w:hint="default"/>
      </w:rPr>
    </w:lvl>
    <w:lvl w:ilvl="5" w:tplc="3F866884" w:tentative="1">
      <w:start w:val="1"/>
      <w:numFmt w:val="bullet"/>
      <w:lvlText w:val=""/>
      <w:lvlJc w:val="left"/>
      <w:pPr>
        <w:ind w:left="4320" w:hanging="360"/>
      </w:pPr>
      <w:rPr>
        <w:rFonts w:ascii="Wingdings" w:hAnsi="Wingdings" w:hint="default"/>
      </w:rPr>
    </w:lvl>
    <w:lvl w:ilvl="6" w:tplc="EF86AF50" w:tentative="1">
      <w:start w:val="1"/>
      <w:numFmt w:val="bullet"/>
      <w:lvlText w:val=""/>
      <w:lvlJc w:val="left"/>
      <w:pPr>
        <w:ind w:left="5040" w:hanging="360"/>
      </w:pPr>
      <w:rPr>
        <w:rFonts w:ascii="Symbol" w:hAnsi="Symbol" w:hint="default"/>
      </w:rPr>
    </w:lvl>
    <w:lvl w:ilvl="7" w:tplc="43465406" w:tentative="1">
      <w:start w:val="1"/>
      <w:numFmt w:val="bullet"/>
      <w:lvlText w:val="o"/>
      <w:lvlJc w:val="left"/>
      <w:pPr>
        <w:ind w:left="5760" w:hanging="360"/>
      </w:pPr>
      <w:rPr>
        <w:rFonts w:ascii="Courier New" w:hAnsi="Courier New" w:cs="Courier New" w:hint="default"/>
      </w:rPr>
    </w:lvl>
    <w:lvl w:ilvl="8" w:tplc="BCB4FADE" w:tentative="1">
      <w:start w:val="1"/>
      <w:numFmt w:val="bullet"/>
      <w:lvlText w:val=""/>
      <w:lvlJc w:val="left"/>
      <w:pPr>
        <w:ind w:left="6480" w:hanging="360"/>
      </w:pPr>
      <w:rPr>
        <w:rFonts w:ascii="Wingdings" w:hAnsi="Wingdings" w:hint="default"/>
      </w:rPr>
    </w:lvl>
  </w:abstractNum>
  <w:abstractNum w:abstractNumId="3" w15:restartNumberingAfterBreak="0">
    <w:nsid w:val="0D2B6743"/>
    <w:multiLevelType w:val="hybridMultilevel"/>
    <w:tmpl w:val="8BFEF4BA"/>
    <w:lvl w:ilvl="0" w:tplc="7310B2AA">
      <w:start w:val="1"/>
      <w:numFmt w:val="decimal"/>
      <w:lvlText w:val="%1."/>
      <w:lvlJc w:val="left"/>
      <w:pPr>
        <w:ind w:left="720" w:hanging="360"/>
      </w:pPr>
      <w:rPr>
        <w:rFonts w:cs="Times New Roman" w:hint="default"/>
        <w:b/>
        <w:i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87D3C"/>
    <w:multiLevelType w:val="hybridMultilevel"/>
    <w:tmpl w:val="EE8E6650"/>
    <w:lvl w:ilvl="0" w:tplc="E1C6F59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3C056B"/>
    <w:multiLevelType w:val="hybridMultilevel"/>
    <w:tmpl w:val="319A6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99039C"/>
    <w:multiLevelType w:val="hybridMultilevel"/>
    <w:tmpl w:val="F52ADA5E"/>
    <w:lvl w:ilvl="0" w:tplc="EC94A23A">
      <w:start w:val="1"/>
      <w:numFmt w:val="decimal"/>
      <w:pStyle w:val="Heading1"/>
      <w:lvlText w:val="%1."/>
      <w:lvlJc w:val="left"/>
      <w:pPr>
        <w:ind w:left="720" w:hanging="360"/>
      </w:pPr>
    </w:lvl>
    <w:lvl w:ilvl="1" w:tplc="F12A7E7E">
      <w:numFmt w:val="bullet"/>
      <w:lvlText w:val=""/>
      <w:lvlJc w:val="left"/>
      <w:pPr>
        <w:ind w:left="1440" w:hanging="360"/>
      </w:pPr>
      <w:rPr>
        <w:rFonts w:ascii="Symbol" w:eastAsia="Calibri"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4C5914"/>
    <w:multiLevelType w:val="hybridMultilevel"/>
    <w:tmpl w:val="34E81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162353"/>
    <w:multiLevelType w:val="hybridMultilevel"/>
    <w:tmpl w:val="B41640B8"/>
    <w:lvl w:ilvl="0" w:tplc="47CE3674">
      <w:start w:val="1"/>
      <w:numFmt w:val="bullet"/>
      <w:lvlText w:val=""/>
      <w:lvlJc w:val="left"/>
      <w:pPr>
        <w:ind w:left="1080" w:hanging="360"/>
      </w:pPr>
      <w:rPr>
        <w:rFonts w:ascii="Symbol" w:hAnsi="Symbol" w:hint="default"/>
      </w:rPr>
    </w:lvl>
    <w:lvl w:ilvl="1" w:tplc="5434BFCE">
      <w:start w:val="1"/>
      <w:numFmt w:val="bullet"/>
      <w:lvlText w:val="o"/>
      <w:lvlJc w:val="left"/>
      <w:pPr>
        <w:ind w:left="1800" w:hanging="360"/>
      </w:pPr>
      <w:rPr>
        <w:rFonts w:ascii="Courier New" w:hAnsi="Courier New" w:cs="Courier New" w:hint="default"/>
      </w:rPr>
    </w:lvl>
    <w:lvl w:ilvl="2" w:tplc="D5BC3368" w:tentative="1">
      <w:start w:val="1"/>
      <w:numFmt w:val="bullet"/>
      <w:lvlText w:val=""/>
      <w:lvlJc w:val="left"/>
      <w:pPr>
        <w:ind w:left="2520" w:hanging="360"/>
      </w:pPr>
      <w:rPr>
        <w:rFonts w:ascii="Wingdings" w:hAnsi="Wingdings" w:hint="default"/>
      </w:rPr>
    </w:lvl>
    <w:lvl w:ilvl="3" w:tplc="862824FA" w:tentative="1">
      <w:start w:val="1"/>
      <w:numFmt w:val="bullet"/>
      <w:lvlText w:val=""/>
      <w:lvlJc w:val="left"/>
      <w:pPr>
        <w:ind w:left="3240" w:hanging="360"/>
      </w:pPr>
      <w:rPr>
        <w:rFonts w:ascii="Symbol" w:hAnsi="Symbol" w:hint="default"/>
      </w:rPr>
    </w:lvl>
    <w:lvl w:ilvl="4" w:tplc="06F8DBA8" w:tentative="1">
      <w:start w:val="1"/>
      <w:numFmt w:val="bullet"/>
      <w:lvlText w:val="o"/>
      <w:lvlJc w:val="left"/>
      <w:pPr>
        <w:ind w:left="3960" w:hanging="360"/>
      </w:pPr>
      <w:rPr>
        <w:rFonts w:ascii="Courier New" w:hAnsi="Courier New" w:cs="Courier New" w:hint="default"/>
      </w:rPr>
    </w:lvl>
    <w:lvl w:ilvl="5" w:tplc="7FC4097C" w:tentative="1">
      <w:start w:val="1"/>
      <w:numFmt w:val="bullet"/>
      <w:lvlText w:val=""/>
      <w:lvlJc w:val="left"/>
      <w:pPr>
        <w:ind w:left="4680" w:hanging="360"/>
      </w:pPr>
      <w:rPr>
        <w:rFonts w:ascii="Wingdings" w:hAnsi="Wingdings" w:hint="default"/>
      </w:rPr>
    </w:lvl>
    <w:lvl w:ilvl="6" w:tplc="20DC1492" w:tentative="1">
      <w:start w:val="1"/>
      <w:numFmt w:val="bullet"/>
      <w:lvlText w:val=""/>
      <w:lvlJc w:val="left"/>
      <w:pPr>
        <w:ind w:left="5400" w:hanging="360"/>
      </w:pPr>
      <w:rPr>
        <w:rFonts w:ascii="Symbol" w:hAnsi="Symbol" w:hint="default"/>
      </w:rPr>
    </w:lvl>
    <w:lvl w:ilvl="7" w:tplc="6E146100" w:tentative="1">
      <w:start w:val="1"/>
      <w:numFmt w:val="bullet"/>
      <w:lvlText w:val="o"/>
      <w:lvlJc w:val="left"/>
      <w:pPr>
        <w:ind w:left="6120" w:hanging="360"/>
      </w:pPr>
      <w:rPr>
        <w:rFonts w:ascii="Courier New" w:hAnsi="Courier New" w:cs="Courier New" w:hint="default"/>
      </w:rPr>
    </w:lvl>
    <w:lvl w:ilvl="8" w:tplc="970E6B1A" w:tentative="1">
      <w:start w:val="1"/>
      <w:numFmt w:val="bullet"/>
      <w:lvlText w:val=""/>
      <w:lvlJc w:val="left"/>
      <w:pPr>
        <w:ind w:left="6840" w:hanging="360"/>
      </w:pPr>
      <w:rPr>
        <w:rFonts w:ascii="Wingdings" w:hAnsi="Wingdings" w:hint="default"/>
      </w:rPr>
    </w:lvl>
  </w:abstractNum>
  <w:abstractNum w:abstractNumId="9" w15:restartNumberingAfterBreak="0">
    <w:nsid w:val="1B3E4195"/>
    <w:multiLevelType w:val="hybridMultilevel"/>
    <w:tmpl w:val="ABF8E852"/>
    <w:lvl w:ilvl="0" w:tplc="4C5607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C5358EC"/>
    <w:multiLevelType w:val="hybridMultilevel"/>
    <w:tmpl w:val="FC222FA2"/>
    <w:lvl w:ilvl="0" w:tplc="BC8CE39E">
      <w:start w:val="3"/>
      <w:numFmt w:val="bullet"/>
      <w:lvlText w:val=""/>
      <w:lvlJc w:val="left"/>
      <w:pPr>
        <w:ind w:left="720" w:hanging="360"/>
      </w:pPr>
      <w:rPr>
        <w:rFonts w:ascii="Symbol" w:hAnsi="Symbol" w:hint="default"/>
        <w:b w:val="0"/>
        <w:i w:val="0"/>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F41466"/>
    <w:multiLevelType w:val="hybridMultilevel"/>
    <w:tmpl w:val="63AAE1BA"/>
    <w:lvl w:ilvl="0" w:tplc="599870DC">
      <w:start w:val="1"/>
      <w:numFmt w:val="decimal"/>
      <w:lvlText w:val="(%1)"/>
      <w:lvlJc w:val="left"/>
      <w:pPr>
        <w:ind w:left="1200" w:hanging="360"/>
      </w:pPr>
      <w:rPr>
        <w:rFonts w:hint="default"/>
        <w:b w:val="0"/>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2" w15:restartNumberingAfterBreak="0">
    <w:nsid w:val="28F320E6"/>
    <w:multiLevelType w:val="hybridMultilevel"/>
    <w:tmpl w:val="869801A6"/>
    <w:lvl w:ilvl="0" w:tplc="3CBA10DE">
      <w:start w:val="1"/>
      <w:numFmt w:val="bullet"/>
      <w:lvlText w:val=""/>
      <w:lvlJc w:val="left"/>
      <w:pPr>
        <w:ind w:left="1440" w:hanging="360"/>
      </w:pPr>
      <w:rPr>
        <w:rFonts w:ascii="Symbol" w:hAnsi="Symbol" w:hint="default"/>
      </w:rPr>
    </w:lvl>
    <w:lvl w:ilvl="1" w:tplc="7FF6A406" w:tentative="1">
      <w:start w:val="1"/>
      <w:numFmt w:val="bullet"/>
      <w:lvlText w:val="o"/>
      <w:lvlJc w:val="left"/>
      <w:pPr>
        <w:ind w:left="2160" w:hanging="360"/>
      </w:pPr>
      <w:rPr>
        <w:rFonts w:ascii="Courier New" w:hAnsi="Courier New" w:cs="Courier New" w:hint="default"/>
      </w:rPr>
    </w:lvl>
    <w:lvl w:ilvl="2" w:tplc="EB4A0472" w:tentative="1">
      <w:start w:val="1"/>
      <w:numFmt w:val="bullet"/>
      <w:lvlText w:val=""/>
      <w:lvlJc w:val="left"/>
      <w:pPr>
        <w:ind w:left="2880" w:hanging="360"/>
      </w:pPr>
      <w:rPr>
        <w:rFonts w:ascii="Wingdings" w:hAnsi="Wingdings" w:hint="default"/>
      </w:rPr>
    </w:lvl>
    <w:lvl w:ilvl="3" w:tplc="D6EEE2F2" w:tentative="1">
      <w:start w:val="1"/>
      <w:numFmt w:val="bullet"/>
      <w:lvlText w:val=""/>
      <w:lvlJc w:val="left"/>
      <w:pPr>
        <w:ind w:left="3600" w:hanging="360"/>
      </w:pPr>
      <w:rPr>
        <w:rFonts w:ascii="Symbol" w:hAnsi="Symbol" w:hint="default"/>
      </w:rPr>
    </w:lvl>
    <w:lvl w:ilvl="4" w:tplc="E1FE84C8">
      <w:start w:val="1"/>
      <w:numFmt w:val="bullet"/>
      <w:lvlText w:val="o"/>
      <w:lvlJc w:val="left"/>
      <w:pPr>
        <w:ind w:left="4320" w:hanging="360"/>
      </w:pPr>
      <w:rPr>
        <w:rFonts w:ascii="Courier New" w:hAnsi="Courier New" w:cs="Courier New" w:hint="default"/>
      </w:rPr>
    </w:lvl>
    <w:lvl w:ilvl="5" w:tplc="4C6657C2" w:tentative="1">
      <w:start w:val="1"/>
      <w:numFmt w:val="bullet"/>
      <w:lvlText w:val=""/>
      <w:lvlJc w:val="left"/>
      <w:pPr>
        <w:ind w:left="5040" w:hanging="360"/>
      </w:pPr>
      <w:rPr>
        <w:rFonts w:ascii="Wingdings" w:hAnsi="Wingdings" w:hint="default"/>
      </w:rPr>
    </w:lvl>
    <w:lvl w:ilvl="6" w:tplc="18DC0BE4" w:tentative="1">
      <w:start w:val="1"/>
      <w:numFmt w:val="bullet"/>
      <w:lvlText w:val=""/>
      <w:lvlJc w:val="left"/>
      <w:pPr>
        <w:ind w:left="5760" w:hanging="360"/>
      </w:pPr>
      <w:rPr>
        <w:rFonts w:ascii="Symbol" w:hAnsi="Symbol" w:hint="default"/>
      </w:rPr>
    </w:lvl>
    <w:lvl w:ilvl="7" w:tplc="7108AC00" w:tentative="1">
      <w:start w:val="1"/>
      <w:numFmt w:val="bullet"/>
      <w:lvlText w:val="o"/>
      <w:lvlJc w:val="left"/>
      <w:pPr>
        <w:ind w:left="6480" w:hanging="360"/>
      </w:pPr>
      <w:rPr>
        <w:rFonts w:ascii="Courier New" w:hAnsi="Courier New" w:cs="Courier New" w:hint="default"/>
      </w:rPr>
    </w:lvl>
    <w:lvl w:ilvl="8" w:tplc="E760DEF0" w:tentative="1">
      <w:start w:val="1"/>
      <w:numFmt w:val="bullet"/>
      <w:lvlText w:val=""/>
      <w:lvlJc w:val="left"/>
      <w:pPr>
        <w:ind w:left="7200" w:hanging="360"/>
      </w:pPr>
      <w:rPr>
        <w:rFonts w:ascii="Wingdings" w:hAnsi="Wingdings" w:hint="default"/>
      </w:rPr>
    </w:lvl>
  </w:abstractNum>
  <w:abstractNum w:abstractNumId="13" w15:restartNumberingAfterBreak="0">
    <w:nsid w:val="2E8C7146"/>
    <w:multiLevelType w:val="hybridMultilevel"/>
    <w:tmpl w:val="7390C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6D50AD"/>
    <w:multiLevelType w:val="hybridMultilevel"/>
    <w:tmpl w:val="73EE07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DC1D2D"/>
    <w:multiLevelType w:val="hybridMultilevel"/>
    <w:tmpl w:val="2102AB50"/>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6" w15:restartNumberingAfterBreak="0">
    <w:nsid w:val="454524E3"/>
    <w:multiLevelType w:val="hybridMultilevel"/>
    <w:tmpl w:val="95742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3607F5"/>
    <w:multiLevelType w:val="hybridMultilevel"/>
    <w:tmpl w:val="D154F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8826AD"/>
    <w:multiLevelType w:val="hybridMultilevel"/>
    <w:tmpl w:val="D988D8B4"/>
    <w:lvl w:ilvl="0" w:tplc="0B96F82E">
      <w:start w:val="1"/>
      <w:numFmt w:val="lowerLetter"/>
      <w:lvlText w:val="%1."/>
      <w:lvlJc w:val="left"/>
      <w:pPr>
        <w:ind w:left="720" w:hanging="360"/>
      </w:pPr>
      <w:rPr>
        <w:rFonts w:hint="default"/>
        <w:b/>
      </w:rPr>
    </w:lvl>
    <w:lvl w:ilvl="1" w:tplc="F12A7E7E">
      <w:numFmt w:val="bullet"/>
      <w:lvlText w:val=""/>
      <w:lvlJc w:val="left"/>
      <w:pPr>
        <w:ind w:left="1440" w:hanging="360"/>
      </w:pPr>
      <w:rPr>
        <w:rFonts w:ascii="Symbol" w:eastAsia="Calibri"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392306"/>
    <w:multiLevelType w:val="hybridMultilevel"/>
    <w:tmpl w:val="03682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AE19D6"/>
    <w:multiLevelType w:val="multilevel"/>
    <w:tmpl w:val="19229796"/>
    <w:styleLink w:val="StyleBulletedGreen"/>
    <w:lvl w:ilvl="0">
      <w:numFmt w:val="bullet"/>
      <w:lvlText w:val=""/>
      <w:lvlJc w:val="left"/>
      <w:pPr>
        <w:ind w:left="720" w:hanging="360"/>
      </w:pPr>
      <w:rPr>
        <w:rFonts w:ascii="Symbol" w:hAnsi="Symbol"/>
        <w:i/>
        <w:iCs/>
        <w:color w:val="00B05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DD16CBE"/>
    <w:multiLevelType w:val="hybridMultilevel"/>
    <w:tmpl w:val="FC0C121E"/>
    <w:lvl w:ilvl="0" w:tplc="CE005E50">
      <w:start w:val="1"/>
      <w:numFmt w:val="bullet"/>
      <w:lvlText w:val=""/>
      <w:lvlJc w:val="left"/>
      <w:pPr>
        <w:ind w:left="720" w:hanging="360"/>
      </w:pPr>
      <w:rPr>
        <w:rFonts w:ascii="Symbol" w:hAnsi="Symbol" w:hint="default"/>
      </w:rPr>
    </w:lvl>
    <w:lvl w:ilvl="1" w:tplc="AF2CA674" w:tentative="1">
      <w:start w:val="1"/>
      <w:numFmt w:val="bullet"/>
      <w:lvlText w:val="o"/>
      <w:lvlJc w:val="left"/>
      <w:pPr>
        <w:ind w:left="1440" w:hanging="360"/>
      </w:pPr>
      <w:rPr>
        <w:rFonts w:ascii="Courier New" w:hAnsi="Courier New" w:cs="Courier New" w:hint="default"/>
      </w:rPr>
    </w:lvl>
    <w:lvl w:ilvl="2" w:tplc="5EAE8F3C" w:tentative="1">
      <w:start w:val="1"/>
      <w:numFmt w:val="bullet"/>
      <w:lvlText w:val=""/>
      <w:lvlJc w:val="left"/>
      <w:pPr>
        <w:ind w:left="2160" w:hanging="360"/>
      </w:pPr>
      <w:rPr>
        <w:rFonts w:ascii="Wingdings" w:hAnsi="Wingdings" w:hint="default"/>
      </w:rPr>
    </w:lvl>
    <w:lvl w:ilvl="3" w:tplc="5CAA844C" w:tentative="1">
      <w:start w:val="1"/>
      <w:numFmt w:val="bullet"/>
      <w:lvlText w:val=""/>
      <w:lvlJc w:val="left"/>
      <w:pPr>
        <w:ind w:left="2880" w:hanging="360"/>
      </w:pPr>
      <w:rPr>
        <w:rFonts w:ascii="Symbol" w:hAnsi="Symbol" w:hint="default"/>
      </w:rPr>
    </w:lvl>
    <w:lvl w:ilvl="4" w:tplc="FDFE8444" w:tentative="1">
      <w:start w:val="1"/>
      <w:numFmt w:val="bullet"/>
      <w:lvlText w:val="o"/>
      <w:lvlJc w:val="left"/>
      <w:pPr>
        <w:ind w:left="3600" w:hanging="360"/>
      </w:pPr>
      <w:rPr>
        <w:rFonts w:ascii="Courier New" w:hAnsi="Courier New" w:cs="Courier New" w:hint="default"/>
      </w:rPr>
    </w:lvl>
    <w:lvl w:ilvl="5" w:tplc="A3905C66" w:tentative="1">
      <w:start w:val="1"/>
      <w:numFmt w:val="bullet"/>
      <w:lvlText w:val=""/>
      <w:lvlJc w:val="left"/>
      <w:pPr>
        <w:ind w:left="4320" w:hanging="360"/>
      </w:pPr>
      <w:rPr>
        <w:rFonts w:ascii="Wingdings" w:hAnsi="Wingdings" w:hint="default"/>
      </w:rPr>
    </w:lvl>
    <w:lvl w:ilvl="6" w:tplc="07ACB9D2" w:tentative="1">
      <w:start w:val="1"/>
      <w:numFmt w:val="bullet"/>
      <w:lvlText w:val=""/>
      <w:lvlJc w:val="left"/>
      <w:pPr>
        <w:ind w:left="5040" w:hanging="360"/>
      </w:pPr>
      <w:rPr>
        <w:rFonts w:ascii="Symbol" w:hAnsi="Symbol" w:hint="default"/>
      </w:rPr>
    </w:lvl>
    <w:lvl w:ilvl="7" w:tplc="4AF28304" w:tentative="1">
      <w:start w:val="1"/>
      <w:numFmt w:val="bullet"/>
      <w:lvlText w:val="o"/>
      <w:lvlJc w:val="left"/>
      <w:pPr>
        <w:ind w:left="5760" w:hanging="360"/>
      </w:pPr>
      <w:rPr>
        <w:rFonts w:ascii="Courier New" w:hAnsi="Courier New" w:cs="Courier New" w:hint="default"/>
      </w:rPr>
    </w:lvl>
    <w:lvl w:ilvl="8" w:tplc="C01EEC3E" w:tentative="1">
      <w:start w:val="1"/>
      <w:numFmt w:val="bullet"/>
      <w:lvlText w:val=""/>
      <w:lvlJc w:val="left"/>
      <w:pPr>
        <w:ind w:left="6480" w:hanging="360"/>
      </w:pPr>
      <w:rPr>
        <w:rFonts w:ascii="Wingdings" w:hAnsi="Wingdings" w:hint="default"/>
      </w:rPr>
    </w:lvl>
  </w:abstractNum>
  <w:abstractNum w:abstractNumId="22" w15:restartNumberingAfterBreak="0">
    <w:nsid w:val="63F9074E"/>
    <w:multiLevelType w:val="hybridMultilevel"/>
    <w:tmpl w:val="9E00FDC0"/>
    <w:lvl w:ilvl="0" w:tplc="7310B2AA">
      <w:start w:val="1"/>
      <w:numFmt w:val="decimal"/>
      <w:lvlText w:val="%1."/>
      <w:lvlJc w:val="left"/>
      <w:pPr>
        <w:ind w:left="720" w:hanging="360"/>
      </w:pPr>
      <w:rPr>
        <w:rFonts w:cs="Times New Roman"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F91832"/>
    <w:multiLevelType w:val="hybridMultilevel"/>
    <w:tmpl w:val="73EE07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1A150E"/>
    <w:multiLevelType w:val="multilevel"/>
    <w:tmpl w:val="A1FE110A"/>
    <w:styleLink w:val="CurrentList1"/>
    <w:lvl w:ilvl="0">
      <w:start w:val="1"/>
      <w:numFmt w:val="upperRoman"/>
      <w:lvlText w:val="%1."/>
      <w:lvlJc w:val="left"/>
      <w:pPr>
        <w:tabs>
          <w:tab w:val="num" w:pos="1080"/>
        </w:tabs>
        <w:ind w:left="1080" w:hanging="720"/>
      </w:pPr>
      <w:rPr>
        <w:rFonts w:hint="default"/>
      </w:rPr>
    </w:lvl>
    <w:lvl w:ilvl="1">
      <w:start w:val="1"/>
      <w:numFmt w:val="upperLetter"/>
      <w:lvlText w:val="%2."/>
      <w:lvlJc w:val="left"/>
      <w:pPr>
        <w:tabs>
          <w:tab w:val="num" w:pos="1440"/>
        </w:tabs>
        <w:ind w:left="1440" w:hanging="360"/>
      </w:pPr>
      <w:rPr>
        <w:rFonts w:hint="default"/>
        <w:color w:val="auto"/>
      </w:rPr>
    </w:lvl>
    <w:lvl w:ilvl="2">
      <w:start w:val="1"/>
      <w:numFmt w:val="decimal"/>
      <w:lvlText w:val="%3."/>
      <w:lvlJc w:val="left"/>
      <w:pPr>
        <w:tabs>
          <w:tab w:val="num" w:pos="2340"/>
        </w:tabs>
        <w:ind w:left="2340" w:hanging="360"/>
      </w:pPr>
      <w:rPr>
        <w:rFonts w:hint="default"/>
        <w:b/>
        <w:color w:val="008000"/>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788724CB"/>
    <w:multiLevelType w:val="hybridMultilevel"/>
    <w:tmpl w:val="B57E19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7162190">
    <w:abstractNumId w:val="6"/>
  </w:num>
  <w:num w:numId="2" w16cid:durableId="351496470">
    <w:abstractNumId w:val="20"/>
  </w:num>
  <w:num w:numId="3" w16cid:durableId="920720303">
    <w:abstractNumId w:val="24"/>
  </w:num>
  <w:num w:numId="4" w16cid:durableId="543365987">
    <w:abstractNumId w:val="13"/>
  </w:num>
  <w:num w:numId="5" w16cid:durableId="1243880224">
    <w:abstractNumId w:val="0"/>
  </w:num>
  <w:num w:numId="6" w16cid:durableId="1399011203">
    <w:abstractNumId w:val="18"/>
  </w:num>
  <w:num w:numId="7" w16cid:durableId="991297740">
    <w:abstractNumId w:val="6"/>
  </w:num>
  <w:num w:numId="8" w16cid:durableId="335227873">
    <w:abstractNumId w:val="8"/>
  </w:num>
  <w:num w:numId="9" w16cid:durableId="1786535781">
    <w:abstractNumId w:val="6"/>
  </w:num>
  <w:num w:numId="10" w16cid:durableId="348265368">
    <w:abstractNumId w:val="16"/>
  </w:num>
  <w:num w:numId="11" w16cid:durableId="1875187502">
    <w:abstractNumId w:val="6"/>
  </w:num>
  <w:num w:numId="12" w16cid:durableId="809635773">
    <w:abstractNumId w:val="6"/>
  </w:num>
  <w:num w:numId="13" w16cid:durableId="1086655492">
    <w:abstractNumId w:val="6"/>
  </w:num>
  <w:num w:numId="14" w16cid:durableId="1676300924">
    <w:abstractNumId w:val="6"/>
  </w:num>
  <w:num w:numId="15" w16cid:durableId="180632551">
    <w:abstractNumId w:val="1"/>
  </w:num>
  <w:num w:numId="16" w16cid:durableId="1957255175">
    <w:abstractNumId w:val="6"/>
  </w:num>
  <w:num w:numId="17" w16cid:durableId="2068871928">
    <w:abstractNumId w:val="6"/>
  </w:num>
  <w:num w:numId="18" w16cid:durableId="1612586105">
    <w:abstractNumId w:val="14"/>
  </w:num>
  <w:num w:numId="19" w16cid:durableId="1686637415">
    <w:abstractNumId w:val="23"/>
  </w:num>
  <w:num w:numId="20" w16cid:durableId="618298888">
    <w:abstractNumId w:val="11"/>
  </w:num>
  <w:num w:numId="21" w16cid:durableId="766385122">
    <w:abstractNumId w:val="10"/>
  </w:num>
  <w:num w:numId="22" w16cid:durableId="179003786">
    <w:abstractNumId w:val="4"/>
  </w:num>
  <w:num w:numId="23" w16cid:durableId="1801802920">
    <w:abstractNumId w:val="21"/>
  </w:num>
  <w:num w:numId="24" w16cid:durableId="1953517498">
    <w:abstractNumId w:val="7"/>
  </w:num>
  <w:num w:numId="25" w16cid:durableId="1750157146">
    <w:abstractNumId w:val="6"/>
  </w:num>
  <w:num w:numId="26" w16cid:durableId="41289679">
    <w:abstractNumId w:val="6"/>
  </w:num>
  <w:num w:numId="27" w16cid:durableId="111675487">
    <w:abstractNumId w:val="6"/>
  </w:num>
  <w:num w:numId="28" w16cid:durableId="723413090">
    <w:abstractNumId w:val="6"/>
  </w:num>
  <w:num w:numId="29" w16cid:durableId="1284968838">
    <w:abstractNumId w:val="6"/>
  </w:num>
  <w:num w:numId="30" w16cid:durableId="76873786">
    <w:abstractNumId w:val="6"/>
  </w:num>
  <w:num w:numId="31" w16cid:durableId="1652902008">
    <w:abstractNumId w:val="22"/>
  </w:num>
  <w:num w:numId="32" w16cid:durableId="559441356">
    <w:abstractNumId w:val="19"/>
  </w:num>
  <w:num w:numId="33" w16cid:durableId="91048598">
    <w:abstractNumId w:val="3"/>
  </w:num>
  <w:num w:numId="34" w16cid:durableId="563175476">
    <w:abstractNumId w:val="17"/>
  </w:num>
  <w:num w:numId="35" w16cid:durableId="514152761">
    <w:abstractNumId w:val="5"/>
  </w:num>
  <w:num w:numId="36" w16cid:durableId="251596069">
    <w:abstractNumId w:val="9"/>
  </w:num>
  <w:num w:numId="37" w16cid:durableId="1026905900">
    <w:abstractNumId w:val="25"/>
  </w:num>
  <w:num w:numId="38" w16cid:durableId="1229455920">
    <w:abstractNumId w:val="6"/>
  </w:num>
  <w:num w:numId="39" w16cid:durableId="1983146266">
    <w:abstractNumId w:val="17"/>
  </w:num>
  <w:num w:numId="40" w16cid:durableId="1276132815">
    <w:abstractNumId w:val="12"/>
  </w:num>
  <w:num w:numId="41" w16cid:durableId="512961850">
    <w:abstractNumId w:val="15"/>
  </w:num>
  <w:num w:numId="42" w16cid:durableId="1418600755">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SxMDE2MDAytzQyMbNQ0lEKTi0uzszPAykwNKoFACtD0MktAAAA"/>
  </w:docVars>
  <w:rsids>
    <w:rsidRoot w:val="00C432DF"/>
    <w:rsid w:val="00004838"/>
    <w:rsid w:val="00012A0E"/>
    <w:rsid w:val="00025090"/>
    <w:rsid w:val="00033C74"/>
    <w:rsid w:val="000404E7"/>
    <w:rsid w:val="000445DB"/>
    <w:rsid w:val="00045546"/>
    <w:rsid w:val="0004632E"/>
    <w:rsid w:val="0005109C"/>
    <w:rsid w:val="000542CF"/>
    <w:rsid w:val="00057660"/>
    <w:rsid w:val="00060362"/>
    <w:rsid w:val="00070D18"/>
    <w:rsid w:val="0007552A"/>
    <w:rsid w:val="000821AD"/>
    <w:rsid w:val="00085353"/>
    <w:rsid w:val="00086615"/>
    <w:rsid w:val="000900CB"/>
    <w:rsid w:val="00090166"/>
    <w:rsid w:val="00091BB5"/>
    <w:rsid w:val="00091D10"/>
    <w:rsid w:val="000B1E23"/>
    <w:rsid w:val="000C0F64"/>
    <w:rsid w:val="000C5BAA"/>
    <w:rsid w:val="000C7202"/>
    <w:rsid w:val="000C7FB1"/>
    <w:rsid w:val="000D70EB"/>
    <w:rsid w:val="000D7598"/>
    <w:rsid w:val="000D7E77"/>
    <w:rsid w:val="000E14CB"/>
    <w:rsid w:val="000E7927"/>
    <w:rsid w:val="000F03A5"/>
    <w:rsid w:val="000F3200"/>
    <w:rsid w:val="000F5C1E"/>
    <w:rsid w:val="000F5FD6"/>
    <w:rsid w:val="000F7DF1"/>
    <w:rsid w:val="0010030E"/>
    <w:rsid w:val="001005BB"/>
    <w:rsid w:val="00101A5D"/>
    <w:rsid w:val="00110C8A"/>
    <w:rsid w:val="00113FE7"/>
    <w:rsid w:val="00114F36"/>
    <w:rsid w:val="00115C8F"/>
    <w:rsid w:val="00116C5D"/>
    <w:rsid w:val="001277D7"/>
    <w:rsid w:val="001358C4"/>
    <w:rsid w:val="001366C7"/>
    <w:rsid w:val="00136875"/>
    <w:rsid w:val="00136DC9"/>
    <w:rsid w:val="00137A5D"/>
    <w:rsid w:val="00155991"/>
    <w:rsid w:val="00163406"/>
    <w:rsid w:val="001635D8"/>
    <w:rsid w:val="001752A1"/>
    <w:rsid w:val="00175415"/>
    <w:rsid w:val="00176685"/>
    <w:rsid w:val="00177438"/>
    <w:rsid w:val="001826D9"/>
    <w:rsid w:val="00183A31"/>
    <w:rsid w:val="0018583C"/>
    <w:rsid w:val="001917B8"/>
    <w:rsid w:val="001A13EC"/>
    <w:rsid w:val="001A26A2"/>
    <w:rsid w:val="001A72DC"/>
    <w:rsid w:val="001B742C"/>
    <w:rsid w:val="001C3028"/>
    <w:rsid w:val="001D0B0D"/>
    <w:rsid w:val="001D23D9"/>
    <w:rsid w:val="001E0066"/>
    <w:rsid w:val="001E0515"/>
    <w:rsid w:val="001E131A"/>
    <w:rsid w:val="001E2931"/>
    <w:rsid w:val="001E294F"/>
    <w:rsid w:val="001E2BCB"/>
    <w:rsid w:val="001E3418"/>
    <w:rsid w:val="001E3B04"/>
    <w:rsid w:val="001E6D12"/>
    <w:rsid w:val="001E7E59"/>
    <w:rsid w:val="0020025B"/>
    <w:rsid w:val="002003B6"/>
    <w:rsid w:val="00210928"/>
    <w:rsid w:val="00220120"/>
    <w:rsid w:val="0022256B"/>
    <w:rsid w:val="0022265C"/>
    <w:rsid w:val="0022608A"/>
    <w:rsid w:val="00231B21"/>
    <w:rsid w:val="0023337A"/>
    <w:rsid w:val="00234F82"/>
    <w:rsid w:val="0024024D"/>
    <w:rsid w:val="00244047"/>
    <w:rsid w:val="00270457"/>
    <w:rsid w:val="002718CC"/>
    <w:rsid w:val="00272561"/>
    <w:rsid w:val="00276363"/>
    <w:rsid w:val="00276608"/>
    <w:rsid w:val="0028302A"/>
    <w:rsid w:val="002933AB"/>
    <w:rsid w:val="002941F0"/>
    <w:rsid w:val="00297746"/>
    <w:rsid w:val="00297940"/>
    <w:rsid w:val="00297F95"/>
    <w:rsid w:val="002A0B8D"/>
    <w:rsid w:val="002A1331"/>
    <w:rsid w:val="002A7D3B"/>
    <w:rsid w:val="002B073E"/>
    <w:rsid w:val="002B379E"/>
    <w:rsid w:val="002B71E8"/>
    <w:rsid w:val="002C09A0"/>
    <w:rsid w:val="002C2FC1"/>
    <w:rsid w:val="002C3BF7"/>
    <w:rsid w:val="002C6583"/>
    <w:rsid w:val="002D35BF"/>
    <w:rsid w:val="002D5AC6"/>
    <w:rsid w:val="002E3059"/>
    <w:rsid w:val="002E3E1D"/>
    <w:rsid w:val="002E4731"/>
    <w:rsid w:val="002E494F"/>
    <w:rsid w:val="002F22A2"/>
    <w:rsid w:val="002F3021"/>
    <w:rsid w:val="002F470D"/>
    <w:rsid w:val="00300C08"/>
    <w:rsid w:val="00303F95"/>
    <w:rsid w:val="00303FF4"/>
    <w:rsid w:val="00305521"/>
    <w:rsid w:val="003220B5"/>
    <w:rsid w:val="003320FD"/>
    <w:rsid w:val="003323F8"/>
    <w:rsid w:val="00333282"/>
    <w:rsid w:val="00333C40"/>
    <w:rsid w:val="0033661F"/>
    <w:rsid w:val="00343339"/>
    <w:rsid w:val="00351E56"/>
    <w:rsid w:val="00352F25"/>
    <w:rsid w:val="003554D6"/>
    <w:rsid w:val="00357AEE"/>
    <w:rsid w:val="0036240F"/>
    <w:rsid w:val="00365360"/>
    <w:rsid w:val="00367412"/>
    <w:rsid w:val="00371705"/>
    <w:rsid w:val="0037509A"/>
    <w:rsid w:val="003801FA"/>
    <w:rsid w:val="00383E15"/>
    <w:rsid w:val="0038665C"/>
    <w:rsid w:val="0039579B"/>
    <w:rsid w:val="00396988"/>
    <w:rsid w:val="00396B87"/>
    <w:rsid w:val="003A2AF0"/>
    <w:rsid w:val="003A674D"/>
    <w:rsid w:val="003A7D0D"/>
    <w:rsid w:val="003B0242"/>
    <w:rsid w:val="003B1D07"/>
    <w:rsid w:val="003B2B5A"/>
    <w:rsid w:val="003B38F1"/>
    <w:rsid w:val="003C571B"/>
    <w:rsid w:val="003D76D2"/>
    <w:rsid w:val="003E3301"/>
    <w:rsid w:val="003E4BA3"/>
    <w:rsid w:val="003E51B4"/>
    <w:rsid w:val="003F4492"/>
    <w:rsid w:val="003F7B06"/>
    <w:rsid w:val="00402AB4"/>
    <w:rsid w:val="00410330"/>
    <w:rsid w:val="004110DE"/>
    <w:rsid w:val="00411150"/>
    <w:rsid w:val="004130D9"/>
    <w:rsid w:val="00414C98"/>
    <w:rsid w:val="00421B1F"/>
    <w:rsid w:val="004253EE"/>
    <w:rsid w:val="004254E8"/>
    <w:rsid w:val="004264CB"/>
    <w:rsid w:val="00432D1C"/>
    <w:rsid w:val="004347F0"/>
    <w:rsid w:val="00437740"/>
    <w:rsid w:val="00440C78"/>
    <w:rsid w:val="004461C0"/>
    <w:rsid w:val="00454191"/>
    <w:rsid w:val="00456142"/>
    <w:rsid w:val="00461EC5"/>
    <w:rsid w:val="004675E9"/>
    <w:rsid w:val="00470A33"/>
    <w:rsid w:val="00480885"/>
    <w:rsid w:val="00482D88"/>
    <w:rsid w:val="00487700"/>
    <w:rsid w:val="00487A83"/>
    <w:rsid w:val="00490C34"/>
    <w:rsid w:val="00494B20"/>
    <w:rsid w:val="00495A04"/>
    <w:rsid w:val="0049710D"/>
    <w:rsid w:val="00497D3D"/>
    <w:rsid w:val="004A7A4F"/>
    <w:rsid w:val="004A7FF9"/>
    <w:rsid w:val="004B01B0"/>
    <w:rsid w:val="004B046D"/>
    <w:rsid w:val="004B20AD"/>
    <w:rsid w:val="004B26DE"/>
    <w:rsid w:val="004B3C14"/>
    <w:rsid w:val="004B3F78"/>
    <w:rsid w:val="004B6270"/>
    <w:rsid w:val="004C61D1"/>
    <w:rsid w:val="004C66C3"/>
    <w:rsid w:val="004C6834"/>
    <w:rsid w:val="004D07AE"/>
    <w:rsid w:val="004D11C6"/>
    <w:rsid w:val="004D3CBC"/>
    <w:rsid w:val="004F2CA7"/>
    <w:rsid w:val="0050505C"/>
    <w:rsid w:val="00510D0C"/>
    <w:rsid w:val="00515559"/>
    <w:rsid w:val="005200EC"/>
    <w:rsid w:val="00526D62"/>
    <w:rsid w:val="00534D92"/>
    <w:rsid w:val="005358BE"/>
    <w:rsid w:val="00535CA6"/>
    <w:rsid w:val="00540BF6"/>
    <w:rsid w:val="00541E8D"/>
    <w:rsid w:val="00544CBD"/>
    <w:rsid w:val="00546D44"/>
    <w:rsid w:val="005501A6"/>
    <w:rsid w:val="0055752A"/>
    <w:rsid w:val="00557929"/>
    <w:rsid w:val="00564234"/>
    <w:rsid w:val="005759E4"/>
    <w:rsid w:val="00586B9F"/>
    <w:rsid w:val="00590839"/>
    <w:rsid w:val="0059164E"/>
    <w:rsid w:val="00593086"/>
    <w:rsid w:val="005940D1"/>
    <w:rsid w:val="00595FD0"/>
    <w:rsid w:val="005A0351"/>
    <w:rsid w:val="005A4B52"/>
    <w:rsid w:val="005A5326"/>
    <w:rsid w:val="005A61A6"/>
    <w:rsid w:val="005B2EF3"/>
    <w:rsid w:val="005C16B9"/>
    <w:rsid w:val="005C5204"/>
    <w:rsid w:val="005C76E0"/>
    <w:rsid w:val="005D131D"/>
    <w:rsid w:val="005D7523"/>
    <w:rsid w:val="005E3A99"/>
    <w:rsid w:val="005E5312"/>
    <w:rsid w:val="005F079B"/>
    <w:rsid w:val="005F604F"/>
    <w:rsid w:val="0060035F"/>
    <w:rsid w:val="00600545"/>
    <w:rsid w:val="006144A8"/>
    <w:rsid w:val="00615F10"/>
    <w:rsid w:val="006166CD"/>
    <w:rsid w:val="006244A5"/>
    <w:rsid w:val="00627132"/>
    <w:rsid w:val="0063364B"/>
    <w:rsid w:val="0063763A"/>
    <w:rsid w:val="006419A8"/>
    <w:rsid w:val="00647F22"/>
    <w:rsid w:val="006512E7"/>
    <w:rsid w:val="0065481B"/>
    <w:rsid w:val="00654908"/>
    <w:rsid w:val="006608BD"/>
    <w:rsid w:val="006614C8"/>
    <w:rsid w:val="006631BF"/>
    <w:rsid w:val="006638C9"/>
    <w:rsid w:val="00665C3D"/>
    <w:rsid w:val="00667370"/>
    <w:rsid w:val="006752C8"/>
    <w:rsid w:val="0069421D"/>
    <w:rsid w:val="006A16C7"/>
    <w:rsid w:val="006A283F"/>
    <w:rsid w:val="006B16C9"/>
    <w:rsid w:val="006B3FC8"/>
    <w:rsid w:val="006B485A"/>
    <w:rsid w:val="006B5A89"/>
    <w:rsid w:val="006B7B3E"/>
    <w:rsid w:val="006C0DA3"/>
    <w:rsid w:val="006C13E6"/>
    <w:rsid w:val="006C53E7"/>
    <w:rsid w:val="006D11B7"/>
    <w:rsid w:val="006D41D4"/>
    <w:rsid w:val="006D4846"/>
    <w:rsid w:val="006D561A"/>
    <w:rsid w:val="006D58F6"/>
    <w:rsid w:val="006D5A59"/>
    <w:rsid w:val="006E4BF9"/>
    <w:rsid w:val="006E5E16"/>
    <w:rsid w:val="006E637D"/>
    <w:rsid w:val="006F0033"/>
    <w:rsid w:val="006F6D91"/>
    <w:rsid w:val="006F7A94"/>
    <w:rsid w:val="00706E71"/>
    <w:rsid w:val="00710E47"/>
    <w:rsid w:val="0071460A"/>
    <w:rsid w:val="00722198"/>
    <w:rsid w:val="0072265D"/>
    <w:rsid w:val="00733E90"/>
    <w:rsid w:val="00734F06"/>
    <w:rsid w:val="007434E1"/>
    <w:rsid w:val="00743C15"/>
    <w:rsid w:val="00744456"/>
    <w:rsid w:val="0075360C"/>
    <w:rsid w:val="0075574A"/>
    <w:rsid w:val="00760FBB"/>
    <w:rsid w:val="00761CCF"/>
    <w:rsid w:val="00761F54"/>
    <w:rsid w:val="00767E8B"/>
    <w:rsid w:val="0077148C"/>
    <w:rsid w:val="00776032"/>
    <w:rsid w:val="007817AC"/>
    <w:rsid w:val="00782A93"/>
    <w:rsid w:val="00784C79"/>
    <w:rsid w:val="007948C4"/>
    <w:rsid w:val="00796C4A"/>
    <w:rsid w:val="007971C5"/>
    <w:rsid w:val="007A05A7"/>
    <w:rsid w:val="007A4012"/>
    <w:rsid w:val="007A5F25"/>
    <w:rsid w:val="007A702A"/>
    <w:rsid w:val="007B4763"/>
    <w:rsid w:val="007C26BC"/>
    <w:rsid w:val="007C6B4D"/>
    <w:rsid w:val="007D6567"/>
    <w:rsid w:val="007D7251"/>
    <w:rsid w:val="007D73CB"/>
    <w:rsid w:val="007E102B"/>
    <w:rsid w:val="007E1B64"/>
    <w:rsid w:val="007E2B6A"/>
    <w:rsid w:val="007E41E1"/>
    <w:rsid w:val="007E5FA3"/>
    <w:rsid w:val="007F0F46"/>
    <w:rsid w:val="007F73B1"/>
    <w:rsid w:val="008029FA"/>
    <w:rsid w:val="00803361"/>
    <w:rsid w:val="008043B7"/>
    <w:rsid w:val="00804B40"/>
    <w:rsid w:val="00805F93"/>
    <w:rsid w:val="008074AC"/>
    <w:rsid w:val="00811BA5"/>
    <w:rsid w:val="00814E0B"/>
    <w:rsid w:val="008218E2"/>
    <w:rsid w:val="008346E6"/>
    <w:rsid w:val="00837DED"/>
    <w:rsid w:val="0084167C"/>
    <w:rsid w:val="008428F2"/>
    <w:rsid w:val="00844DD1"/>
    <w:rsid w:val="00865EA1"/>
    <w:rsid w:val="00873FF8"/>
    <w:rsid w:val="00875CCC"/>
    <w:rsid w:val="00877A44"/>
    <w:rsid w:val="00890BB5"/>
    <w:rsid w:val="0089176C"/>
    <w:rsid w:val="00891DA9"/>
    <w:rsid w:val="008940F2"/>
    <w:rsid w:val="0089697C"/>
    <w:rsid w:val="00897BAC"/>
    <w:rsid w:val="008A2EA9"/>
    <w:rsid w:val="008A2ED8"/>
    <w:rsid w:val="008A6E34"/>
    <w:rsid w:val="008A7765"/>
    <w:rsid w:val="008B2B57"/>
    <w:rsid w:val="008B5D00"/>
    <w:rsid w:val="008B6933"/>
    <w:rsid w:val="008B76D7"/>
    <w:rsid w:val="008C3160"/>
    <w:rsid w:val="008C4840"/>
    <w:rsid w:val="008C7510"/>
    <w:rsid w:val="008D0986"/>
    <w:rsid w:val="008D2EDC"/>
    <w:rsid w:val="008E0C53"/>
    <w:rsid w:val="008E7123"/>
    <w:rsid w:val="008F360A"/>
    <w:rsid w:val="008F6712"/>
    <w:rsid w:val="00901D08"/>
    <w:rsid w:val="00903692"/>
    <w:rsid w:val="0091084E"/>
    <w:rsid w:val="00911CAF"/>
    <w:rsid w:val="00911F7D"/>
    <w:rsid w:val="00915D21"/>
    <w:rsid w:val="00915EC7"/>
    <w:rsid w:val="0092262A"/>
    <w:rsid w:val="00922F32"/>
    <w:rsid w:val="00930516"/>
    <w:rsid w:val="0093152F"/>
    <w:rsid w:val="00934373"/>
    <w:rsid w:val="0093702B"/>
    <w:rsid w:val="00943777"/>
    <w:rsid w:val="009466B0"/>
    <w:rsid w:val="00947217"/>
    <w:rsid w:val="00956013"/>
    <w:rsid w:val="00956876"/>
    <w:rsid w:val="00963FAF"/>
    <w:rsid w:val="0096524D"/>
    <w:rsid w:val="009758CD"/>
    <w:rsid w:val="00982BF1"/>
    <w:rsid w:val="00982C6F"/>
    <w:rsid w:val="009853FA"/>
    <w:rsid w:val="0098577C"/>
    <w:rsid w:val="00985FBB"/>
    <w:rsid w:val="0099319D"/>
    <w:rsid w:val="00993748"/>
    <w:rsid w:val="00994931"/>
    <w:rsid w:val="009965A0"/>
    <w:rsid w:val="009A3BA2"/>
    <w:rsid w:val="009A461E"/>
    <w:rsid w:val="009B4488"/>
    <w:rsid w:val="009B4D56"/>
    <w:rsid w:val="009C2E66"/>
    <w:rsid w:val="009C4153"/>
    <w:rsid w:val="009C46BD"/>
    <w:rsid w:val="009C4BB2"/>
    <w:rsid w:val="009C6745"/>
    <w:rsid w:val="009C73F3"/>
    <w:rsid w:val="009D39A1"/>
    <w:rsid w:val="009E117F"/>
    <w:rsid w:val="009E5E39"/>
    <w:rsid w:val="009E63F4"/>
    <w:rsid w:val="009F1359"/>
    <w:rsid w:val="009F17FC"/>
    <w:rsid w:val="009F61A1"/>
    <w:rsid w:val="009F783B"/>
    <w:rsid w:val="00A00E06"/>
    <w:rsid w:val="00A024F1"/>
    <w:rsid w:val="00A02782"/>
    <w:rsid w:val="00A04C87"/>
    <w:rsid w:val="00A07BD5"/>
    <w:rsid w:val="00A100C1"/>
    <w:rsid w:val="00A14000"/>
    <w:rsid w:val="00A15A0A"/>
    <w:rsid w:val="00A16CA1"/>
    <w:rsid w:val="00A319E2"/>
    <w:rsid w:val="00A366BC"/>
    <w:rsid w:val="00A37227"/>
    <w:rsid w:val="00A41399"/>
    <w:rsid w:val="00A5223E"/>
    <w:rsid w:val="00A575E3"/>
    <w:rsid w:val="00A6076D"/>
    <w:rsid w:val="00A66034"/>
    <w:rsid w:val="00A66807"/>
    <w:rsid w:val="00A7144E"/>
    <w:rsid w:val="00A73A8D"/>
    <w:rsid w:val="00A76EC4"/>
    <w:rsid w:val="00A90761"/>
    <w:rsid w:val="00A9286E"/>
    <w:rsid w:val="00AA7587"/>
    <w:rsid w:val="00AB062A"/>
    <w:rsid w:val="00AB11A9"/>
    <w:rsid w:val="00AB775C"/>
    <w:rsid w:val="00AC41DA"/>
    <w:rsid w:val="00AC4E42"/>
    <w:rsid w:val="00AC6216"/>
    <w:rsid w:val="00AC78E5"/>
    <w:rsid w:val="00AD1072"/>
    <w:rsid w:val="00AD1D62"/>
    <w:rsid w:val="00AD27D6"/>
    <w:rsid w:val="00AD3979"/>
    <w:rsid w:val="00AD450D"/>
    <w:rsid w:val="00AD47F1"/>
    <w:rsid w:val="00AD539E"/>
    <w:rsid w:val="00AD74B0"/>
    <w:rsid w:val="00AE04D5"/>
    <w:rsid w:val="00AE28F6"/>
    <w:rsid w:val="00AF104E"/>
    <w:rsid w:val="00AF32B6"/>
    <w:rsid w:val="00AF356F"/>
    <w:rsid w:val="00AF3F1D"/>
    <w:rsid w:val="00B0391C"/>
    <w:rsid w:val="00B068F6"/>
    <w:rsid w:val="00B077FE"/>
    <w:rsid w:val="00B129D8"/>
    <w:rsid w:val="00B135B7"/>
    <w:rsid w:val="00B22924"/>
    <w:rsid w:val="00B2565D"/>
    <w:rsid w:val="00B27BE4"/>
    <w:rsid w:val="00B328C3"/>
    <w:rsid w:val="00B3527B"/>
    <w:rsid w:val="00B35AFB"/>
    <w:rsid w:val="00B402A3"/>
    <w:rsid w:val="00B5194E"/>
    <w:rsid w:val="00B53968"/>
    <w:rsid w:val="00B62271"/>
    <w:rsid w:val="00B62476"/>
    <w:rsid w:val="00B64A88"/>
    <w:rsid w:val="00B706F2"/>
    <w:rsid w:val="00B71D61"/>
    <w:rsid w:val="00B72735"/>
    <w:rsid w:val="00B737DE"/>
    <w:rsid w:val="00B763CE"/>
    <w:rsid w:val="00B80E73"/>
    <w:rsid w:val="00B814EE"/>
    <w:rsid w:val="00B84285"/>
    <w:rsid w:val="00B84FFB"/>
    <w:rsid w:val="00B95B43"/>
    <w:rsid w:val="00BA162D"/>
    <w:rsid w:val="00BA7588"/>
    <w:rsid w:val="00BB516F"/>
    <w:rsid w:val="00BB69FF"/>
    <w:rsid w:val="00BB6D66"/>
    <w:rsid w:val="00BC107F"/>
    <w:rsid w:val="00BC7AF0"/>
    <w:rsid w:val="00BC7DEB"/>
    <w:rsid w:val="00BD449B"/>
    <w:rsid w:val="00BD491D"/>
    <w:rsid w:val="00BD5592"/>
    <w:rsid w:val="00BE2185"/>
    <w:rsid w:val="00BF4067"/>
    <w:rsid w:val="00BF78B6"/>
    <w:rsid w:val="00BF7E9A"/>
    <w:rsid w:val="00C0562D"/>
    <w:rsid w:val="00C062FE"/>
    <w:rsid w:val="00C13EAB"/>
    <w:rsid w:val="00C168BC"/>
    <w:rsid w:val="00C20493"/>
    <w:rsid w:val="00C247EB"/>
    <w:rsid w:val="00C251B0"/>
    <w:rsid w:val="00C252EE"/>
    <w:rsid w:val="00C34E8B"/>
    <w:rsid w:val="00C432DF"/>
    <w:rsid w:val="00C46302"/>
    <w:rsid w:val="00C50450"/>
    <w:rsid w:val="00C52571"/>
    <w:rsid w:val="00C52D83"/>
    <w:rsid w:val="00C54173"/>
    <w:rsid w:val="00C70DA0"/>
    <w:rsid w:val="00C74968"/>
    <w:rsid w:val="00C74B9E"/>
    <w:rsid w:val="00C829E5"/>
    <w:rsid w:val="00C836B2"/>
    <w:rsid w:val="00C83C40"/>
    <w:rsid w:val="00C86954"/>
    <w:rsid w:val="00C92937"/>
    <w:rsid w:val="00CA4B61"/>
    <w:rsid w:val="00CA7B6E"/>
    <w:rsid w:val="00CB454F"/>
    <w:rsid w:val="00CC4D4A"/>
    <w:rsid w:val="00CD1552"/>
    <w:rsid w:val="00CD638A"/>
    <w:rsid w:val="00CE2200"/>
    <w:rsid w:val="00CE2D8D"/>
    <w:rsid w:val="00CE52F5"/>
    <w:rsid w:val="00CE6448"/>
    <w:rsid w:val="00CE7033"/>
    <w:rsid w:val="00CF20C8"/>
    <w:rsid w:val="00CF3A2F"/>
    <w:rsid w:val="00CF4012"/>
    <w:rsid w:val="00CF7913"/>
    <w:rsid w:val="00D01775"/>
    <w:rsid w:val="00D032BC"/>
    <w:rsid w:val="00D03641"/>
    <w:rsid w:val="00D043F7"/>
    <w:rsid w:val="00D04F1C"/>
    <w:rsid w:val="00D110DE"/>
    <w:rsid w:val="00D1593D"/>
    <w:rsid w:val="00D1721D"/>
    <w:rsid w:val="00D20E82"/>
    <w:rsid w:val="00D2341E"/>
    <w:rsid w:val="00D239EE"/>
    <w:rsid w:val="00D31469"/>
    <w:rsid w:val="00D32CA4"/>
    <w:rsid w:val="00D36CBE"/>
    <w:rsid w:val="00D45F70"/>
    <w:rsid w:val="00D462ED"/>
    <w:rsid w:val="00D50644"/>
    <w:rsid w:val="00D53980"/>
    <w:rsid w:val="00D60B63"/>
    <w:rsid w:val="00D71FC3"/>
    <w:rsid w:val="00D74DDE"/>
    <w:rsid w:val="00D859B7"/>
    <w:rsid w:val="00D94D44"/>
    <w:rsid w:val="00D969F1"/>
    <w:rsid w:val="00DB137D"/>
    <w:rsid w:val="00DB150D"/>
    <w:rsid w:val="00DB6C6C"/>
    <w:rsid w:val="00DC0EF7"/>
    <w:rsid w:val="00DC17C7"/>
    <w:rsid w:val="00DC2100"/>
    <w:rsid w:val="00DC5FED"/>
    <w:rsid w:val="00DD0E8D"/>
    <w:rsid w:val="00DD1075"/>
    <w:rsid w:val="00DD38CF"/>
    <w:rsid w:val="00DD56ED"/>
    <w:rsid w:val="00DE22B5"/>
    <w:rsid w:val="00DE5DBE"/>
    <w:rsid w:val="00DF2DBE"/>
    <w:rsid w:val="00DF4E03"/>
    <w:rsid w:val="00E1062B"/>
    <w:rsid w:val="00E10C00"/>
    <w:rsid w:val="00E136C9"/>
    <w:rsid w:val="00E1769B"/>
    <w:rsid w:val="00E2716D"/>
    <w:rsid w:val="00E31171"/>
    <w:rsid w:val="00E32891"/>
    <w:rsid w:val="00E36506"/>
    <w:rsid w:val="00E41B12"/>
    <w:rsid w:val="00E45DD7"/>
    <w:rsid w:val="00E46243"/>
    <w:rsid w:val="00E46288"/>
    <w:rsid w:val="00E57398"/>
    <w:rsid w:val="00E623BD"/>
    <w:rsid w:val="00E77E1E"/>
    <w:rsid w:val="00E82B88"/>
    <w:rsid w:val="00E840FA"/>
    <w:rsid w:val="00E90EF4"/>
    <w:rsid w:val="00E96E4B"/>
    <w:rsid w:val="00EA21E2"/>
    <w:rsid w:val="00EB0E45"/>
    <w:rsid w:val="00EB59C5"/>
    <w:rsid w:val="00EB60B0"/>
    <w:rsid w:val="00EC0133"/>
    <w:rsid w:val="00EC30C4"/>
    <w:rsid w:val="00EC4404"/>
    <w:rsid w:val="00EC62DB"/>
    <w:rsid w:val="00ED227C"/>
    <w:rsid w:val="00ED3D9E"/>
    <w:rsid w:val="00ED6CF9"/>
    <w:rsid w:val="00EE4315"/>
    <w:rsid w:val="00EE498F"/>
    <w:rsid w:val="00EF1FD3"/>
    <w:rsid w:val="00EF4566"/>
    <w:rsid w:val="00EF62F3"/>
    <w:rsid w:val="00F0275C"/>
    <w:rsid w:val="00F072E2"/>
    <w:rsid w:val="00F07BDF"/>
    <w:rsid w:val="00F103CA"/>
    <w:rsid w:val="00F10BAE"/>
    <w:rsid w:val="00F114F5"/>
    <w:rsid w:val="00F130DA"/>
    <w:rsid w:val="00F139A0"/>
    <w:rsid w:val="00F24AD7"/>
    <w:rsid w:val="00F24CF2"/>
    <w:rsid w:val="00F270AB"/>
    <w:rsid w:val="00F30D71"/>
    <w:rsid w:val="00F40005"/>
    <w:rsid w:val="00F41268"/>
    <w:rsid w:val="00F41551"/>
    <w:rsid w:val="00F4287E"/>
    <w:rsid w:val="00F42898"/>
    <w:rsid w:val="00F440DB"/>
    <w:rsid w:val="00F4775F"/>
    <w:rsid w:val="00F510A7"/>
    <w:rsid w:val="00F524CA"/>
    <w:rsid w:val="00F65141"/>
    <w:rsid w:val="00F67A1A"/>
    <w:rsid w:val="00F71E11"/>
    <w:rsid w:val="00F73CBC"/>
    <w:rsid w:val="00F76D10"/>
    <w:rsid w:val="00F84496"/>
    <w:rsid w:val="00F92CF4"/>
    <w:rsid w:val="00F949AA"/>
    <w:rsid w:val="00F94AAF"/>
    <w:rsid w:val="00F96729"/>
    <w:rsid w:val="00FA66CB"/>
    <w:rsid w:val="00FB1952"/>
    <w:rsid w:val="00FB3CB8"/>
    <w:rsid w:val="00FB703F"/>
    <w:rsid w:val="00FD3190"/>
    <w:rsid w:val="00FD7147"/>
    <w:rsid w:val="00FE022F"/>
    <w:rsid w:val="00FE1330"/>
    <w:rsid w:val="00FE2870"/>
    <w:rsid w:val="00FE3CA2"/>
    <w:rsid w:val="00FE4560"/>
    <w:rsid w:val="00FE6017"/>
    <w:rsid w:val="00FE6356"/>
    <w:rsid w:val="00FE7AB8"/>
    <w:rsid w:val="00FF1FDE"/>
    <w:rsid w:val="00FF2B28"/>
    <w:rsid w:val="00FF3751"/>
    <w:rsid w:val="00FF7E0C"/>
    <w:rsid w:val="1056762C"/>
    <w:rsid w:val="34A2AEC7"/>
    <w:rsid w:val="450E54A9"/>
    <w:rsid w:val="60FF1A36"/>
    <w:rsid w:val="72EC24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F0B979D"/>
  <w15:docId w15:val="{4C62A26E-4153-4944-8785-1F8B74928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94F"/>
    <w:pPr>
      <w:spacing w:after="200" w:line="276" w:lineRule="auto"/>
    </w:pPr>
    <w:rPr>
      <w:sz w:val="24"/>
      <w:szCs w:val="22"/>
    </w:rPr>
  </w:style>
  <w:style w:type="paragraph" w:styleId="Heading1">
    <w:name w:val="heading 1"/>
    <w:basedOn w:val="Normal"/>
    <w:next w:val="Normal"/>
    <w:link w:val="Heading1Char"/>
    <w:uiPriority w:val="9"/>
    <w:qFormat/>
    <w:rsid w:val="00367412"/>
    <w:pPr>
      <w:keepNext/>
      <w:numPr>
        <w:numId w:val="1"/>
      </w:numPr>
      <w:spacing w:before="240" w:after="60"/>
      <w:outlineLvl w:val="0"/>
    </w:pPr>
    <w:rPr>
      <w:rFonts w:eastAsia="Times New Roman"/>
      <w:b/>
      <w:bCs/>
      <w:kern w:val="32"/>
      <w:sz w:val="32"/>
      <w:szCs w:val="32"/>
    </w:rPr>
  </w:style>
  <w:style w:type="paragraph" w:styleId="Heading2">
    <w:name w:val="heading 2"/>
    <w:basedOn w:val="Normal"/>
    <w:next w:val="BodyText"/>
    <w:link w:val="Heading2Char"/>
    <w:uiPriority w:val="9"/>
    <w:qFormat/>
    <w:rsid w:val="00367412"/>
    <w:pPr>
      <w:keepNext/>
      <w:spacing w:before="240" w:after="60"/>
      <w:outlineLvl w:val="1"/>
    </w:pPr>
    <w:rPr>
      <w:rFonts w:eastAsia="Times New Roman"/>
      <w:b/>
      <w:bCs/>
      <w:i/>
      <w:iCs/>
      <w:sz w:val="28"/>
      <w:szCs w:val="28"/>
    </w:rPr>
  </w:style>
  <w:style w:type="paragraph" w:styleId="Heading3">
    <w:name w:val="heading 3"/>
    <w:basedOn w:val="Normal"/>
    <w:next w:val="Normal"/>
    <w:link w:val="Heading3Char"/>
    <w:uiPriority w:val="9"/>
    <w:qFormat/>
    <w:rsid w:val="00367412"/>
    <w:pPr>
      <w:keepNext/>
      <w:spacing w:before="240" w:after="60"/>
      <w:outlineLvl w:val="2"/>
    </w:pPr>
    <w:rPr>
      <w:rFonts w:eastAsia="Times New Roman"/>
      <w:b/>
      <w:bCs/>
      <w:sz w:val="26"/>
      <w:szCs w:val="26"/>
    </w:rPr>
  </w:style>
  <w:style w:type="paragraph" w:styleId="Heading4">
    <w:name w:val="heading 4"/>
    <w:basedOn w:val="Normal"/>
    <w:next w:val="Normal"/>
    <w:link w:val="Heading4Char"/>
    <w:uiPriority w:val="9"/>
    <w:qFormat/>
    <w:rsid w:val="00ED3D9E"/>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13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E1330"/>
    <w:rPr>
      <w:rFonts w:ascii="Tahoma" w:hAnsi="Tahoma" w:cs="Tahoma"/>
      <w:sz w:val="16"/>
      <w:szCs w:val="16"/>
    </w:rPr>
  </w:style>
  <w:style w:type="paragraph" w:styleId="NoSpacing">
    <w:name w:val="No Spacing"/>
    <w:basedOn w:val="BodyText"/>
    <w:uiPriority w:val="1"/>
    <w:qFormat/>
    <w:rsid w:val="001E2BCB"/>
    <w:pPr>
      <w:spacing w:after="0"/>
    </w:pPr>
  </w:style>
  <w:style w:type="character" w:customStyle="1" w:styleId="Heading1Char">
    <w:name w:val="Heading 1 Char"/>
    <w:link w:val="Heading1"/>
    <w:uiPriority w:val="9"/>
    <w:rsid w:val="00367412"/>
    <w:rPr>
      <w:rFonts w:eastAsia="Times New Roman"/>
      <w:b/>
      <w:bCs/>
      <w:kern w:val="32"/>
      <w:sz w:val="32"/>
      <w:szCs w:val="32"/>
    </w:rPr>
  </w:style>
  <w:style w:type="character" w:customStyle="1" w:styleId="Heading2Char">
    <w:name w:val="Heading 2 Char"/>
    <w:link w:val="Heading2"/>
    <w:uiPriority w:val="9"/>
    <w:rsid w:val="00367412"/>
    <w:rPr>
      <w:rFonts w:ascii="Calibri" w:eastAsia="Times New Roman" w:hAnsi="Calibri"/>
      <w:b/>
      <w:bCs/>
      <w:i/>
      <w:iCs/>
      <w:sz w:val="28"/>
      <w:szCs w:val="28"/>
    </w:rPr>
  </w:style>
  <w:style w:type="character" w:customStyle="1" w:styleId="Heading3Char">
    <w:name w:val="Heading 3 Char"/>
    <w:link w:val="Heading3"/>
    <w:uiPriority w:val="9"/>
    <w:rsid w:val="00367412"/>
    <w:rPr>
      <w:rFonts w:ascii="Calibri" w:eastAsia="Times New Roman" w:hAnsi="Calibri"/>
      <w:b/>
      <w:bCs/>
      <w:sz w:val="26"/>
      <w:szCs w:val="26"/>
    </w:rPr>
  </w:style>
  <w:style w:type="character" w:customStyle="1" w:styleId="Heading4Char">
    <w:name w:val="Heading 4 Char"/>
    <w:link w:val="Heading4"/>
    <w:uiPriority w:val="9"/>
    <w:rsid w:val="00ED3D9E"/>
    <w:rPr>
      <w:rFonts w:ascii="Calibri" w:eastAsia="Times New Roman" w:hAnsi="Calibri" w:cs="Times New Roman"/>
      <w:b/>
      <w:bCs/>
      <w:sz w:val="28"/>
      <w:szCs w:val="28"/>
    </w:rPr>
  </w:style>
  <w:style w:type="table" w:styleId="TableGrid">
    <w:name w:val="Table Grid"/>
    <w:aliases w:val="DARPA_SOW"/>
    <w:basedOn w:val="TableNormal"/>
    <w:uiPriority w:val="59"/>
    <w:rsid w:val="003A674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Helvetica" w:hAnsi="Helvetica"/>
        <w:b/>
        <w:i w:val="0"/>
        <w:sz w:val="20"/>
      </w:rPr>
      <w:tblPr/>
      <w:tcPr>
        <w:tcBorders>
          <w:top w:val="nil"/>
          <w:left w:val="nil"/>
          <w:bottom w:val="nil"/>
          <w:right w:val="nil"/>
          <w:insideH w:val="nil"/>
          <w:insideV w:val="nil"/>
          <w:tl2br w:val="nil"/>
          <w:tr2bl w:val="nil"/>
        </w:tcBorders>
        <w:shd w:val="solid" w:color="17365D" w:fill="auto"/>
      </w:tcPr>
    </w:tblStylePr>
  </w:style>
  <w:style w:type="paragraph" w:styleId="Title">
    <w:name w:val="Title"/>
    <w:basedOn w:val="Normal"/>
    <w:next w:val="Normal"/>
    <w:link w:val="TitleChar"/>
    <w:qFormat/>
    <w:rsid w:val="00367412"/>
    <w:pPr>
      <w:spacing w:before="240" w:after="60"/>
      <w:jc w:val="center"/>
      <w:outlineLvl w:val="0"/>
    </w:pPr>
    <w:rPr>
      <w:rFonts w:eastAsia="Times New Roman"/>
      <w:b/>
      <w:bCs/>
      <w:kern w:val="28"/>
      <w:sz w:val="32"/>
      <w:szCs w:val="32"/>
    </w:rPr>
  </w:style>
  <w:style w:type="character" w:customStyle="1" w:styleId="TitleChar">
    <w:name w:val="Title Char"/>
    <w:link w:val="Title"/>
    <w:rsid w:val="00367412"/>
    <w:rPr>
      <w:rFonts w:ascii="Calibri" w:eastAsia="Times New Roman" w:hAnsi="Calibri"/>
      <w:b/>
      <w:bCs/>
      <w:kern w:val="28"/>
      <w:sz w:val="32"/>
      <w:szCs w:val="32"/>
    </w:rPr>
  </w:style>
  <w:style w:type="paragraph" w:styleId="Header">
    <w:name w:val="header"/>
    <w:basedOn w:val="Normal"/>
    <w:link w:val="HeaderChar"/>
    <w:uiPriority w:val="99"/>
    <w:unhideWhenUsed/>
    <w:rsid w:val="00F96729"/>
    <w:pPr>
      <w:tabs>
        <w:tab w:val="center" w:pos="4680"/>
        <w:tab w:val="right" w:pos="9360"/>
      </w:tabs>
    </w:pPr>
  </w:style>
  <w:style w:type="character" w:customStyle="1" w:styleId="HeaderChar">
    <w:name w:val="Header Char"/>
    <w:link w:val="Header"/>
    <w:uiPriority w:val="99"/>
    <w:rsid w:val="00F96729"/>
    <w:rPr>
      <w:sz w:val="24"/>
      <w:szCs w:val="22"/>
    </w:rPr>
  </w:style>
  <w:style w:type="paragraph" w:styleId="Footer">
    <w:name w:val="footer"/>
    <w:basedOn w:val="Normal"/>
    <w:link w:val="FooterChar"/>
    <w:uiPriority w:val="99"/>
    <w:unhideWhenUsed/>
    <w:rsid w:val="00F96729"/>
    <w:pPr>
      <w:tabs>
        <w:tab w:val="center" w:pos="4680"/>
        <w:tab w:val="right" w:pos="9360"/>
      </w:tabs>
    </w:pPr>
  </w:style>
  <w:style w:type="character" w:customStyle="1" w:styleId="FooterChar">
    <w:name w:val="Footer Char"/>
    <w:link w:val="Footer"/>
    <w:uiPriority w:val="99"/>
    <w:rsid w:val="00F96729"/>
    <w:rPr>
      <w:sz w:val="24"/>
      <w:szCs w:val="22"/>
    </w:rPr>
  </w:style>
  <w:style w:type="paragraph" w:styleId="TOCHeading">
    <w:name w:val="TOC Heading"/>
    <w:basedOn w:val="Heading1"/>
    <w:next w:val="Normal"/>
    <w:uiPriority w:val="39"/>
    <w:qFormat/>
    <w:rsid w:val="00F130DA"/>
    <w:pPr>
      <w:keepLines/>
      <w:spacing w:before="480" w:after="0"/>
      <w:outlineLvl w:val="9"/>
    </w:pPr>
    <w:rPr>
      <w:color w:val="365F91"/>
      <w:kern w:val="0"/>
      <w:sz w:val="28"/>
      <w:szCs w:val="28"/>
    </w:rPr>
  </w:style>
  <w:style w:type="paragraph" w:styleId="TOC1">
    <w:name w:val="toc 1"/>
    <w:basedOn w:val="BodyText"/>
    <w:next w:val="BodyText"/>
    <w:autoRedefine/>
    <w:uiPriority w:val="39"/>
    <w:unhideWhenUsed/>
    <w:rsid w:val="001E2BCB"/>
    <w:pPr>
      <w:tabs>
        <w:tab w:val="left" w:pos="480"/>
        <w:tab w:val="right" w:leader="dot" w:pos="9350"/>
      </w:tabs>
    </w:pPr>
  </w:style>
  <w:style w:type="character" w:styleId="Hyperlink">
    <w:name w:val="Hyperlink"/>
    <w:uiPriority w:val="99"/>
    <w:unhideWhenUsed/>
    <w:rsid w:val="00F130DA"/>
    <w:rPr>
      <w:color w:val="0000FF"/>
      <w:u w:val="single"/>
    </w:rPr>
  </w:style>
  <w:style w:type="character" w:customStyle="1" w:styleId="ProposalRequirements">
    <w:name w:val="ProposalRequirements"/>
    <w:qFormat/>
    <w:rsid w:val="00F130DA"/>
    <w:rPr>
      <w:i/>
      <w:iCs/>
      <w:color w:val="00B050"/>
    </w:rPr>
  </w:style>
  <w:style w:type="paragraph" w:styleId="TOC2">
    <w:name w:val="toc 2"/>
    <w:basedOn w:val="BodyText"/>
    <w:next w:val="BodyText"/>
    <w:autoRedefine/>
    <w:uiPriority w:val="39"/>
    <w:unhideWhenUsed/>
    <w:rsid w:val="00115C8F"/>
    <w:pPr>
      <w:ind w:left="240"/>
    </w:pPr>
  </w:style>
  <w:style w:type="paragraph" w:styleId="TOC3">
    <w:name w:val="toc 3"/>
    <w:basedOn w:val="BodyText"/>
    <w:next w:val="BodyText"/>
    <w:autoRedefine/>
    <w:uiPriority w:val="39"/>
    <w:unhideWhenUsed/>
    <w:rsid w:val="00115C8F"/>
    <w:pPr>
      <w:ind w:left="480"/>
    </w:pPr>
  </w:style>
  <w:style w:type="table" w:styleId="LightList-Accent3">
    <w:name w:val="Light List Accent 3"/>
    <w:basedOn w:val="TableNormal"/>
    <w:uiPriority w:val="61"/>
    <w:rsid w:val="00F4287E"/>
    <w:rPr>
      <w:rFonts w:eastAsia="Times New Roman"/>
      <w:sz w:val="22"/>
      <w:szCs w:val="22"/>
      <w:lang w:bidi="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11">
    <w:name w:val="Light List - Accent 11"/>
    <w:basedOn w:val="TableNormal"/>
    <w:uiPriority w:val="61"/>
    <w:rsid w:val="00F4287E"/>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Heading">
    <w:name w:val="Table_Heading"/>
    <w:basedOn w:val="NoSpacing"/>
    <w:rsid w:val="003A674D"/>
    <w:pPr>
      <w:jc w:val="center"/>
    </w:pPr>
    <w:rPr>
      <w:rFonts w:eastAsia="Times New Roman"/>
      <w:b/>
      <w:bCs/>
      <w:szCs w:val="20"/>
    </w:rPr>
  </w:style>
  <w:style w:type="paragraph" w:customStyle="1" w:styleId="TableText">
    <w:name w:val="Table_Text"/>
    <w:basedOn w:val="NoSpacing"/>
    <w:rsid w:val="008074AC"/>
    <w:rPr>
      <w:sz w:val="20"/>
    </w:rPr>
  </w:style>
  <w:style w:type="character" w:customStyle="1" w:styleId="ProposalRequirementsTable">
    <w:name w:val="ProposalRequirements_Table"/>
    <w:rsid w:val="008074AC"/>
    <w:rPr>
      <w:i/>
      <w:iCs/>
      <w:color w:val="00B050"/>
      <w:sz w:val="20"/>
    </w:rPr>
  </w:style>
  <w:style w:type="paragraph" w:customStyle="1" w:styleId="TabeTextCenteredBold">
    <w:name w:val="Tabe_Text_Centered_Bold"/>
    <w:basedOn w:val="TableText"/>
    <w:next w:val="TableText"/>
    <w:rsid w:val="008074AC"/>
    <w:pPr>
      <w:jc w:val="center"/>
    </w:pPr>
    <w:rPr>
      <w:rFonts w:eastAsia="Times New Roman"/>
      <w:szCs w:val="20"/>
    </w:rPr>
  </w:style>
  <w:style w:type="paragraph" w:customStyle="1" w:styleId="TableTextCenteredBold">
    <w:name w:val="Table_Text_Centered_Bold"/>
    <w:basedOn w:val="TableText"/>
    <w:next w:val="TableText"/>
    <w:rsid w:val="008074AC"/>
    <w:pPr>
      <w:jc w:val="center"/>
    </w:pPr>
    <w:rPr>
      <w:rFonts w:eastAsia="Times New Roman"/>
      <w:b/>
      <w:bCs/>
      <w:szCs w:val="20"/>
    </w:rPr>
  </w:style>
  <w:style w:type="paragraph" w:customStyle="1" w:styleId="TableTextLeftBold">
    <w:name w:val="Table_Text_Left_Bold"/>
    <w:basedOn w:val="TableText"/>
    <w:next w:val="TableText"/>
    <w:rsid w:val="008074AC"/>
    <w:rPr>
      <w:b/>
      <w:bCs/>
    </w:rPr>
  </w:style>
  <w:style w:type="paragraph" w:customStyle="1" w:styleId="TableText0">
    <w:name w:val="TableText"/>
    <w:basedOn w:val="NoSpacing"/>
    <w:rsid w:val="008074AC"/>
    <w:rPr>
      <w:sz w:val="20"/>
    </w:rPr>
  </w:style>
  <w:style w:type="paragraph" w:customStyle="1" w:styleId="Default">
    <w:name w:val="Default"/>
    <w:rsid w:val="008218E2"/>
    <w:pPr>
      <w:autoSpaceDE w:val="0"/>
      <w:autoSpaceDN w:val="0"/>
      <w:adjustRightInd w:val="0"/>
    </w:pPr>
    <w:rPr>
      <w:rFonts w:cs="Calibri"/>
      <w:color w:val="000000"/>
      <w:sz w:val="24"/>
      <w:szCs w:val="24"/>
    </w:rPr>
  </w:style>
  <w:style w:type="paragraph" w:customStyle="1" w:styleId="TableText8pt">
    <w:name w:val="Table_Text_8pt"/>
    <w:basedOn w:val="TableText"/>
    <w:rsid w:val="008218E2"/>
    <w:rPr>
      <w:sz w:val="16"/>
    </w:rPr>
  </w:style>
  <w:style w:type="paragraph" w:styleId="Caption">
    <w:name w:val="caption"/>
    <w:basedOn w:val="BodyText"/>
    <w:next w:val="BodyText"/>
    <w:uiPriority w:val="35"/>
    <w:qFormat/>
    <w:rsid w:val="002C6583"/>
    <w:rPr>
      <w:b/>
      <w:bCs/>
      <w:sz w:val="20"/>
      <w:szCs w:val="20"/>
    </w:rPr>
  </w:style>
  <w:style w:type="character" w:customStyle="1" w:styleId="CrossRefs">
    <w:name w:val="CrossRefs"/>
    <w:uiPriority w:val="1"/>
    <w:qFormat/>
    <w:rsid w:val="006F6D91"/>
    <w:rPr>
      <w:color w:val="0070C0"/>
      <w:u w:val="single"/>
    </w:rPr>
  </w:style>
  <w:style w:type="character" w:customStyle="1" w:styleId="StyleBlueUnderline">
    <w:name w:val="Style Blue Underline"/>
    <w:rsid w:val="0089697C"/>
    <w:rPr>
      <w:color w:val="0000FF"/>
      <w:u w:val="single"/>
    </w:rPr>
  </w:style>
  <w:style w:type="character" w:styleId="FollowedHyperlink">
    <w:name w:val="FollowedHyperlink"/>
    <w:uiPriority w:val="99"/>
    <w:semiHidden/>
    <w:unhideWhenUsed/>
    <w:rsid w:val="00782A93"/>
    <w:rPr>
      <w:color w:val="800080"/>
      <w:u w:val="single"/>
    </w:rPr>
  </w:style>
  <w:style w:type="character" w:customStyle="1" w:styleId="StyleBold">
    <w:name w:val="Style Bold"/>
    <w:rsid w:val="00DE5DBE"/>
    <w:rPr>
      <w:b/>
      <w:bCs/>
    </w:rPr>
  </w:style>
  <w:style w:type="numbering" w:customStyle="1" w:styleId="StyleBulletedGreen">
    <w:name w:val="Style Bulleted Green"/>
    <w:basedOn w:val="NoList"/>
    <w:rsid w:val="00DE5DBE"/>
    <w:pPr>
      <w:numPr>
        <w:numId w:val="2"/>
      </w:numPr>
    </w:pPr>
  </w:style>
  <w:style w:type="character" w:styleId="BookTitle">
    <w:name w:val="Book Title"/>
    <w:uiPriority w:val="33"/>
    <w:qFormat/>
    <w:rsid w:val="00CE52F5"/>
    <w:rPr>
      <w:b/>
      <w:bCs/>
      <w:smallCaps/>
      <w:spacing w:val="5"/>
    </w:rPr>
  </w:style>
  <w:style w:type="paragraph" w:styleId="Subtitle">
    <w:name w:val="Subtitle"/>
    <w:basedOn w:val="Normal"/>
    <w:next w:val="Normal"/>
    <w:link w:val="SubtitleChar"/>
    <w:uiPriority w:val="11"/>
    <w:qFormat/>
    <w:rsid w:val="00367412"/>
    <w:pPr>
      <w:spacing w:after="60"/>
      <w:jc w:val="center"/>
      <w:outlineLvl w:val="1"/>
    </w:pPr>
    <w:rPr>
      <w:rFonts w:eastAsia="Times New Roman"/>
      <w:szCs w:val="24"/>
    </w:rPr>
  </w:style>
  <w:style w:type="character" w:customStyle="1" w:styleId="SubtitleChar">
    <w:name w:val="Subtitle Char"/>
    <w:link w:val="Subtitle"/>
    <w:uiPriority w:val="11"/>
    <w:rsid w:val="00367412"/>
    <w:rPr>
      <w:rFonts w:ascii="Calibri" w:eastAsia="Times New Roman" w:hAnsi="Calibri" w:cs="Times New Roman"/>
      <w:sz w:val="24"/>
      <w:szCs w:val="24"/>
    </w:rPr>
  </w:style>
  <w:style w:type="paragraph" w:customStyle="1" w:styleId="TitleNoOutline">
    <w:name w:val="Title_No_Outline"/>
    <w:basedOn w:val="BodyText"/>
    <w:next w:val="BodyText"/>
    <w:qFormat/>
    <w:rsid w:val="007D6567"/>
    <w:pPr>
      <w:spacing w:before="240" w:after="60"/>
      <w:jc w:val="center"/>
    </w:pPr>
    <w:rPr>
      <w:b/>
      <w:sz w:val="32"/>
    </w:rPr>
  </w:style>
  <w:style w:type="paragraph" w:customStyle="1" w:styleId="SubtitleNoOutline">
    <w:name w:val="Subtitle_No_Outline"/>
    <w:basedOn w:val="TitleNoOutline"/>
    <w:next w:val="BodyText"/>
    <w:qFormat/>
    <w:rsid w:val="007D6567"/>
    <w:rPr>
      <w:b w:val="0"/>
      <w:sz w:val="28"/>
    </w:rPr>
  </w:style>
  <w:style w:type="paragraph" w:customStyle="1" w:styleId="BodyText">
    <w:name w:val="BodyText"/>
    <w:qFormat/>
    <w:rsid w:val="00544CBD"/>
    <w:pPr>
      <w:spacing w:after="120"/>
    </w:pPr>
    <w:rPr>
      <w:sz w:val="24"/>
      <w:szCs w:val="22"/>
    </w:rPr>
  </w:style>
  <w:style w:type="paragraph" w:styleId="ListParagraph">
    <w:name w:val="List Paragraph"/>
    <w:basedOn w:val="BodyText"/>
    <w:uiPriority w:val="34"/>
    <w:qFormat/>
    <w:rsid w:val="00FF2B28"/>
    <w:pPr>
      <w:ind w:left="720"/>
    </w:pPr>
  </w:style>
  <w:style w:type="paragraph" w:customStyle="1" w:styleId="Heading3NoOutline">
    <w:name w:val="Heading3_No_Outline"/>
    <w:basedOn w:val="BodyText"/>
    <w:next w:val="BodyText"/>
    <w:rsid w:val="007F0F46"/>
    <w:pPr>
      <w:spacing w:before="240" w:after="0"/>
    </w:pPr>
    <w:rPr>
      <w:b/>
      <w:sz w:val="26"/>
    </w:rPr>
  </w:style>
  <w:style w:type="character" w:styleId="CommentReference">
    <w:name w:val="annotation reference"/>
    <w:uiPriority w:val="99"/>
    <w:semiHidden/>
    <w:unhideWhenUsed/>
    <w:rsid w:val="000C5BAA"/>
    <w:rPr>
      <w:sz w:val="16"/>
      <w:szCs w:val="16"/>
    </w:rPr>
  </w:style>
  <w:style w:type="paragraph" w:styleId="CommentText">
    <w:name w:val="annotation text"/>
    <w:basedOn w:val="Normal"/>
    <w:link w:val="CommentTextChar"/>
    <w:uiPriority w:val="99"/>
    <w:unhideWhenUsed/>
    <w:rsid w:val="000C5BAA"/>
    <w:rPr>
      <w:sz w:val="20"/>
      <w:szCs w:val="20"/>
    </w:rPr>
  </w:style>
  <w:style w:type="character" w:customStyle="1" w:styleId="CommentTextChar">
    <w:name w:val="Comment Text Char"/>
    <w:basedOn w:val="DefaultParagraphFont"/>
    <w:link w:val="CommentText"/>
    <w:uiPriority w:val="99"/>
    <w:rsid w:val="000C5BAA"/>
  </w:style>
  <w:style w:type="paragraph" w:styleId="CommentSubject">
    <w:name w:val="annotation subject"/>
    <w:basedOn w:val="CommentText"/>
    <w:next w:val="CommentText"/>
    <w:link w:val="CommentSubjectChar"/>
    <w:uiPriority w:val="99"/>
    <w:semiHidden/>
    <w:unhideWhenUsed/>
    <w:rsid w:val="000C5BAA"/>
    <w:rPr>
      <w:b/>
      <w:bCs/>
    </w:rPr>
  </w:style>
  <w:style w:type="character" w:customStyle="1" w:styleId="CommentSubjectChar">
    <w:name w:val="Comment Subject Char"/>
    <w:link w:val="CommentSubject"/>
    <w:uiPriority w:val="99"/>
    <w:semiHidden/>
    <w:rsid w:val="000C5BAA"/>
    <w:rPr>
      <w:b/>
      <w:bCs/>
    </w:rPr>
  </w:style>
  <w:style w:type="paragraph" w:styleId="TOC4">
    <w:name w:val="toc 4"/>
    <w:basedOn w:val="Normal"/>
    <w:next w:val="Normal"/>
    <w:autoRedefine/>
    <w:uiPriority w:val="39"/>
    <w:rsid w:val="00A66807"/>
    <w:pPr>
      <w:spacing w:after="100" w:line="240" w:lineRule="auto"/>
      <w:ind w:left="720"/>
    </w:pPr>
    <w:rPr>
      <w:rFonts w:ascii="Times New Roman" w:eastAsia="Times New Roman" w:hAnsi="Times New Roman"/>
      <w:szCs w:val="24"/>
    </w:rPr>
  </w:style>
  <w:style w:type="table" w:customStyle="1" w:styleId="TableGrid1">
    <w:name w:val="Table Grid1"/>
    <w:basedOn w:val="TableNormal"/>
    <w:next w:val="TableGrid"/>
    <w:uiPriority w:val="39"/>
    <w:rsid w:val="00D859B7"/>
    <w:rPr>
      <w:rFonts w:ascii="Times New Roman" w:eastAsia="Times New Roman" w:hAnsi="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CurrentList1">
    <w:name w:val="Current List1"/>
    <w:rsid w:val="000B1E23"/>
    <w:pPr>
      <w:numPr>
        <w:numId w:val="3"/>
      </w:numPr>
    </w:pPr>
  </w:style>
  <w:style w:type="table" w:customStyle="1" w:styleId="TableGrid2">
    <w:name w:val="Table Grid2"/>
    <w:basedOn w:val="TableNormal"/>
    <w:next w:val="TableGrid"/>
    <w:rsid w:val="00F270AB"/>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8D098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D0986"/>
    <w:rPr>
      <w:rFonts w:ascii="Consolas" w:hAnsi="Consolas"/>
      <w:sz w:val="21"/>
      <w:szCs w:val="21"/>
    </w:rPr>
  </w:style>
  <w:style w:type="paragraph" w:styleId="Revision">
    <w:name w:val="Revision"/>
    <w:hidden/>
    <w:uiPriority w:val="99"/>
    <w:semiHidden/>
    <w:rsid w:val="00AF32B6"/>
    <w:rPr>
      <w:sz w:val="24"/>
      <w:szCs w:val="22"/>
    </w:rPr>
  </w:style>
  <w:style w:type="paragraph" w:customStyle="1" w:styleId="comments">
    <w:name w:val="comments"/>
    <w:basedOn w:val="CommentText"/>
    <w:link w:val="commentsChar"/>
    <w:qFormat/>
    <w:rsid w:val="00F07BDF"/>
    <w:pPr>
      <w:spacing w:after="0" w:line="240" w:lineRule="auto"/>
    </w:pPr>
    <w:rPr>
      <w:rFonts w:ascii="Arial" w:eastAsia="Times New Roman" w:hAnsi="Arial" w:cs="Arial"/>
    </w:rPr>
  </w:style>
  <w:style w:type="character" w:customStyle="1" w:styleId="commentsChar">
    <w:name w:val="comments Char"/>
    <w:basedOn w:val="DefaultParagraphFont"/>
    <w:link w:val="comments"/>
    <w:rsid w:val="00F07BDF"/>
    <w:rPr>
      <w:rFonts w:ascii="Arial" w:eastAsia="Times New Roman" w:hAnsi="Arial" w:cs="Arial"/>
    </w:rPr>
  </w:style>
  <w:style w:type="table" w:customStyle="1" w:styleId="TableGrid11">
    <w:name w:val="Table Grid11"/>
    <w:basedOn w:val="TableNormal"/>
    <w:next w:val="TableGrid"/>
    <w:rsid w:val="007817AC"/>
    <w:rPr>
      <w:rFonts w:ascii="Times New Roman" w:eastAsia="Times New Roman" w:hAnsi="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Mention">
    <w:name w:val="Mention"/>
    <w:basedOn w:val="DefaultParagraphFont"/>
    <w:uiPriority w:val="99"/>
    <w:unhideWhenUsed/>
    <w:rsid w:val="00D32CA4"/>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61087">
      <w:bodyDiv w:val="1"/>
      <w:marLeft w:val="0"/>
      <w:marRight w:val="0"/>
      <w:marTop w:val="0"/>
      <w:marBottom w:val="0"/>
      <w:divBdr>
        <w:top w:val="none" w:sz="0" w:space="0" w:color="auto"/>
        <w:left w:val="none" w:sz="0" w:space="0" w:color="auto"/>
        <w:bottom w:val="none" w:sz="0" w:space="0" w:color="auto"/>
        <w:right w:val="none" w:sz="0" w:space="0" w:color="auto"/>
      </w:divBdr>
    </w:div>
    <w:div w:id="344795231">
      <w:bodyDiv w:val="1"/>
      <w:marLeft w:val="0"/>
      <w:marRight w:val="0"/>
      <w:marTop w:val="0"/>
      <w:marBottom w:val="0"/>
      <w:divBdr>
        <w:top w:val="none" w:sz="0" w:space="0" w:color="auto"/>
        <w:left w:val="none" w:sz="0" w:space="0" w:color="auto"/>
        <w:bottom w:val="none" w:sz="0" w:space="0" w:color="auto"/>
        <w:right w:val="none" w:sz="0" w:space="0" w:color="auto"/>
      </w:divBdr>
    </w:div>
    <w:div w:id="1158231903">
      <w:bodyDiv w:val="1"/>
      <w:marLeft w:val="0"/>
      <w:marRight w:val="0"/>
      <w:marTop w:val="0"/>
      <w:marBottom w:val="0"/>
      <w:divBdr>
        <w:top w:val="none" w:sz="0" w:space="0" w:color="auto"/>
        <w:left w:val="none" w:sz="0" w:space="0" w:color="auto"/>
        <w:bottom w:val="none" w:sz="0" w:space="0" w:color="auto"/>
        <w:right w:val="none" w:sz="0" w:space="0" w:color="auto"/>
      </w:divBdr>
    </w:div>
    <w:div w:id="1209030027">
      <w:bodyDiv w:val="1"/>
      <w:marLeft w:val="0"/>
      <w:marRight w:val="0"/>
      <w:marTop w:val="0"/>
      <w:marBottom w:val="0"/>
      <w:divBdr>
        <w:top w:val="none" w:sz="0" w:space="0" w:color="auto"/>
        <w:left w:val="none" w:sz="0" w:space="0" w:color="auto"/>
        <w:bottom w:val="none" w:sz="0" w:space="0" w:color="auto"/>
        <w:right w:val="none" w:sz="0" w:space="0" w:color="auto"/>
      </w:divBdr>
    </w:div>
    <w:div w:id="1438141546">
      <w:bodyDiv w:val="1"/>
      <w:marLeft w:val="0"/>
      <w:marRight w:val="0"/>
      <w:marTop w:val="0"/>
      <w:marBottom w:val="0"/>
      <w:divBdr>
        <w:top w:val="none" w:sz="0" w:space="0" w:color="auto"/>
        <w:left w:val="none" w:sz="0" w:space="0" w:color="auto"/>
        <w:bottom w:val="none" w:sz="0" w:space="0" w:color="auto"/>
        <w:right w:val="none" w:sz="0" w:space="0" w:color="auto"/>
      </w:divBdr>
    </w:div>
    <w:div w:id="1440418606">
      <w:bodyDiv w:val="1"/>
      <w:marLeft w:val="0"/>
      <w:marRight w:val="0"/>
      <w:marTop w:val="0"/>
      <w:marBottom w:val="0"/>
      <w:divBdr>
        <w:top w:val="none" w:sz="0" w:space="0" w:color="auto"/>
        <w:left w:val="none" w:sz="0" w:space="0" w:color="auto"/>
        <w:bottom w:val="none" w:sz="0" w:space="0" w:color="auto"/>
        <w:right w:val="none" w:sz="0" w:space="0" w:color="auto"/>
      </w:divBdr>
    </w:div>
    <w:div w:id="1462770619">
      <w:bodyDiv w:val="1"/>
      <w:marLeft w:val="0"/>
      <w:marRight w:val="0"/>
      <w:marTop w:val="0"/>
      <w:marBottom w:val="0"/>
      <w:divBdr>
        <w:top w:val="none" w:sz="0" w:space="0" w:color="auto"/>
        <w:left w:val="none" w:sz="0" w:space="0" w:color="auto"/>
        <w:bottom w:val="none" w:sz="0" w:space="0" w:color="auto"/>
        <w:right w:val="none" w:sz="0" w:space="0" w:color="auto"/>
      </w:divBdr>
    </w:div>
    <w:div w:id="1488933040">
      <w:bodyDiv w:val="1"/>
      <w:marLeft w:val="0"/>
      <w:marRight w:val="0"/>
      <w:marTop w:val="0"/>
      <w:marBottom w:val="0"/>
      <w:divBdr>
        <w:top w:val="none" w:sz="0" w:space="0" w:color="auto"/>
        <w:left w:val="none" w:sz="0" w:space="0" w:color="auto"/>
        <w:bottom w:val="none" w:sz="0" w:space="0" w:color="auto"/>
        <w:right w:val="none" w:sz="0" w:space="0" w:color="auto"/>
      </w:divBdr>
    </w:div>
    <w:div w:id="1817986426">
      <w:bodyDiv w:val="1"/>
      <w:marLeft w:val="0"/>
      <w:marRight w:val="0"/>
      <w:marTop w:val="0"/>
      <w:marBottom w:val="0"/>
      <w:divBdr>
        <w:top w:val="none" w:sz="0" w:space="0" w:color="auto"/>
        <w:left w:val="none" w:sz="0" w:space="0" w:color="auto"/>
        <w:bottom w:val="none" w:sz="0" w:space="0" w:color="auto"/>
        <w:right w:val="none" w:sz="0" w:space="0" w:color="auto"/>
      </w:divBdr>
    </w:div>
    <w:div w:id="1864661930">
      <w:bodyDiv w:val="1"/>
      <w:marLeft w:val="0"/>
      <w:marRight w:val="0"/>
      <w:marTop w:val="0"/>
      <w:marBottom w:val="0"/>
      <w:divBdr>
        <w:top w:val="none" w:sz="0" w:space="0" w:color="auto"/>
        <w:left w:val="none" w:sz="0" w:space="0" w:color="auto"/>
        <w:bottom w:val="none" w:sz="0" w:space="0" w:color="auto"/>
        <w:right w:val="none" w:sz="0" w:space="0" w:color="auto"/>
      </w:divBdr>
    </w:div>
    <w:div w:id="2054648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arpa.mil/work-with-us/proposer-instruction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846ECFD0D824C4888D77A5332D37124" ma:contentTypeVersion="4" ma:contentTypeDescription="Create a new document." ma:contentTypeScope="" ma:versionID="ebbfe5b1d6197a065a9d228fd8b2d7f0">
  <xsd:schema xmlns:xsd="http://www.w3.org/2001/XMLSchema" xmlns:xs="http://www.w3.org/2001/XMLSchema" xmlns:p="http://schemas.microsoft.com/office/2006/metadata/properties" xmlns:ns2="28374824-52aa-4248-bcfd-5ad3eb03580e" targetNamespace="http://schemas.microsoft.com/office/2006/metadata/properties" ma:root="true" ma:fieldsID="28b7adce1943c89caa176e230266a5f9" ns2:_="">
    <xsd:import namespace="28374824-52aa-4248-bcfd-5ad3eb03580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374824-52aa-4248-bcfd-5ad3eb0358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E53FA-E805-4289-BB3C-66EA63FB99E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5BB043C-F715-4488-A2BC-91085690C7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374824-52aa-4248-bcfd-5ad3eb0358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EA97C2-6638-4DF8-B4BC-A22A45DD7A64}">
  <ds:schemaRefs>
    <ds:schemaRef ds:uri="http://schemas.microsoft.com/sharepoint/v3/contenttype/forms"/>
  </ds:schemaRefs>
</ds:datastoreItem>
</file>

<file path=customXml/itemProps4.xml><?xml version="1.0" encoding="utf-8"?>
<ds:datastoreItem xmlns:ds="http://schemas.openxmlformats.org/officeDocument/2006/customXml" ds:itemID="{D3FF3DCC-A825-45C4-BF70-5325015A9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Wyle Information Systems - DARPA</Company>
  <LinksUpToDate>false</LinksUpToDate>
  <CharactersWithSpaces>6326</CharactersWithSpaces>
  <SharedDoc>false</SharedDoc>
  <HLinks>
    <vt:vector size="54" baseType="variant">
      <vt:variant>
        <vt:i4>1703985</vt:i4>
      </vt:variant>
      <vt:variant>
        <vt:i4>23</vt:i4>
      </vt:variant>
      <vt:variant>
        <vt:i4>0</vt:i4>
      </vt:variant>
      <vt:variant>
        <vt:i4>5</vt:i4>
      </vt:variant>
      <vt:variant>
        <vt:lpwstr/>
      </vt:variant>
      <vt:variant>
        <vt:lpwstr>_Toc174955163</vt:lpwstr>
      </vt:variant>
      <vt:variant>
        <vt:i4>1703985</vt:i4>
      </vt:variant>
      <vt:variant>
        <vt:i4>17</vt:i4>
      </vt:variant>
      <vt:variant>
        <vt:i4>0</vt:i4>
      </vt:variant>
      <vt:variant>
        <vt:i4>5</vt:i4>
      </vt:variant>
      <vt:variant>
        <vt:lpwstr/>
      </vt:variant>
      <vt:variant>
        <vt:lpwstr>_Toc174955162</vt:lpwstr>
      </vt:variant>
      <vt:variant>
        <vt:i4>1703985</vt:i4>
      </vt:variant>
      <vt:variant>
        <vt:i4>11</vt:i4>
      </vt:variant>
      <vt:variant>
        <vt:i4>0</vt:i4>
      </vt:variant>
      <vt:variant>
        <vt:i4>5</vt:i4>
      </vt:variant>
      <vt:variant>
        <vt:lpwstr/>
      </vt:variant>
      <vt:variant>
        <vt:lpwstr>_Toc174955161</vt:lpwstr>
      </vt:variant>
      <vt:variant>
        <vt:i4>1703985</vt:i4>
      </vt:variant>
      <vt:variant>
        <vt:i4>5</vt:i4>
      </vt:variant>
      <vt:variant>
        <vt:i4>0</vt:i4>
      </vt:variant>
      <vt:variant>
        <vt:i4>5</vt:i4>
      </vt:variant>
      <vt:variant>
        <vt:lpwstr/>
      </vt:variant>
      <vt:variant>
        <vt:lpwstr>_Toc174955160</vt:lpwstr>
      </vt:variant>
      <vt:variant>
        <vt:i4>5701706</vt:i4>
      </vt:variant>
      <vt:variant>
        <vt:i4>0</vt:i4>
      </vt:variant>
      <vt:variant>
        <vt:i4>0</vt:i4>
      </vt:variant>
      <vt:variant>
        <vt:i4>5</vt:i4>
      </vt:variant>
      <vt:variant>
        <vt:lpwstr>https://www.darpa.mil/work-with-us/proposer-instructions</vt:lpwstr>
      </vt:variant>
      <vt:variant>
        <vt:lpwstr/>
      </vt:variant>
      <vt:variant>
        <vt:i4>3735576</vt:i4>
      </vt:variant>
      <vt:variant>
        <vt:i4>9</vt:i4>
      </vt:variant>
      <vt:variant>
        <vt:i4>0</vt:i4>
      </vt:variant>
      <vt:variant>
        <vt:i4>5</vt:i4>
      </vt:variant>
      <vt:variant>
        <vt:lpwstr>mailto:john.corcoran.ctr@darpa.mil</vt:lpwstr>
      </vt:variant>
      <vt:variant>
        <vt:lpwstr/>
      </vt:variant>
      <vt:variant>
        <vt:i4>8126468</vt:i4>
      </vt:variant>
      <vt:variant>
        <vt:i4>6</vt:i4>
      </vt:variant>
      <vt:variant>
        <vt:i4>0</vt:i4>
      </vt:variant>
      <vt:variant>
        <vt:i4>5</vt:i4>
      </vt:variant>
      <vt:variant>
        <vt:lpwstr>mailto:nathaniel.bastian@darpa.mil</vt:lpwstr>
      </vt:variant>
      <vt:variant>
        <vt:lpwstr/>
      </vt:variant>
      <vt:variant>
        <vt:i4>2686999</vt:i4>
      </vt:variant>
      <vt:variant>
        <vt:i4>3</vt:i4>
      </vt:variant>
      <vt:variant>
        <vt:i4>0</vt:i4>
      </vt:variant>
      <vt:variant>
        <vt:i4>5</vt:i4>
      </vt:variant>
      <vt:variant>
        <vt:lpwstr>mailto:jennifer.mack.ctr@darpa.mil</vt:lpwstr>
      </vt:variant>
      <vt:variant>
        <vt:lpwstr/>
      </vt:variant>
      <vt:variant>
        <vt:i4>8126468</vt:i4>
      </vt:variant>
      <vt:variant>
        <vt:i4>0</vt:i4>
      </vt:variant>
      <vt:variant>
        <vt:i4>0</vt:i4>
      </vt:variant>
      <vt:variant>
        <vt:i4>5</vt:i4>
      </vt:variant>
      <vt:variant>
        <vt:lpwstr>mailto:nathaniel.bastian@darpa.mil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mheneberry</dc:creator>
  <cp:keywords/>
  <cp:lastModifiedBy>Kershner, Bethany (contr-i2o)</cp:lastModifiedBy>
  <cp:revision>7</cp:revision>
  <cp:lastPrinted>2024-01-11T19:41:00Z</cp:lastPrinted>
  <dcterms:created xsi:type="dcterms:W3CDTF">2025-02-19T15:30:00Z</dcterms:created>
  <dcterms:modified xsi:type="dcterms:W3CDTF">2025-02-20T15:23:00Z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0x010100D846ECFD0D824C4888D77A5332D37124</vt:lpwstr>
  </property>
</Properties>
</file>