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Alta Lex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官网、后台开户 / 下单 / 报表 PRD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v3.2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修订日期：2026年3月23日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文档状态：待评审 | 机密文件</w:t>
      </w:r>
    </w:p>
    <w:p>
      <w:pPr>
        <w:spacing w:before="0"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版本变更记录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4200"/>
        <w:gridCol w:w="1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变更项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影响范围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 Access开关权限收紧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 Access仅平台管理员可操作，Owner完全不可见此开关；全文删除Owner对Credits Access的权限描述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§1.3.1/§1.4/§1.5/§3.2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Delete权限行彻底删除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从权限矩阵和Actions表格完整移除Delete行，不保留任何说明性描述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§1.3.1/§1.5/§3.2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开户权限说明修正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删除「只能停用User账号」，与Set Inactive已从Owner/Admin侧移除的设计保持一致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试用转付费分支数量修正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标题「两种业务分支」改为「三种业务分支」，与正文情形A/B/C一致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试用账号自动到期前提条件补充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补充关键前提：仅当测试账号未关联正式订单时，订单到期后才自动变为Expired状态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§1.4/§3.2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状态机措辞优化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「原地冻结」→「冻结已分配额度」；「自动恢复原有额度」→「已分配额度恢复正常使用」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额度分配交互规则统一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「自动分配」全文改为「系统预填建议额度，操作人可修改后提交」；新增通用额度分配交互规则，Create Account和Link to Order共用同一套逻辑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§1.4/§3.2/§3.2.1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账号状态机补充（Set Inactive额度冻结）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Inactive时Allocated Credits冻结已分配额度，不释放回池；Reactivate后恢复正常使用；Inactive期间订单到期则直接Expire；Expired覆盖所有状态；Link to Order恢复后Credits = 0需重新分配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§1.3.1/§1.3.2/§2/§3.2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 Access开关改名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Toggle Credits → Credits Access，含义更直观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§1.3.1/§1.5/§3.2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Account表单补全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新增Credits Access开关和Initial Credits字段，与Figma设计稿对齐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Existing Account支持批量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与Figma设计稿对齐，支持一次提交多个已有账号关联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§3.2.1/§4.2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Figma对比差异修正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企业管理员操作菜单移除Delete/Set Inactive/Reactivate；平台管理员Overview展示说明补充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§3.2/§4.1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账号状态管理逻辑重构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删除Delete操作（账号永久保留）；Set Inactive仅保留给平台管理员；Owner操作权限简化为Allocate Credits / Edit Password / 设为Admin / Credits Access / Link to Order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§1.3/§1.5/§3.2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员工离职换人场景明确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席位与账号强绑定，换人走后台数据订正，由平台管理员修改账号邮箱/姓名信息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§3.2/§4.3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全文新增业务场景描述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每个核心功能模块前增加「💼 业务场景」说明，阐明功能存在的商业动因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全文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试用转付费两种业务分支补充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新增：企业已有测试账号 vs 未经过测试直接下单两种路径的详细操作说明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§1.4/§3.2/§4.2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防无限裂变设计取舍说明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明确不给Owner删除+新建权限的原因，防止无限创建账号绕过席位限制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权限矩阵更新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Delete行和Set Inactive行全面修订，与新逻辑对齐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Overview页个人用量移除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Overview仅展示组织子账号汇总数据，个人用量在Settings页查看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可消耗Credits开关描述强化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在配置项说明和多处加强「关闭开关仍占席位」的表述，防止客户误解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Global Permission分级说明补充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明确Root超管与普通平台管理员的权限层级，实现职责分离与操作审计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§1.1/§3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继承V2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Credit分配能力一期实现、角色体系Owner/Admin/User统一、订单类型3枚举值等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参见V2变更记录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全文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p>
      <w:p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一、产品概述</w:t>
      </w:r>
    </w:p>
    <w:p>
      <w:p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二、账号权限架构、Credit池边界、订单设计</w:t>
      </w:r>
    </w:p>
    <w:p>
      <w:p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三、用户动线设计</w:t>
      </w:r>
    </w:p>
    <w:p>
      <w:p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四、产品介绍官网需求</w:t>
      </w:r>
    </w:p>
    <w:p>
      <w:p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五、Dashboard体系</w:t>
      </w:r>
    </w:p>
    <w:p>
      <w:pPr>
        <w:spacing w:before="20" w:after="40"/>
      </w:pPr>
      <w:r>
        <w:rPr>
          <w:rFonts w:ascii="Arial" w:cs="Arial" w:eastAsia="Arial" w:hAnsi="Arial"/>
          <w:sz w:val="20"/>
          <w:szCs w:val="20"/>
        </w:rPr>
        <w:t xml:space="preserve">六、后续迭代——Credit Package加油包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一、产品概述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产品背景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Alta Lex系统由三个核心应用组成：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用户群体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官网 (Marketing Website)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产品展示、注册登录、定价说明、个人订阅下单(Stripe)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潜在用户、访客、个人用户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Lex 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AI法律工作（合同起草/审核/法律研究/翻译）、Settings页（所有用户）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付费用户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成员管理、用量统计、Credits分配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企业管理员（Owner/Admin）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系统架构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统一认证体系：邮箱为唯一账户标识，单点登录，三端通用。登录需兼容已有的字母数字组合username以及未来的钉钉/飞书账号登录。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Credits实时同步：个人池/组织池双池隔离，余额三端实时一致。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支付与财务：Stripe收款 → OCBC → Xero同步。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平台管理员后台：内部专用，不对外开放。包含Overview / Organizations / Accounts / Sales / Audit Log。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本PRD中涉及的username均针对后台人工下单的订单和用户。存量字母数字组合username保持原样可登录，新用户强制邮箱注册。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应用间跳转关系：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官网 → 平台：跳转按键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官网 → Dashboard：跳转按键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平台 → Dashboard：登录页入口、UserInfo菜单入口（个人跳到官网页dashboard，企业跳到企业dashboard）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二、账号权限架构、Credit池边界、订单设计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账号体系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顶层设计：组织+账号挂载制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企业客户通常由商务人员接洽后由Alta Lex平台管理员完成开户。我们需要一套灵活的账号体系：一方面支持个人用户直接官网购买，另一方面支持企业按组织维度批量管理成员账号、分配用量额度，并允许同一个人账号同时保留个人池和组织池，历史数据不丢失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账号本身没有固定角色。所有权限差异通过配置项实现——平台管理员创建组织，将账号挂载进来，按需为每个账号独立配置四个核心配置项。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核心价值：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角色转化只是改配置，不涉及数据迁移或展示逻辑重建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个人账号升级为企业用户，直接挂载即可，历史个人池数据完全保留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单人企业扩张为多人团队，追加挂载账号并重新配置额度即可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用户权限为配置项，后期变更灵活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账号状态（三种）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账号状态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Credits池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纯个人账号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个人池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官网自主注册+付款，未挂载任何组织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纯组织账号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由平台管理员后台创建并直接挂载到组织，无个人池；官网下单入口屏蔽（本期）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双池账号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个人池 + 组织池（双池隔离）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已有个人账号被挂载进企业组织，两池完全独立，互不影响；官网下单入口保留（进个人池）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组织角色（三种）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企业内需要有清晰的权限层级：Owner是组织负责人，承担成员管理和额度分配职责；Admin是授权的子管理员，分担日常账号管理；User是普通成员，只使用产品功能。角色命名简单直观，企业客户无需阅读说明文档即可理解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组织角色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平台管理员创建组织时指定；后续变更只能由平台管理员操作；每个组织唯一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组织级标记。可管理组织内账号：设为Admin/取消Admin、关联订单变更、分配Credits、设置可消耗Credits开关、修改成员密码。Owner本身不可被组织内其他账号操作。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由Owner手动设置；可以有多个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可新增账号、停用User账号、修改User密码；不能操作Owner和其他Admin账号；不能执行Link to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默认角色，新增账号时默认为User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无账号管理权限，只能使用产品功能和查看自己的用量数据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Owner是组织级标记，不是账号配置项。Owner换人时由平台管理员在Organizations页面操作，原Owner自动降为Admin。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1.3.1 账号生命周期与状态管理设计说明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账号状态管理涉及三个核心业务场景：①员工离职后席位如何被新员工使用；②违规账号如何被冻结；③企业如何控制某账号的消耗权限而不完全停用账号。以下设计取舍基于这三个场景的优先级和防滥用考量。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设计取舍：账号永久保留，不支持删除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账号一经创建，永久存在于系统中，不可被删除。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不给Owner删除+新建权限的原因：</w:t>
      </w:r>
      <w:r>
        <w:rPr>
          <w:rFonts w:ascii="Arial" w:cs="Arial" w:eastAsia="Arial" w:hAnsi="Arial"/>
          <w:sz w:val="20"/>
          <w:szCs w:val="20"/>
        </w:rPr>
        <w:t xml:space="preserve">若允许Owner删除账号再新建账号，企业可以通过反复删除和新建的方式无限扩充有效账号数量，绕过席位数量限制，产生「无限裂变」风险。账号永久保留是防止这一情况的根本性设计。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账号对应席位，席位数量由订单控制，一个席位对应一个永久存在的账号。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各角色的账号状态操作权限：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6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Inactive（停用）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停用账号，禁止消耗Credits，账号仍可登录查看历史记录。用于违规处理等平台级场景。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Reactivate（重新激活）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恢复被平台管理员停用的账号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Allocate Credits 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✔（有分配权限）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将账号可消耗额度调为0，相当于「软冻结」，禁止消耗但账号正常存在。Owner可用此方式管控成员用量。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 Access开关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彻底关闭/开启账号的Credit消耗能力。仅平台管理员可操作，不在企业管理员界面显示。关闭时Allocated Credits归零。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员工离职换人场景：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席位与账号强绑定。当企业需要将某席位转给新员工使用时，不支持企业自助操作，需联系Alta Lex平台管理员执行后台数据订正——修改该账号的邮箱地址和姓名信息，相当于将席位转让给新人。此设计有意为之，旨在防止账号被随意删除后重建以绕过席位限制。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停用账号 = 禁止消耗Credits，账号仍可登录查看历史记录，不等于禁止登录。账号注销/禁止登录流程后续迭代补充。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 核心配置项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不同企业对账号的管理需求不同：有的CTO希望有一个管理员账号只管账单不消耗AI额度；有的律所希望只有合伙人账号可以添加新成员；有的企业希望限制某些账号只能使用固定额度。核心配置项体系让平台管理员和Owner可以按需灵活配置每个账号的能力边界，而无需创建不同类型的账号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平台管理员在后台为组织内每个账号独立配置以下四项。Owner可在企业Dashboard内为组织内账号开启/关闭配置项：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576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可选值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账号上限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系统自动计算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默认值 = 该组织所有有效订单的「Total Seats」字段求和；增补订单后自动累加。Total Seats由平台管理员在创建订单时手动填写，可根据商务约定灵活设定（如包含赠送的管理员席位）。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开户权限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开启/关闭（默认关闭）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开启后可在组织内新增账号；新增账号时默认关闭，事后手动开启。Owner默认拥有。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分配权限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开启/关闭（默认关闭）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开启后可在组织池Unallocated范围内调整组织内其他账号的Credits消耗配额上限。Owner默认拥有。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 Access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开启/关闭（默认开启）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关闭后该账号无法在AI平台消耗任何Credits，但仍可登录平台和企业Dashboard进行管理操作。适用于纯管理员场景（如CTO账号只做管理不消耗额度）。关闭时Allocated Credits自动归零。
仅平台管理员可操作此配置项，不在企业管理员（Owner/Admin）界面显示。
⚠️ 重要：关闭此开关仅限制使用权限，该账号仍占用订单席位。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1.5 权限矩阵汇总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960"/>
        <w:gridCol w:w="960"/>
        <w:gridCol w:w="960"/>
        <w:gridCol w:w="720"/>
        <w:gridCol w:w="1200"/>
        <w:gridCol w:w="192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功能/操作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纯个人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使用个人池Credits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取决于账号状态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取决于账号状态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取决于账号状态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使用组织池Credits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受可消耗Credits开关约束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官网自主购买Credits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取决于账号状态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取决于账号状态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取决于账号状态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后台下单（进组织池）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分配组织内账号Credits额度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分配权限配置项决定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✔（全局）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新增组织内账号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✔（需开户权限）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✔（全局）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Inactive（停用账号）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仅平台管理员可操作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Reactivate（重新激活）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仅平台管理员可操作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设置Credits Access开关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✔（全局）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v3.2：Owner权限移除，仅平台管理员可操作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to Order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✔（全局）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为账号开启/关闭配置项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✔（组织内）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✔（全局）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创建新用户账号/挂载账号到组织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指定/变更组织Owner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查看全平台销售报表/Audit 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后台数据订正（如账号换人）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v3.0新增：员工离职换人场景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1.6 平台管理员权限分级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平台管理员共用同一个高权限账号会导致操作无法追溯，无法判断某一操作是哪位内部人员执行的。引入Root超管与普通平台管理员的层级划分，实现职责分离和操作审计。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Root超管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最高权限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拥有所有平台管理员权限，额外拥有：授权/撤销普通平台管理员权限；「Grant Global Permission」操作仅Root可见。每个实例唯一。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日常操作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负责日常的开户、下单、报表、账号管理等操作。操作均记入Audit Log，含操作人账号信息，支持按操作人筛选。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所有平台管理员操作（含Root）均记入Audit Log，字段包含：操作时间、操作人账号、操作类型、操作对象、变更前/后值。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Credit池隔离规则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企业账号和个人账号的Credits需要严格隔离，防止员工消耗企业额度后再退回个人池等异常情况。同时，对于同时有个人订阅和企业账号的用户（双池账号），需要明确消耗顺序，优先消耗企业组织池以保证企业投入得到充分使用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840"/>
        <w:gridCol w:w="384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属性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个人池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组织池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来源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用户官网自主下单购买；平台管理员可通过Free Trial_Console向个人池发放补偿Credits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平台管理员后台录入订单（含Free Trial）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归属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个人账号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组织（所有挂载账号共享，受各自消耗配额上限约束）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跨池调用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 禁止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✘ 禁止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Allocate机制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设置账号消耗配额上限，不产生真实Credits转移。
Set Inactive时：冻结已分配额度，不释放回Unallocated，Reactivate后已分配额度恢复正常使用。
Inactive期间订单到期：Credits直接Expire，账号Allocated Credits归零。
Expired后Link to Order关联新订单：Allocated Credits = 0，需Owner重新手动分配。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消耗优先级规则：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纯个人账号：Free Trial → Subscription；同优先级内按到期日早的先消耗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纯组织账号：Free Trial → Subscription；同优先级内按到期日早的先消耗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双池账号：先消耗组织池，再消耗个人池。具体顺序：组织池Free Trial → 组织池Subscription → 个人池Free Trial → 个人池Subscription。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双池切换提示：当组织池额度耗尽、即将切换到个人池消耗时，系统弹出一次性提示：「您的组织额度已用完，后续使用将消耗您的个人Credits。您可以联系组织管理员申请补充额度，或继续使用个人Credits。」用户确认后才继续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各订单Credits独立核算，不跨订单混用。每个账号通过Associated Order关联到特定订单，仅消耗该订单的Credits。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订单类型枚举（3个值）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订单类型字段是报表筛选、Credits去向判断、消耗优先级计算的基础。我们需要枚举值尽量少，降低系统复杂度，同时覆盖所有实际业务场景。企业试用和客户补偿系统行为完全一致（均为金额为0由后台发放），通过Order Description区分即可，无需拆分为两种类型。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订单类型枚举值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Credit去向与说明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Subscription_Portal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用户在官网自主完成Stripe付款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进个人池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Subscription_Console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平台管理员后台为企业录入订阅订单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进组织池；下单时必须选择对应组织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Free Trial_Console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平台管理员后台发放免费测试积分（含企业试用、客户补偿、内部测试）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Credit去向由账号状态动态决定：纯个人账号→进个人池；双池账号→下单时出现选择项（个人池/组织池）；纯组织账号→进组织池。通过Order Description区分试用、补偿、内部测试等场景。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订单提交即生效，触发credit下发到组织/个人账户。提交后所有字段锁死不可编辑（Invoice No.除外）。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D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🔜 后续迭代：后续将新增Credit_Package_Portal和Credit_Package_Console类型，详见本PRD第六章。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席位有效期管理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企业版按席位+有效期销售。需要明确：新增账号时Credits如何默认分配；试用订单到期后如何平滑过渡到正式订单；以及当企业在下正式订单前已经有测试账号时，如何处理这些历史账号。这些场景是平台管理员开户时最常遇到的操作分支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组织的账号上限 = 该组织所有有效订单的席位数求和，增补订单后自动累加，订单到期后自动扣减。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每个席位对应一个挂载账号，账号的使用有效期绑定到其所关联订单的Credit Exp date。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订单到期时，系统自动触发：该订单对应的席位失效，组织账号上限自动扣减对应数量，超出上限的账号自动变为「已到期」状态。到期前30天系统向平台管理员和Owner发送提醒通知。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续费时增补新订单，席位数自动累加，平台管理员在Accounts页将到期账号重新关联至新订单（Link to Order），账号恢复可消耗状态。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通用额度分配交互规则（Create Account与Link to Order共用）：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以下规则适用于所有涉及额度分配的操作入口，包括新建账号（Create Account）和关联已有账号（Link to Order）。两个操作的额度分配交互逻辑完全一致。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系统预填建议额度 = 该订单总Credits ÷ 该订单总可消耗席位数（Total Seats - 该订单下Credits Access关闭的账号数）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页面顶部实时显示「当前可分配余额：X Credits」，随操作人输入动态更新，防止分配超限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批量操作时，所有行的额度加总不得超过当前Unallocated，提交前系统统一校验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Credits Access关闭的账号：额度输入框自动置0并锁定，不可修改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Credits Access开启的账号：建议值预填，操作人可手动修改，上限 = 当前Unallocated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如果当前Unallocated &lt; 建议值，系统提示「建议分配额度为X，当前可分配余额为Y，请调整额度或先释放其他账号的未消耗额度」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操作人确认数值无误后提交，提交后生效，不自动分配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试用转付费——三种业务分支：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企业在下正式Subscription订单时，可能存在三种情形，平台管理员需要根据实际情况选择对应操作路径：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4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业务情形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场景描述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操作路径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情形A：未经过测试直接下单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企业跳过试用阶段，直接签约付费，无历史测试账号。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正常流程：创建组织 → 创建订单 → 批量新建账号（系统预填建议额度，操作人确认提交）→ 系统发送开户邮件。详见三、用户动线 2.3节。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情形B：已有测试账号，不再保留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企业试用期间有2个Free Trial测试账号，正式下单后不再需要这些测试账号，希望全部使用新账号（如购买5个正式席位，全部新建）。
注：测试账号无需手动操作，等Free Trial订单到期后自动变为Expired状态即可。席位计算不受影响。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步骤1：创建正式订单（5个席位）。
步骤2：在Accounts页为新订单批量新建5个账号（系统预填建议额度，操作人确认提交）。
步骤3：测试账号在Free Trial到期后自动Expired，无需人工干预。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情形C：已有测试账号，需要保留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企业试用期间有2个测试账号，正式下单后希望这2个账号直接转为正式账号，并额外再新开3个（共5个席位）。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步骤1：创建正式订单（5个席位）。
步骤2：将2个测试账号通过Link to Order关联到新订单（系统预填建议额度，操作人确认提交）。
步骤3：在Accounts页为新订单再新建3个账号（系统预填建议额度，操作人确认提交），补足至5席。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无论哪种情形，试用账号的历史使用记录均保留。Free Trial订单到期后，仅当该账号未关联正式订单时，账号才自动变为Expired状态；若已通过Link to Order关联到正式订单，则不受Free Trial到期影响，账号保持Active。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企业管理员（Owner/Admin）新建账号时的处理分支：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当Owner在企业Dashboard新建账号时，如果组织中已存在历史测试账号，处理逻辑如下：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如果Owner希望将测试账号保留并纳入管理：直接可见，可以对其进行Allocate Credits等管理操作（测试账号如果已Link to Order到正式订单，则状态为Active）。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如果Owner希望关闭测试账号并新建：</w:t>
      </w:r>
      <w:r>
        <w:rPr>
          <w:rFonts w:ascii="Arial" w:cs="Arial" w:eastAsia="Arial" w:hAnsi="Arial"/>
          <w:sz w:val="20"/>
          <w:szCs w:val="20"/>
        </w:rPr>
        <w:t xml:space="preserve">由于Owner没有Set Inactive权限，需要联系Alta Lex平台管理员，由平台管理员在后台将测试账号Set Inactive，之后Owner再新建账号。此流程有意设计为需要人工介入，防止Owner通过停用+新建方式绕过席位限制。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「防止无限裂变」是账号管理最重要的约束之一：Owner不能删除账号，不能Set Inactive账号，根本原因是防止通过「停用旧账号 → 新建账号」的方式突破席位数量上限，实现无限扩充有效账号数量。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1.3.2 账号状态机与Allocated Credits处理规则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账号状态（Active / Inactive / Expired）的转换由系统事件和平台管理员操作共同驱动。Allocated Credits在不同状态转换时的处理方式直接影响企业的额度管理体验，需要明确定义，避免开发产生歧义。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状态转换规则：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状态变化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Allocated Credits处理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账号正常使用，订单有效期内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Active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正常分配，可消耗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平台管理员手动 Set Inactive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→ Inactive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冻结已分配额度，不释放回Unallocated池。其他账号无法使用这部分额度。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平台管理员手动 Reactivate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Inactive → Active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已分配额度恢复正常使用，无需Owner重新分配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关联订单到期（无论当前是Active还是Inactive）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→ Expired（覆盖所有状态）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对应Credits直接Expire，不释放回池。账号Allocated Credits归零。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Expired账号续费，Link to Order关联新订单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Expired → Active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Allocated Credits = 0，需Owner重新手动分配。不自动继承旧额度。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Expired是终态覆盖：订单到期这一时间事件会无条件将账号打为Expired，无论账号当时处于Active还是Inactive。Inactive只是平台管理员的人为干预状态，无法阻止时间导致的Expired。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Set Inactive与Credits Access开关的区别：Set Inactive是平台管理员的强制冻结操作，冻结已分配额度但额度数值保留，Reactivate后恢复正常使用；Credits Access开关也仅平台管理员可操作，关闭后账号Allocated Credits = 0，用于永久性纯管理员场景。两者均不在企业管理员界面显示，不可混用。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Dashboard与页面可见范围（三套）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界面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可见对象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核心功能模块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产品内Settings页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所有登录用户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个人信息 / 订阅管理（有个人池用户可见）/ Credits用量（按账号状态区分数据来源）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企业Dashboard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组织内Owner及有相应权限的账号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Overview（含即将到期Credits提醒）/ Accounts / Usage；数据范围仅限本组织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平台管理员后台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 Lex内部人员（含Root）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Overview / Organizations / Accounts / Sales / Audit Log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三、用户动线设计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三应用串联架构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统一认证体系：所有应用使用相同的认证服务，个人用户使用邮箱作为唯一用户名，实现单点登录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数据同步机制：用户信息、订阅状态实时同步；Credits余额实时同步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应用间跳转：官网→平台（跳转按键）；官网→Dashboard（跳转按键）；平台→Dashboard（登录页入口、UserInfo菜单入口）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用户动线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个人用户动线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访客访问官网首页 → 浏览定价方案 → 选择方案（Individual/Team）→ 登录注册（邮箱+验证码+密码）→ 个人用户在线支付（含地区合规拦截）→ 进入AI平台使用 → Settings页查看账单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企业用户动线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企业联系人官网留资/主动接触 → 商务接洽 → 签约 → Alta开具发票 → 企业完成付款 → Alta确认收款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→ 平台管理员创建组织 → 创建订单（组织信息自动带入）→ 批量创建账号（订单信息自动带入）→ 系统发送开户邮件 → 用户登录使用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平台管理员企业开户动线（目标2分钟完成）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平台管理员需要高频完成开户操作，设计目标是整个流程不超过2分钟，通过弹窗引导和信息自动带入减少页面跳转和重复填写。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操作路径：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Step 1: Organizations页 → + Add Organization → 填写Organization Name、Owner、Remark → 提交（约30秒）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Step 2: 弹窗提示「组织创建成功，是否立即为该组织新增订单？」→ 点击「是」→ 跳转Sales页，组织信息自动带入 → 填写订单信息 → 提交（约45秒）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Step 3: 弹窗提示「订单创建成功，是否立即为该组织新增账号？」→ 点击「是」→ 跳转Accounts页，订单信息自动带入 → 批量填写账号信息 → 一次性提交（约45秒）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快捷操作：在Organizations列表页，每行Actions外露「+ Add Account」和「+ Create Order」按钮，点击后组织信息自动带入对应表单页，无需先进入Details。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企业管理（Team用户）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Team方案的管理员（Owner/Admin）可以进入Dashboard进行企业管理：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Overview：企业基础信息、Credits汇总（含即将到期提醒）、组织子账号汇总用量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Accounts：成员管理（添加/分配Credits/设为Admin等）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Usage：子账户Credits用量概览及明细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Overview仅展示组织级汇总数据（子账号用量、Credits分配状况等），不展示当前登录用户的个人用量。个人用量在产品内Settings页查看。（v3.0修正）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四、产品介绍官网需求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官网页面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页面Head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结账页顶部、Pricing FAQ里统一加固定提示文案。新加坡境内展示含GST价格，境外展示不含GST价格。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文案：All pricings are in USD before any taxes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定价页 (Pricing)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付费模式说明：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Initial payment: $240 charged immediately upon signup, includes 1,500 credits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Annual subscription: $2,800 charged automatically after 30 days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Auto-renewal: Subscription renews annually at $2,800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30-Day Paid Trial: Cancel within 30 days, no further charges, keep 1,500 credits until used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Cancellation: Within 30 days no further charges; After 30 days cancellation takes effect at end of billing period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Individual Plan: $2,800/year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Contract Drafting / Contract Review / Legal Research / Legal Translate / General Workflows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Total credits included: 18,000 Credits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Buy more Credits: $10/100 credits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Enterprise: Contact Sales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All functions in Individual Plan + Practice-area workflows + Customized workflows (Optional) + Private Cloud (Optional)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Admin dashboard for team member usage management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Dedicated customer support and SLA / Onboarding and training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点击后需要用户进行表单填写，表单提交后自动发送邮件到sales@altalex.ai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表单字段：First Name / Last Name / Company/Firm Name / Role（单选In-house Counsel或Firm Lawyer）/ Business Email / Country/Region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拦截地区按IP地区拦截：制裁国家、美国、欧洲（包括英国）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注册页 (Sign Up)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字段：First Name / Last Name / NickName / Company/Firm Name / Role（单选In-house Counsel或Firm Lawyer）/ 邮箱（作为用户名）/ 密码（必填，8位以上，数字+字母+大小写+符号）/ 确认密码 / 邮箱验证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密码校验：最少8位，必须包含大小写字母、数字和特殊符号。后台自动生成密码统一为12位。两处密码策略统一规范。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 登录页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客户来源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登录方式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官网注册Portal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密码登录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用户名(邮箱) + 密码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官网注册Portal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邮箱登录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用户名(邮箱) + 验证码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Alta后台人工开立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密码登录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用户名（邮箱）+ 密码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官网下单链路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用户动线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用户点击buy now后选择Starter Access（$240先扣，30天试用）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拉起Stripe模块，用户填写billing address、卡信息等完成下单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支付完成后用户邮箱收到Stripe Invoice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需求拆解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2.2.1 自动计税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非新加坡：展示裸价，不含GST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新加坡：展示含GST价格（9%）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本期仅支持新加坡GST自动计税，其他地区税务合规后续迭代。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2.2.2 用户信用卡账单需显示商户名和订单内容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2.2.3 Invoice自动生成和发送：付款完成后自动推送Stripe invoice至注册邮箱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2.2.4 交易可追溯：Stripe payout ID传至银行附言，Stripe明细带上Alta的order_id、交易类型、交易商品名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2.2.5 用户付款完成后驱动Alta Lex后台自动下单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自动下单的订单字段参见平台管理员手动下单的订单字段，官网下单的订单所有字段均为自动取值逻辑。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案例：用户A在2026年2月1日下单年包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92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Eff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Exp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天数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2026.2.1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下单年包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主动付款240USD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2026.2.1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2026.3.2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2026.3.2 24点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未取消订阅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自动扣款2,800USD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2026.3.3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2027.3.2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365天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2027.3.2 24点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未取消订阅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自动扣款2,800USD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2027.3.3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2028.3.2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365天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2027.4.1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取消订阅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2028.3.2不再自动扣款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一年期计算方式：起始日期 + 12个月 = 到期日（对月对日），不按365/366天算。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2.2.6 数据同步至Xero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Stripe Clearing Account中记录每笔收款和收单手续费，OCBC账户记录Stripe Payout净额。流水信息需能区分客户来源是SG/非SG。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五、Dashboard体系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Dashboard体系总览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三套独立界面，用户根据角色进入对应入口，数据范围完全隔离。企业Dashboard与平台管理员后台的Organization Details页共用同一套页面模板（Overview/Accounts/Usage三Tab结构），按角色动态控制按钮显隐和数据范围。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Settings页（产品内，所有登录用户）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个人信息（所有角色可见）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展示，支持编辑，即Nickname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展示，不可编辑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账户号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展示，作为唯一登录标识，不可修改。兼容邮箱、存量字母组合账户名、未来钉钉/飞书等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修改密码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支持修改，需验证原密码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订阅管理（仅拥有个人Credit池的用户可见）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纯组织账号无个人池，隐藏此模块。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订阅状态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/ Expired /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订阅方案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展示当前方案名称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订阅起止时间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开始时间 / 到期时间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支付方式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展示当前绑定卡片（卡号末四位+品牌）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修改支付方式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支持更换绑定卡片，跳转Stripe托管页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取消续费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取消后当前周期内仍可使用，到期不续费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Credits用量（所有角色可见，数据来源按账号状态区分）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Settings页展示规则（v2.0纠正）：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纯个人账号：展示个人池订阅管理 + 个人池Credits用量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纯组织账号：展示自己被分配的组织池额度情况（Allocated / Used / Remaining）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双池账号：两者都展示——订阅管理 + 个人池Credits用量 + 组织池被分配额度情况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Total Remaining Credits：显眼位置展示该用户当前所有池子、所有有效订单的剩余可用Credits加总。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订单级Credits明细表格：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Subscription_Portal / Subscription_Console / Free Trial_Console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对应订单编号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Amount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对应订单含税USD总额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Credits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该订单发放量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Credits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已消耗量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Remaining Credits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剩余可用量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Expired Credits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已过期失效量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生效日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失效日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/ Expired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用量明细表格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记录每一次Credits变动，支持按月筛选，默认展示当前月。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使用时间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Subscription_Portal / Subscription_Console / Free Trial_Console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使用的功能类型（Legal Research / Contract Review / Legal Translate / Contract Drafting / General Workflows）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本次消耗量（向上取整）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credits的用量向上取整计算，且每个订单最后一次消耗需要将该订单的credit余额消耗至0。记录每一次Credits变动时间、数量、当前种类单价、金额、种类，并且需要关联到消耗的是哪个订单的credits，但不展示给用户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Credit单价计算（v2.0更新）：平均单价 = 订单金额 ÷ Credits数量。不使用加权平均法。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企业Dashboard（组织视角）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企业Dashboard是Owner和Admin日常管理组织成员和Credits的核心入口。它与平台管理员后台的Organization Details页共用同一套页面模板，按角色动态控制操作按钮的可见性，避免重复开发。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企业Dashboard与平台管理员后台的Organization Details页共用一套页面模板，采用Overview / Accounts / Usage三个Tab结构。按角色动态控制以下差异：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「+ Create Order」按钮：仅平台管理员可见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「Link Existing Account」操作：仅平台管理员可见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「Set as Owner」操作：仅平台管理员可见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「Grant Global Permission」操作：仅Root可见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其他操作按Owner/Admin/User权限矩阵控制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Overview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Overview是企业管理员进入Dashboard后看到的第一个页面，需要一眼看清组织的整体Credits状况和账号规模。不展示个人用量，避免将个人数据与组织数据混淆，也防止管理员基于错误数据做出决策。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页面头部：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问候语：Hello, [Display Name]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副标题：[账户名] · [Organization Name] · [x/xx] Accounts（已开立/总上限）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组织Credits汇总（整个企业池）：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当前所有有效订单Credits加总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组织内所有账号已消耗量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Remaining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组织内所有账号已分配额度的剩余量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Unallocated Credits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组织池中尚未分配给任何账号的量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即将到期Credits提醒（v2.0新增）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展示一个月内即将到期的Credits数量及对应订单，帮助管理员及时规划使用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展现形式可考虑以分段进度条形式展示，当Unallocated + Remaining &lt;= 10%时红色预警。即将到期Credits可通过文字列表展示不同到期时间的Credits分布。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v3.0修正：Overview不展示当前登录用户的个人用量。个人用量仅在产品内Settings页查看。将个人数据混入组织概览会导致管理员产生误判。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组织池的订单列表：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前端展示规范：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必露出列（左侧冻结）：Order ID / Status / Total Seats / Available Seats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默认展示列：Remaining Credits / Expiry Date / Total Credits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展开详情可见：Order Type / Order Amount / Effective Date / Allocated Credits / Unallocated Credits / Used Credits / Expired Credits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字段较多，每个字段鼠标hover浮现说明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Accounts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Accounts Tab是Owner和Admin管理组织成员的核心页面。企业购买的每个席位对应一个账号，列表直接展示所有席位对应的账号状态。Owner无需也无权删除或停用账号，最高权限操作是调整账号的Credits额度（Allocate Credits = 0相当于软冻结）和开关可消耗Credits。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页面头部：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Organization Name · [x] Accounts · [y] More Accounts Available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右上角 + Add Account按钮（Owner和Admin可见）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筛选项：Username / Created by / Status (Active/Inactive/Expired)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账号列表字段 前端展示规范：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必露出列（左侧冻结）：Username / Role / Status / Actions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默认展示列：Allocated Credits / Used Credits / Remaining Credits / Expiry Date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展开详情可见：Display Name / Associated Order / Created by / Created At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Actions操作项（v3.0更新）：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4560"/>
        <w:gridCol w:w="312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可操作角色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查看账号详情，含Role、关联订单、配置项状态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所有人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 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修改该账号密码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Owner可修改所有账号；Admin只能修改User账号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设为Admin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开启管理权限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仅Owner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取消Admin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关闭管理权限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仅Owner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to Order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续费时重新关联新订单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仅Owner和平台管理员（v2.0收紧）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Allocate Credits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调整该账号的Credits消耗配额上限，范围为0至当前Unallocated+该账号当前Allocated。
将Allocated Credits调为0可实现「软冻结」：禁止消耗但账号正常存在，Owner可用此方式管控离职员工席位的使用。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Owner；有分配权限的Admin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Credits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开启/关闭该账号的可消耗Credits权限。关闭后账号无法消耗任何Credits，但仍可登录。适用于纯管理员账号（如CTO）。关闭时Allocated Credits自动归零。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仅平台管理员（不在企业管理员操作菜单中显示）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 Inactive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停用账号，禁止消耗Credits，账号仍可登录查看历史记录。冻结已分配额度，不释放回池。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仅平台管理员（不在企业管理员操作菜单中显示）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v3.2重要说明：Credits Access开关、Set Inactive、Reactivate操作均不在企业管理员（Owner/Admin）的操作菜单中显示，仅平台管理员可操作。Owner能做的最高权限操作是将账号的Allocated Credits调为0（软冻结）。如需停用账号或修改Credits Access，需联系Alta Lex平台管理员操作。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新增账号（+ Add Account）——支持批量创建：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第一步：Select Order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下拉展示该组织所有有效订单，每个订单显示：Order ID / Available Seats / Expiry Date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Available Seats为0的订单置灰不可选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第二步：批量填写账号信息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系统根据该订单Available Seats数生成N行表格，每行字段：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Username（邮箱）：必填，系统校验唯一性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Display Name：选填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Role：默认User，Owner可设为Admin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Initial Credits：系统按建议值预填（参见通用额度分配交互规则），操作人可手动修改；页面顶部实时显示当前Unallocated余额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📌 Credits Access开关不在此表单中显示，由平台管理员在后台单独配置。Create Account时默认Credits Access = 开启。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可以不填满所有行，留空行即暂不开立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第三步：提交确认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预览所有待创建账号信息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确认提交后系统批量执行：每行各自扣减Available Seats、分配额度、生成随机密码（12位，大小写+数字+符号）、发送开户成功邮件至该邮箱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整批操作记入Audit Log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校验规则：邮箱唯一性校验：提交前系统逐行校验邮箱是否已存在。重复邮箱标红提示。Initial Credits总和不得超过当前Unallocated。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Link Existing Account（关联已有账号）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部分企业客户在正式签约前，相关人员可能已有Alta Lex个人账号（如律师自行注册的个人订阅账号）。我们需要支持将这些已有个人账号直接关联到企业组织，而无需要求用户重新注册。这样可以保留用户的历史使用记录，也避免用户管理两套账号的困扰。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操作入口（多入口设计）：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入口1：Organizations列表 → Actions → 「...」→ Link Existing Account（平台管理员操作）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入口2：Accounts页 → 账号Actions → 关联到组织（平台管理员操作）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入口3：下单过程中，选择组织后可以选择已有账号关联，而非新建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操作表单（仅平台管理员，本期不引入确认邮件机制，支持批量关联）：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Username（邮箱）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必填；输入已有账号的邮箱，系统校验账号存在；支持多行批量填写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 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必填；每行独立选择关联订单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默认User，可选Admin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提交流程（与Create Account一致）：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填写表单后，系统为每行账号预填建议额度，页面顶部实时显示当前Unallocated余额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操作人确认/修改各账号额度后提交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提交后系统批量执行：账号升级为双池账号、订单Available Seats -1、按操作人确认的额度分配组织池Credits、发送通知邮件、记入Audit Log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Usage Tab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第一层：账号列表视图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页面头部：Organization Name · [x] Subaccounts / Export Table按钮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必露出列：Username / Display Name / Used Credits / Usage Rate / Actions(Details)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默认展示列：Associated Order ID / Allocated Credits / Created by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第二层：Details页面（点击某账号进入）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返回按钮 + Username / Display Name / Organization Name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三个汇总数字：Allocated Credits / Used Credits / Remaining Credits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筛选项：Function Type / Month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明细表格：Date / Type / Credits（向上取整）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平台管理员后台Dashboard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平台管理员Overview是整个Alta Lex平台的数据驾驶舱，展示全平台个人账号和组织账号的Credits消耗汇总。注意：页面顶部的Credit Overview（Total/Used/Remaining）展示的是全平台汇总数据，不是平台管理员个人账号的数据。平台管理员本身不消耗客户Credits。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Hello, [Display Name] / 账户名/邮箱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全平台Credits汇总：Total / Used / Remaining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个人账号概览：Total Individual Accounts / Active Subscriptions / Total Credits / Used / Remaining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组织概览：Total Organizations / Active / Trial / Expired / Total Credits / Used / Remaining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Organizations页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Organizations页是平台管理员管理所有企业客户的核心入口，提供组织级别的总览和快速操作入口（直接从列表页跳转到下单或新增账号，无需层层点击进入详情页）。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页面头部：标题 + + Add Organization按钮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筛选项：Organization ID / Organization Name / Owner Username / Status (Active/Trial/Expired)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Status判定规则：Active &gt; Trial &gt; Expired优先级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组织列表字段与前端展示规范：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必露出列（左侧冻结）：Organization Name / Owner / Accounts(x/y) / Status / Actions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默认展示列：Total Credits / Remaining Credits / Expiry Date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隐藏列（列设置显示）：Organization ID / Used Credits / Created At / Legal Name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Actions按钮布局：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外露按钮：Details / + Add Account / + Create Order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「...」菜单内：Edit / Link Existing Account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新增组织（+ Add Organization）：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必填，日常显示名称，支持随时修改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Legal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选填，签约主体法律名称，正式签约后由平台管理员补填，用于发票和财务对账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系统自动生成，展示但不可编辑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必填；从已有账号中选择，或同步新建账号。选择新建时弹出账号创建表单，该账号自动标记为Owner。选择已有个人账号时，该账号升级为双池账号。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选填，备注该组织的客户信息或合同说明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校验规则：Organization Name唯一性：不做强制唯一校验（允许重名），通过Organization ID区分。财务对账使用Organization ID + Legal Name双重匹配。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挂载账号（Link Existing Account）——仅平台管理员可操作：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操作入口：Organizations列表Actions → 「...」→ Link Existing Account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表单：Username（邮箱）必填 + Select Order必填 + Role默认User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提交后：账号升级为双池账号、系统预填建议额度供操作人确认后分配、订单Available Seats -1、发送通知邮件、记入Audit Log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Accounts页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平台管理员Accounts页是全平台所有账号的扁平视图，适合「直接找人」或「批量查看全平台账号状态」。与企业Dashboard Accounts Tab的核心差异：数据范围全平台、多了Organization维度筛选和字段、可操作所有账号包括Owner、可执行Set Inactive等敏感操作。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页面头部：Accounts / Total Accounts / Active / Inactive / Expired / + Create Account按钮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筛选项：Username / Organization ID / Organization Name / Role / Account Type (Individual/Organization/Both) / Status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前端展示规范：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必露出列（左侧冻结）：Username / Organization Name / Role / Status / Actions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默认展示列：Account Type / Used Credits / Expiry Date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隐藏列：Display Name / Organization ID / Associated Order ID / Allocated Credits / Created by / Created At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Sales页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Sales页是平台管理员录入企业订单和查看全平台销售数据的核心页面。下单操作不可撤销，Credits一经发放无法回收，因此在提交前有醒目的确认提示，防止操作失误。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定位：全平台订单列表、后台新增订单、发票回填。仅平台管理员可见。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页面头部：Sales / Total Orders / Active Orders / Expired Orders（Subscription &amp; Free Trial分开展示）/ + Create Order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筛选项：Order ID / Organization ID / Organization Name / Username / Order Type / Status / 时间范围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前端展示规范：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必露出列（左侧冻结）：Order ID / Organization Name / Username / Status / Actions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默认展示列：Order Type / Order Amount / Total Credits / Remaining Credits / Expiry Date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隐藏列：Organization ID / Total Seats / Available Seats / Effective Date / Allocated / Unallocated / Used / Expired Credits / Invoice No.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新增订单（+ Create Order）：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校验规则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必填；Subscription_Console / Free Trial_Console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下拉选择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Organization类型时必填；下拉搜索选择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系统校验组织存在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Individual类型时必填；输入邮箱搜索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系统校验账号存在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 Destination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双池账号时出现；选择进个人池还是组织池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仅Free Trial_Console时出现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Amount (excl. GST)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必填；Free Trial固定为0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数值≥0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GST Amount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自动计算；SG客户9%，海外0%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自动计算不可手动修改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Amount (inc. GST)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自动计算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Order Amount + GST 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Credits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必填；该订单发放的Credits数量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正整数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Seats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Organization类型时出现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正整数≥1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 Effective 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必填；生效日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≥今日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Credit Expiry Date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必填；失效日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≥生效日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 of Days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自动计算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Expiry Date - Effective Date + 1，不可手动修改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Description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选填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文本框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 Number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Organization类型出现；Free Trial不展示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文本框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SO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文件上传；Free Trial/Individual不展示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PDF/PNG/JPG, 最大50MB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校验规则：提交前校验：Order Amount + GST Amount = Total Amount；Amount of Days ≥ 1；Credit Effective Date ≥ 今日；Total Seats ≥ 1。提交按钮前显示醒目提示：「提交后订单立即生效，Credits将实时发放至对应池，且不可撤回。请确认信息无误后再提交。」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发票回填（Edit Invoice）：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Invoice No.是订单生效后唯一可编辑的字段，其余字段全部锁死。修改Invoice No.记入Audit Log。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💼 业务场景 Audit Log是系统安全性和可追溯性的基础保障。所有涉及账号、订单、Credits的关键操作均有记录，方便排查问题和追责。平台管理员权限分级后，可以通过操作人字段区分每笔操作由哪位内部人员执行。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对用户增删改、订单增删改等核心动作有audit trace可导出。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v3.0新增：支持按操作人（平台管理员账号）筛选，操作记录中必须包含操作人信息，实现职责追溯。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六、后续迭代——Credit Package加油包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本章节为后续迭代功能规划，不在本期开发范围内。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场景说明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已订阅用户在订阅期内用尽Credits后，可额外购买Credit加油包进行补充，类似手机流量加油包。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核心规则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新增订单类型枚举值：Credit_Package_Portal（官网自购）、Credit_Package_Console（后台录入）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加油包Credits的有效期受限于原订阅订单的失效日，不得超过订阅到期日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消耗优先级：Free Trial → Subscription → Credit Package（同优先级内按到期日早的先消耗）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定价参考：官网已有「Buy more Credits: $10/100 credits」，后台单价可由平台管理员自定义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不增加席位数，仅补充Credits数量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会计确认收入方式：按Credit消耗确认收入，当月收入 = Σ（点数 × 平均单价），平均单价 = 订单金额 ÷ Credits数量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报表层支持按Credit_Package类型筛选，与现有Subscription / Free Trial订单并行展示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其他后续迭代项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个人账户升级至组织账户时余额迁移功能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可见范围配置项（三档：全部明细 / 只看余额 / 只看总数）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订单提交后进入「待审核」状态，由具有审核权限的账号确认后生效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账号注销/禁止登录流程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多因素登录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Annual Subscription直接下单选项（$2,800一次性扣款，一年订阅）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2026-03-24T04:20:02.023Z</dcterms:created>
  <dcterms:modified xsi:type="dcterms:W3CDTF">2026-03-24T04:20:02.024Z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