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Homework15</w:t>
      </w:r>
    </w:p>
    <w:p>
      <w:r>
        <w:t>518021911160 窦嘉伟</w:t>
      </w:r>
    </w:p>
    <w:p/>
    <w:p>
      <w:r>
        <w:t>Problem1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Lu=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{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(M,w)|M accepts w} is RE</m:t>
        </m:r>
      </m:oMath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If there is a decider  Du for Lu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Then  input M , w  to Du will yield accept or reject;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So there is a decider D1 based on Du that yields reject or accept if Du yields accpet or reject;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And there is a decider D</w:t>
      </w: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’ based on D1 that takes w as input and yields the result of D1;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Take D’ as the input of D1,if D’accepts w then D1 accepts w which means D’rejects w;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So Lu is undecidable.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Problem2</w:t>
      </w:r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L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halt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{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(M,w)|M halts on w} is RE</m:t>
        </m:r>
      </m:oMath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If there is a decider  D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h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for Lu</w:t>
      </w:r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Then  input M , w  to D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h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will yield accept or reject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if M halts on w or M loops on w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;</w:t>
      </w:r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So there is a decider D1 based on D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h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that yields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halt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or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loop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if D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h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yields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reject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or 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accept</w:t>
      </w: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;</w:t>
      </w:r>
    </w:p>
    <w:p>
      <w:pP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And there is a decider D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’ based on D1 that takes w as input and yields the result of D1;</w:t>
      </w:r>
    </w:p>
    <w:p>
      <w:pP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Take D’ as the input of D1,if D’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halt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s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on 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w then D1 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halts on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w which means D’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loops on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w;</w:t>
      </w:r>
    </w:p>
    <w:p>
      <w:pP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So L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halt</w:t>
      </w:r>
      <w:bookmarkStart w:id="0" w:name="_GoBack"/>
      <w:bookmarkEnd w:id="0"/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is undecidable.</w:t>
      </w:r>
    </w:p>
    <w:p>
      <w:pP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B2989"/>
    <w:rsid w:val="7A5B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2019-12-19T22:50:00Z</dcterms:created>
  <dc:creator>user</dc:creator>
  <cp:lastModifiedBy>user</cp:lastModifiedBy>
  <dcterms:modified xsi:type="dcterms:W3CDTF">2019-12-19T23:49:10Z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