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ABF4A" w14:textId="77777777" w:rsidR="008A7B22" w:rsidRPr="008A7B22" w:rsidRDefault="008A7B22" w:rsidP="008A7B22">
      <w:pPr>
        <w:jc w:val="center"/>
        <w:rPr>
          <w:rFonts w:ascii="Times New Roman" w:eastAsia="Liberation Mono" w:hAnsi="Times New Roman" w:cs="Liberation Mono"/>
          <w:b/>
          <w:bCs/>
          <w:sz w:val="32"/>
          <w:szCs w:val="32"/>
          <w:shd w:val="clear" w:color="auto" w:fill="FFFFFF"/>
          <w:lang w:val="uk-UA"/>
        </w:rPr>
      </w:pPr>
      <w:r w:rsidRPr="008A7B22">
        <w:rPr>
          <w:rFonts w:ascii="Times New Roman" w:eastAsia="Liberation Mono" w:hAnsi="Times New Roman" w:cs="Liberation Mono"/>
          <w:b/>
          <w:bCs/>
          <w:sz w:val="32"/>
          <w:szCs w:val="32"/>
          <w:shd w:val="clear" w:color="auto" w:fill="FFFFFF"/>
          <w:lang w:val="uk-UA"/>
        </w:rPr>
        <w:t>Метод дерева цілей як інструмент структурування та візуалізації складних проблем</w:t>
      </w:r>
    </w:p>
    <w:p w14:paraId="51A96029" w14:textId="77777777" w:rsidR="008A7B22" w:rsidRPr="008A7B22" w:rsidRDefault="008A7B22" w:rsidP="008A7B22">
      <w:pPr>
        <w:ind w:firstLine="850"/>
        <w:rPr>
          <w:rFonts w:ascii="Times New Roman" w:eastAsia="Liberation Mono" w:hAnsi="Times New Roman" w:cs="Liberation Mono"/>
          <w:sz w:val="32"/>
          <w:szCs w:val="32"/>
          <w:shd w:val="clear" w:color="auto" w:fill="FFFFFF"/>
          <w:lang w:val="uk-UA"/>
        </w:rPr>
      </w:pPr>
      <w:r w:rsidRPr="008A7B22">
        <w:rPr>
          <w:rFonts w:ascii="Times New Roman" w:eastAsia="Liberation Mono" w:hAnsi="Times New Roman" w:cs="Liberation Mono"/>
          <w:sz w:val="32"/>
          <w:szCs w:val="32"/>
          <w:shd w:val="clear" w:color="auto" w:fill="FFFFFF"/>
          <w:lang w:val="uk-UA"/>
        </w:rPr>
        <w:t>У сучасному світі, коли прийняття рішень часто вимагає враховувати багато чинників одночасно, ми постійно стикаємося зі складними, багаторівневими проблемами, які на перший погляд виглядають хаотичними. Щоб розібратися в такому «клубку» цілей, завдань і обмежень, особливо корисним стає метод дерева цілей. Він перетворює нечітку, розмиту картину проблеми в чітку ієрархічну структуру, візуалізує взаємозв’язки між цілями різних рівнів і допомагає зрозуміти, якими кроками можна досягти головного результату.</w:t>
      </w:r>
    </w:p>
    <w:p w14:paraId="69DADC69" w14:textId="0D34AA30" w:rsidR="008A7B22" w:rsidRPr="008A7B22" w:rsidRDefault="008A7B22" w:rsidP="008A7B22">
      <w:pPr>
        <w:ind w:firstLine="850"/>
        <w:rPr>
          <w:rFonts w:ascii="Times New Roman" w:eastAsia="Liberation Mono" w:hAnsi="Times New Roman" w:cs="Liberation Mono"/>
          <w:sz w:val="32"/>
          <w:szCs w:val="32"/>
          <w:shd w:val="clear" w:color="auto" w:fill="FFFFFF"/>
          <w:lang w:val="uk-UA"/>
        </w:rPr>
      </w:pPr>
      <w:r w:rsidRPr="008A7B22">
        <w:rPr>
          <w:rFonts w:ascii="Times New Roman" w:eastAsia="Liberation Mono" w:hAnsi="Times New Roman" w:cs="Liberation Mono"/>
          <w:sz w:val="32"/>
          <w:szCs w:val="32"/>
          <w:shd w:val="clear" w:color="auto" w:fill="FFFFFF"/>
          <w:lang w:val="uk-UA"/>
        </w:rPr>
        <w:t xml:space="preserve">Метод дерева цілей виник у 1957 році в США; його розробили системні аналітики Чарльз Черчмен і його учень Рассел Акофф. Ідея проста, але в дуже ефективній формі: велику головну проблему або загальну мету розбивають на менші підпроблеми, кожна з яких також може бути поділена далі. У результаті утворюється схема, яку прийнято називати деревом цілей: на вершині знаходиться головна, остаточна ціль, від якої відгалужуються підцілі першого рівня, від них </w:t>
      </w:r>
      <w:r>
        <w:rPr>
          <w:rFonts w:ascii="Times New Roman" w:eastAsia="Liberation Mono" w:hAnsi="Times New Roman" w:cs="Liberation Mono"/>
          <w:sz w:val="32"/>
          <w:szCs w:val="32"/>
          <w:shd w:val="clear" w:color="auto" w:fill="FFFFFF"/>
          <w:lang w:val="uk-UA"/>
        </w:rPr>
        <w:t>-</w:t>
      </w:r>
      <w:r w:rsidRPr="008A7B22">
        <w:rPr>
          <w:rFonts w:ascii="Times New Roman" w:eastAsia="Liberation Mono" w:hAnsi="Times New Roman" w:cs="Liberation Mono"/>
          <w:sz w:val="32"/>
          <w:szCs w:val="32"/>
          <w:shd w:val="clear" w:color="auto" w:fill="FFFFFF"/>
          <w:lang w:val="uk-UA"/>
        </w:rPr>
        <w:t xml:space="preserve"> другого, і так далі, поки не буде досягнуто необхідного рівня деталізації. Така ієрархія дозволяє відділити ключові завдання від другорядних, а також чітко бачити, як виконання маленьких цілей підтримує досягнення великої.</w:t>
      </w:r>
    </w:p>
    <w:p w14:paraId="0C4687FB" w14:textId="0067B9EB" w:rsidR="008A7B22" w:rsidRPr="008A7B22" w:rsidRDefault="008A7B22" w:rsidP="008A7B22">
      <w:pPr>
        <w:ind w:firstLine="850"/>
        <w:rPr>
          <w:rFonts w:ascii="Times New Roman" w:eastAsia="Liberation Mono" w:hAnsi="Times New Roman" w:cs="Liberation Mono"/>
          <w:sz w:val="32"/>
          <w:szCs w:val="32"/>
          <w:shd w:val="clear" w:color="auto" w:fill="FFFFFF"/>
          <w:lang w:val="uk-UA"/>
        </w:rPr>
      </w:pPr>
      <w:r w:rsidRPr="008A7B22">
        <w:rPr>
          <w:rFonts w:ascii="Times New Roman" w:eastAsia="Liberation Mono" w:hAnsi="Times New Roman" w:cs="Liberation Mono"/>
          <w:sz w:val="32"/>
          <w:szCs w:val="32"/>
          <w:shd w:val="clear" w:color="auto" w:fill="FFFFFF"/>
          <w:lang w:val="uk-UA"/>
        </w:rPr>
        <w:t xml:space="preserve">Побудова дерева цілей здійснюється послідовно, крок за кроком. На першому етапі просто збирають усі можливі цілі: експерти, менеджери, учасники обговорення висувають різні варіанти, не оцінюючи їх важливість, а лише фіксуючи. Це дозволяє не загубити можливих напрямків і не відкинути інноваційні ідеї на самому початку. Другий крок </w:t>
      </w:r>
      <w:r>
        <w:rPr>
          <w:rFonts w:ascii="Times New Roman" w:eastAsia="Liberation Mono" w:hAnsi="Times New Roman" w:cs="Liberation Mono"/>
          <w:sz w:val="32"/>
          <w:szCs w:val="32"/>
          <w:shd w:val="clear" w:color="auto" w:fill="FFFFFF"/>
          <w:lang w:val="uk-UA"/>
        </w:rPr>
        <w:t>-</w:t>
      </w:r>
      <w:r w:rsidRPr="008A7B22">
        <w:rPr>
          <w:rFonts w:ascii="Times New Roman" w:eastAsia="Liberation Mono" w:hAnsi="Times New Roman" w:cs="Liberation Mono"/>
          <w:sz w:val="32"/>
          <w:szCs w:val="32"/>
          <w:shd w:val="clear" w:color="auto" w:fill="FFFFFF"/>
          <w:lang w:val="uk-UA"/>
        </w:rPr>
        <w:t xml:space="preserve"> перетворення списку цілей у цільову модель, що відображається у вигляді графа: кожна ціль зображається як вершина, а стрілки між ними відображають логічні зв’язки </w:t>
      </w:r>
      <w:r>
        <w:rPr>
          <w:rFonts w:ascii="Times New Roman" w:eastAsia="Liberation Mono" w:hAnsi="Times New Roman" w:cs="Liberation Mono"/>
          <w:sz w:val="32"/>
          <w:szCs w:val="32"/>
          <w:shd w:val="clear" w:color="auto" w:fill="FFFFFF"/>
          <w:lang w:val="uk-UA"/>
        </w:rPr>
        <w:t>-</w:t>
      </w:r>
      <w:r w:rsidRPr="008A7B22">
        <w:rPr>
          <w:rFonts w:ascii="Times New Roman" w:eastAsia="Liberation Mono" w:hAnsi="Times New Roman" w:cs="Liberation Mono"/>
          <w:sz w:val="32"/>
          <w:szCs w:val="32"/>
          <w:shd w:val="clear" w:color="auto" w:fill="FFFFFF"/>
          <w:lang w:val="uk-UA"/>
        </w:rPr>
        <w:t xml:space="preserve"> як одна ціль залежить від іншої, що є її передумовою.</w:t>
      </w:r>
    </w:p>
    <w:p w14:paraId="08DB67E0" w14:textId="39EC9E2E" w:rsidR="008A7B22" w:rsidRPr="008A7B22" w:rsidRDefault="008A7B22" w:rsidP="008A7B22">
      <w:pPr>
        <w:rPr>
          <w:rFonts w:ascii="Times New Roman" w:eastAsia="Liberation Mono" w:hAnsi="Times New Roman" w:cs="Liberation Mono"/>
          <w:sz w:val="32"/>
          <w:szCs w:val="32"/>
          <w:shd w:val="clear" w:color="auto" w:fill="FFFFFF"/>
          <w:lang w:val="uk-UA"/>
        </w:rPr>
      </w:pPr>
      <w:r w:rsidRPr="008A7B22">
        <w:rPr>
          <w:rFonts w:ascii="Times New Roman" w:eastAsia="Liberation Mono" w:hAnsi="Times New Roman" w:cs="Liberation Mono"/>
          <w:sz w:val="32"/>
          <w:szCs w:val="32"/>
          <w:shd w:val="clear" w:color="auto" w:fill="FFFFFF"/>
          <w:lang w:val="uk-UA"/>
        </w:rPr>
        <w:t xml:space="preserve">Третій етап </w:t>
      </w:r>
      <w:r>
        <w:rPr>
          <w:rFonts w:ascii="Times New Roman" w:eastAsia="Liberation Mono" w:hAnsi="Times New Roman" w:cs="Liberation Mono"/>
          <w:sz w:val="32"/>
          <w:szCs w:val="32"/>
          <w:shd w:val="clear" w:color="auto" w:fill="FFFFFF"/>
          <w:lang w:val="uk-UA"/>
        </w:rPr>
        <w:t>-</w:t>
      </w:r>
      <w:r w:rsidRPr="008A7B22">
        <w:rPr>
          <w:rFonts w:ascii="Times New Roman" w:eastAsia="Liberation Mono" w:hAnsi="Times New Roman" w:cs="Liberation Mono"/>
          <w:sz w:val="32"/>
          <w:szCs w:val="32"/>
          <w:shd w:val="clear" w:color="auto" w:fill="FFFFFF"/>
          <w:lang w:val="uk-UA"/>
        </w:rPr>
        <w:t xml:space="preserve"> визначення пріоритетів. Експерти порівнюють цілі на одному ієрархічному рівні між собою, встановлюють, які з них є більш важливими, а які допоміжними. Це часто робиться за допомогою експертних оцінок, парного порівняння або інших методів багатокритеріального аналізу. Четвертий крок </w:t>
      </w:r>
      <w:r>
        <w:rPr>
          <w:rFonts w:ascii="Times New Roman" w:eastAsia="Liberation Mono" w:hAnsi="Times New Roman" w:cs="Liberation Mono"/>
          <w:sz w:val="32"/>
          <w:szCs w:val="32"/>
          <w:shd w:val="clear" w:color="auto" w:fill="FFFFFF"/>
          <w:lang w:val="uk-UA"/>
        </w:rPr>
        <w:t>-</w:t>
      </w:r>
      <w:r w:rsidRPr="008A7B22">
        <w:rPr>
          <w:rFonts w:ascii="Times New Roman" w:eastAsia="Liberation Mono" w:hAnsi="Times New Roman" w:cs="Liberation Mono"/>
          <w:sz w:val="32"/>
          <w:szCs w:val="32"/>
          <w:shd w:val="clear" w:color="auto" w:fill="FFFFFF"/>
          <w:lang w:val="uk-UA"/>
        </w:rPr>
        <w:t xml:space="preserve"> логічна перевірка </w:t>
      </w:r>
      <w:r w:rsidRPr="008A7B22">
        <w:rPr>
          <w:rFonts w:ascii="Times New Roman" w:eastAsia="Liberation Mono" w:hAnsi="Times New Roman" w:cs="Liberation Mono"/>
          <w:sz w:val="32"/>
          <w:szCs w:val="32"/>
          <w:shd w:val="clear" w:color="auto" w:fill="FFFFFF"/>
          <w:lang w:val="uk-UA"/>
        </w:rPr>
        <w:lastRenderedPageBreak/>
        <w:t xml:space="preserve">дерева: аналізують, чи не виникло в схемі пропущених важливих цілей, чи всі зв’язки між цілями є обґрунтованими, чи немає протиріч у логіці досягнення результатів. І, нарешті, п’ятий етап </w:t>
      </w:r>
      <w:r>
        <w:rPr>
          <w:rFonts w:ascii="Times New Roman" w:eastAsia="Liberation Mono" w:hAnsi="Times New Roman" w:cs="Liberation Mono"/>
          <w:sz w:val="32"/>
          <w:szCs w:val="32"/>
          <w:shd w:val="clear" w:color="auto" w:fill="FFFFFF"/>
          <w:lang w:val="uk-UA"/>
        </w:rPr>
        <w:t>-</w:t>
      </w:r>
      <w:r w:rsidRPr="008A7B22">
        <w:rPr>
          <w:rFonts w:ascii="Times New Roman" w:eastAsia="Liberation Mono" w:hAnsi="Times New Roman" w:cs="Liberation Mono"/>
          <w:sz w:val="32"/>
          <w:szCs w:val="32"/>
          <w:shd w:val="clear" w:color="auto" w:fill="FFFFFF"/>
          <w:lang w:val="uk-UA"/>
        </w:rPr>
        <w:t xml:space="preserve"> аксіоматизація, коли граф дерева цілей формалізується, надається йому точний математичний опис, що підготовляє модель до подальшої оптимізації, розрахунків і використання в інших інструментах системного аналізу.</w:t>
      </w:r>
    </w:p>
    <w:p w14:paraId="642CBEFC" w14:textId="77777777" w:rsidR="008A7B22" w:rsidRPr="008A7B22" w:rsidRDefault="008A7B22" w:rsidP="008A7B22">
      <w:pPr>
        <w:ind w:firstLine="850"/>
        <w:rPr>
          <w:rFonts w:ascii="Times New Roman" w:eastAsia="Liberation Mono" w:hAnsi="Times New Roman" w:cs="Liberation Mono"/>
          <w:sz w:val="32"/>
          <w:szCs w:val="32"/>
          <w:shd w:val="clear" w:color="auto" w:fill="FFFFFF"/>
          <w:lang w:val="uk-UA"/>
        </w:rPr>
      </w:pPr>
      <w:r w:rsidRPr="008A7B22">
        <w:rPr>
          <w:rFonts w:ascii="Times New Roman" w:eastAsia="Liberation Mono" w:hAnsi="Times New Roman" w:cs="Liberation Mono"/>
          <w:sz w:val="32"/>
          <w:szCs w:val="32"/>
          <w:shd w:val="clear" w:color="auto" w:fill="FFFFFF"/>
          <w:lang w:val="uk-UA"/>
        </w:rPr>
        <w:t>Однією з ключових особливостей методу є використання графів типу «І–АБО». Якщо підцілі одного рівня з’єднуються через «І», це означає, що для досягнення вищої цілі необхідно виконати всі вказані нижчі цілі; вони виступають як сукупні умови успіху. Якщо ж зв’язок позначено як «АБО», то досить досягти принаймні одну з цих підцілей, щоб виконати вищу задачу. Така логіка дозволяє ефективно моделювати реальні ситуації, де існують кілька шляхів до мети або різні комбінації заходів, які в залежності від умов можуть бути використані або відкинуті.</w:t>
      </w:r>
    </w:p>
    <w:p w14:paraId="23A7B5BF" w14:textId="64AACEBD" w:rsidR="008A7B22" w:rsidRPr="008A7B22" w:rsidRDefault="008A7B22" w:rsidP="008A7B22">
      <w:pPr>
        <w:ind w:firstLine="850"/>
        <w:rPr>
          <w:rFonts w:ascii="Times New Roman" w:eastAsia="Liberation Mono" w:hAnsi="Times New Roman" w:cs="Liberation Mono"/>
          <w:sz w:val="32"/>
          <w:szCs w:val="32"/>
          <w:shd w:val="clear" w:color="auto" w:fill="FFFFFF"/>
          <w:lang w:val="uk-UA"/>
        </w:rPr>
      </w:pPr>
      <w:r w:rsidRPr="008A7B22">
        <w:rPr>
          <w:rFonts w:ascii="Times New Roman" w:eastAsia="Liberation Mono" w:hAnsi="Times New Roman" w:cs="Liberation Mono"/>
          <w:sz w:val="32"/>
          <w:szCs w:val="32"/>
          <w:shd w:val="clear" w:color="auto" w:fill="FFFFFF"/>
          <w:lang w:val="uk-UA"/>
        </w:rPr>
        <w:t xml:space="preserve">Ще один важливий аспект </w:t>
      </w:r>
      <w:r>
        <w:rPr>
          <w:rFonts w:ascii="Times New Roman" w:eastAsia="Liberation Mono" w:hAnsi="Times New Roman" w:cs="Liberation Mono"/>
          <w:sz w:val="32"/>
          <w:szCs w:val="32"/>
          <w:shd w:val="clear" w:color="auto" w:fill="FFFFFF"/>
          <w:lang w:val="uk-UA"/>
        </w:rPr>
        <w:t>-</w:t>
      </w:r>
      <w:r w:rsidRPr="008A7B22">
        <w:rPr>
          <w:rFonts w:ascii="Times New Roman" w:eastAsia="Liberation Mono" w:hAnsi="Times New Roman" w:cs="Liberation Mono"/>
          <w:sz w:val="32"/>
          <w:szCs w:val="32"/>
          <w:shd w:val="clear" w:color="auto" w:fill="FFFFFF"/>
          <w:lang w:val="uk-UA"/>
        </w:rPr>
        <w:t xml:space="preserve"> правильне визначення ваг цілей. Експерти надають кожній цілі числову оцінку важливості, після чого ці ваги нормують так, щоб їх сума дорівнювала одиниці. Це дозволяє порівнювати різні цілі об’єктивно, вимірювати відносну значущість кожної з них і використовувати ці ваги для подальшої математичної обробки, наприклад, при виборі найкращого варіанта рішення чи оцінці вартості реалізації.</w:t>
      </w:r>
    </w:p>
    <w:p w14:paraId="73F41EF3" w14:textId="77777777" w:rsidR="008A7B22" w:rsidRPr="008A7B22" w:rsidRDefault="008A7B22" w:rsidP="008A7B22">
      <w:pPr>
        <w:ind w:firstLine="850"/>
        <w:rPr>
          <w:rFonts w:ascii="Times New Roman" w:eastAsia="Liberation Mono" w:hAnsi="Times New Roman" w:cs="Liberation Mono"/>
          <w:sz w:val="32"/>
          <w:szCs w:val="32"/>
          <w:shd w:val="clear" w:color="auto" w:fill="FFFFFF"/>
          <w:lang w:val="uk-UA"/>
        </w:rPr>
      </w:pPr>
      <w:r w:rsidRPr="008A7B22">
        <w:rPr>
          <w:rFonts w:ascii="Times New Roman" w:eastAsia="Liberation Mono" w:hAnsi="Times New Roman" w:cs="Liberation Mono"/>
          <w:sz w:val="32"/>
          <w:szCs w:val="32"/>
          <w:shd w:val="clear" w:color="auto" w:fill="FFFFFF"/>
          <w:lang w:val="uk-UA"/>
        </w:rPr>
        <w:t>Застосування дерева цілей охоплює широкий спектр сфер. Його використовують у стратегічному плануванні організацій, проектному менеджменті, державному управлінні, наукових дослідженнях, IT</w:t>
      </w:r>
      <w:r w:rsidRPr="008A7B22">
        <w:rPr>
          <w:rFonts w:ascii="Times New Roman" w:eastAsia="Liberation Mono" w:hAnsi="Times New Roman" w:cs="Liberation Mono"/>
          <w:sz w:val="32"/>
          <w:szCs w:val="32"/>
          <w:shd w:val="clear" w:color="auto" w:fill="FFFFFF"/>
          <w:lang w:val="uk-UA"/>
        </w:rPr>
        <w:noBreakHyphen/>
        <w:t>проектах, системному аналізі та багатьох інших областях. Графічна схема дерева часто розкриває приховані зв’язки між цілями, які на початковому етапі не були очевидними, допомагає виявити конфлікти пріоритетів, надлишкові завдання або «сліпі плями» у плануванні.</w:t>
      </w:r>
    </w:p>
    <w:p w14:paraId="775443D0" w14:textId="6E94BA3A" w:rsidR="008A7B22" w:rsidRPr="008A7B22" w:rsidRDefault="008A7B22" w:rsidP="008A7B22">
      <w:pPr>
        <w:rPr>
          <w:rFonts w:ascii="Times New Roman" w:eastAsia="Liberation Mono" w:hAnsi="Times New Roman" w:cs="Liberation Mono"/>
          <w:sz w:val="32"/>
          <w:szCs w:val="32"/>
          <w:shd w:val="clear" w:color="auto" w:fill="FFFFFF"/>
          <w:lang w:val="uk-UA"/>
        </w:rPr>
      </w:pPr>
      <w:r w:rsidRPr="008A7B22">
        <w:rPr>
          <w:rFonts w:ascii="Times New Roman" w:eastAsia="Liberation Mono" w:hAnsi="Times New Roman" w:cs="Liberation Mono"/>
          <w:sz w:val="32"/>
          <w:szCs w:val="32"/>
          <w:shd w:val="clear" w:color="auto" w:fill="FFFFFF"/>
          <w:lang w:val="uk-UA"/>
        </w:rPr>
        <w:t xml:space="preserve">Отже, дерево цілей </w:t>
      </w:r>
      <w:r>
        <w:rPr>
          <w:rFonts w:ascii="Times New Roman" w:eastAsia="Liberation Mono" w:hAnsi="Times New Roman" w:cs="Liberation Mono"/>
          <w:sz w:val="32"/>
          <w:szCs w:val="32"/>
          <w:shd w:val="clear" w:color="auto" w:fill="FFFFFF"/>
          <w:lang w:val="uk-UA"/>
        </w:rPr>
        <w:t>-</w:t>
      </w:r>
      <w:r w:rsidRPr="008A7B22">
        <w:rPr>
          <w:rFonts w:ascii="Times New Roman" w:eastAsia="Liberation Mono" w:hAnsi="Times New Roman" w:cs="Liberation Mono"/>
          <w:sz w:val="32"/>
          <w:szCs w:val="32"/>
          <w:shd w:val="clear" w:color="auto" w:fill="FFFFFF"/>
          <w:lang w:val="uk-UA"/>
        </w:rPr>
        <w:t xml:space="preserve"> це потужний інструмент системного аналізу, що поєднує в собі строгу математичну логіку, інформативну візуалізацію та гнучкість у моделюванні реальних ситуацій. Ієрархічні структури, чіткі відносини «між рівнями» та використання вагових коефіцієнтів дозволяють ефективно структурувати навіть найзаплутаніші проблеми, відокремлювати головне від другорядного і знаходити більш відповідні, збалансовані рішення.</w:t>
      </w:r>
    </w:p>
    <w:p w14:paraId="38DC812B" w14:textId="3F01AEC6" w:rsidR="00B10A3A" w:rsidRPr="008A7B22" w:rsidRDefault="00B10A3A" w:rsidP="008A7B22">
      <w:pPr>
        <w:rPr>
          <w:lang w:val="uk-UA"/>
        </w:rPr>
      </w:pPr>
    </w:p>
    <w:sectPr w:rsidR="00B10A3A" w:rsidRPr="008A7B22">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e">
    <w:altName w:val="Calibri"/>
    <w:charset w:val="01"/>
    <w:family w:val="auto"/>
    <w:pitch w:val="default"/>
  </w:font>
  <w:font w:name="Noto Sans">
    <w:charset w:val="00"/>
    <w:family w:val="swiss"/>
    <w:pitch w:val="variable"/>
    <w:sig w:usb0="E00082FF" w:usb1="400078FF" w:usb2="00000021" w:usb3="00000000" w:csb0="0000019F" w:csb1="00000000"/>
  </w:font>
  <w:font w:name="FreeSans">
    <w:altName w:val="Cambria"/>
    <w:panose1 w:val="00000000000000000000"/>
    <w:charset w:val="00"/>
    <w:family w:val="roman"/>
    <w:notTrueType/>
    <w:pitch w:val="default"/>
  </w:font>
  <w:font w:name="Liberation Serif">
    <w:altName w:val="Times New Roman"/>
    <w:charset w:val="01"/>
    <w:family w:val="roman"/>
    <w:pitch w:val="default"/>
  </w:font>
  <w:font w:name="Times New Roman">
    <w:panose1 w:val="02020603050405020304"/>
    <w:charset w:val="00"/>
    <w:family w:val="roman"/>
    <w:pitch w:val="variable"/>
    <w:sig w:usb0="E0002EFF" w:usb1="C000785B" w:usb2="00000009" w:usb3="00000000" w:csb0="000001FF" w:csb1="00000000"/>
  </w:font>
  <w:font w:name="Liberation Mono">
    <w:altName w:val="Courier New"/>
    <w:charset w:val="01"/>
    <w:family w:val="auto"/>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8289A"/>
    <w:multiLevelType w:val="multilevel"/>
    <w:tmpl w:val="311ED99C"/>
    <w:lvl w:ilvl="0">
      <w:start w:val="1"/>
      <w:numFmt w:val="none"/>
      <w:pStyle w:val="Heading1"/>
      <w:suff w:val="nothing"/>
      <w:lvlText w:val="%1"/>
      <w:lvlJc w:val="left"/>
      <w:pPr>
        <w:tabs>
          <w:tab w:val="num" w:pos="0"/>
        </w:tabs>
        <w:ind w:left="0" w:firstLine="0"/>
      </w:pPr>
    </w:lvl>
    <w:lvl w:ilvl="1">
      <w:start w:val="1"/>
      <w:numFmt w:val="none"/>
      <w:pStyle w:val="Heading2"/>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 w15:restartNumberingAfterBreak="0">
    <w:nsid w:val="25A30B41"/>
    <w:multiLevelType w:val="multilevel"/>
    <w:tmpl w:val="D67CEAD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467817445">
    <w:abstractNumId w:val="0"/>
  </w:num>
  <w:num w:numId="2" w16cid:durableId="1748258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85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B10A3A"/>
    <w:rsid w:val="003B2FEF"/>
    <w:rsid w:val="008A7B22"/>
    <w:rsid w:val="00B10A3A"/>
    <w:rsid w:val="00ED652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D4FC6"/>
  <w15:docId w15:val="{7E25705B-909A-4D40-856D-EB3EF5921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e" w:eastAsia="Noto Sans" w:hAnsi="Calibre" w:cs="Free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semiHidden/>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semiHidden/>
    <w:unhideWhenUsed/>
    <w:qFormat/>
    <w:pPr>
      <w:spacing w:before="140"/>
      <w:outlineLvl w:val="2"/>
    </w:pPr>
    <w:rPr>
      <w:rFonts w:ascii="Liberation Serif" w:hAnsi="Liberation Serif"/>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paragraph" w:customStyle="1" w:styleId="Heading">
    <w:name w:val="Heading"/>
    <w:basedOn w:val="Normal"/>
    <w:next w:val="BodyText"/>
    <w:qFormat/>
    <w:pPr>
      <w:keepNext/>
      <w:spacing w:before="240" w:after="120"/>
    </w:pPr>
    <w:rPr>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styleId="Title">
    <w:name w:val="Title"/>
    <w:basedOn w:val="Heading"/>
    <w:next w:val="BodyText"/>
    <w:uiPriority w:val="10"/>
    <w:qFormat/>
    <w:pPr>
      <w:jc w:val="center"/>
    </w:pPr>
    <w:rPr>
      <w:b/>
      <w:bCs/>
      <w:sz w:val="56"/>
      <w:szCs w:val="56"/>
    </w:rPr>
  </w:style>
  <w:style w:type="paragraph" w:styleId="Subtitle">
    <w:name w:val="Subtitle"/>
    <w:basedOn w:val="Heading"/>
    <w:next w:val="BodyText"/>
    <w:uiPriority w:val="11"/>
    <w:qFormat/>
    <w:pPr>
      <w:spacing w:before="60"/>
      <w:jc w:val="center"/>
    </w:pPr>
    <w:rPr>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2790</Words>
  <Characters>1591</Characters>
  <Application>Microsoft Office Word</Application>
  <DocSecurity>0</DocSecurity>
  <Lines>13</Lines>
  <Paragraphs>8</Paragraphs>
  <ScaleCrop>false</ScaleCrop>
  <Company/>
  <LinksUpToDate>false</LinksUpToDate>
  <CharactersWithSpaces>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Ян Риженко</dc:creator>
  <dc:description/>
  <cp:lastModifiedBy>Ян Риженко</cp:lastModifiedBy>
  <cp:revision>2</cp:revision>
  <dcterms:created xsi:type="dcterms:W3CDTF">2026-05-15T17:03:00Z</dcterms:created>
  <dcterms:modified xsi:type="dcterms:W3CDTF">2026-05-15T17:03:00Z</dcterms:modified>
  <dc:language>en-US</dc:language>
</cp:coreProperties>
</file>