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3728" w14:textId="777CE36A" w:rsidR="00E52305" w:rsidRDefault="00000000">
      <w:pPr>
        <w:pStyle w:val="Coordonnes"/>
        <w:rPr>
          <w:noProof/>
        </w:rPr>
      </w:pPr>
      <w:sdt>
        <w:sdtPr>
          <w:rPr>
            <w:sz w:val="24"/>
            <w:szCs w:val="24"/>
          </w:rPr>
          <w:alias w:val="[Adresse postale]"/>
          <w:tag w:val="[Adresse postale]"/>
          <w:id w:val="1415969137"/>
          <w:placeholder>
            <w:docPart w:val="A381FA9D7384456A947E80DFB612E85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6A7D94">
            <w:rPr>
              <w:sz w:val="24"/>
              <w:szCs w:val="24"/>
            </w:rPr>
            <w:t>7385</w:t>
          </w:r>
          <w:r w:rsidR="00E35C75" w:rsidRPr="009B3A52">
            <w:rPr>
              <w:sz w:val="24"/>
              <w:szCs w:val="24"/>
            </w:rPr>
            <w:t>, Rue</w:t>
          </w:r>
          <w:r w:rsidR="006F74D0">
            <w:rPr>
              <w:sz w:val="24"/>
              <w:szCs w:val="24"/>
            </w:rPr>
            <w:t xml:space="preserve"> du Tangara</w:t>
          </w:r>
        </w:sdtContent>
      </w:sdt>
    </w:p>
    <w:sdt>
      <w:sdtPr>
        <w:rPr>
          <w:sz w:val="24"/>
          <w:szCs w:val="24"/>
        </w:rPr>
        <w:alias w:val="Catégorie"/>
        <w:tag w:val=""/>
        <w:id w:val="1543715586"/>
        <w:placeholder>
          <w:docPart w:val="A65E7F421728435AB8210610724487F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17EDBA1F" w14:textId="20E0F6F8" w:rsidR="00E52305" w:rsidRPr="009B3A52" w:rsidRDefault="00550CEC">
          <w:pPr>
            <w:pStyle w:val="Coordonnes"/>
            <w:rPr>
              <w:noProof/>
              <w:sz w:val="24"/>
              <w:szCs w:val="24"/>
            </w:rPr>
          </w:pPr>
          <w:r w:rsidRPr="009B3A52">
            <w:rPr>
              <w:sz w:val="24"/>
              <w:szCs w:val="24"/>
            </w:rPr>
            <w:t>Laval, (QC</w:t>
          </w:r>
          <w:r w:rsidR="00E35C75" w:rsidRPr="009B3A52">
            <w:rPr>
              <w:sz w:val="24"/>
              <w:szCs w:val="24"/>
            </w:rPr>
            <w:t xml:space="preserve">) H7A </w:t>
          </w:r>
          <w:r w:rsidR="006F74D0">
            <w:rPr>
              <w:sz w:val="24"/>
              <w:szCs w:val="24"/>
            </w:rPr>
            <w:t>0</w:t>
          </w:r>
          <w:r w:rsidR="0059415C">
            <w:rPr>
              <w:sz w:val="24"/>
              <w:szCs w:val="24"/>
            </w:rPr>
            <w:t>C1</w:t>
          </w:r>
        </w:p>
      </w:sdtContent>
    </w:sdt>
    <w:p w14:paraId="160A00C5" w14:textId="01859205" w:rsidR="00E52305" w:rsidRPr="00343CF2" w:rsidRDefault="00000000" w:rsidP="00E35C75">
      <w:pPr>
        <w:pStyle w:val="Coordonnes"/>
        <w:rPr>
          <w:noProof/>
          <w:lang w:val="en-CA"/>
        </w:rPr>
      </w:pPr>
      <w:sdt>
        <w:sdtPr>
          <w:rPr>
            <w:sz w:val="24"/>
            <w:szCs w:val="24"/>
            <w:lang w:val="en-CA"/>
          </w:rPr>
          <w:alias w:val="Téléphone"/>
          <w:tag w:val="Téléphone"/>
          <w:id w:val="599758962"/>
          <w:placeholder>
            <w:docPart w:val="83BA157E3CC445638046BACE6E4156E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E35C75" w:rsidRPr="009B3A52">
            <w:rPr>
              <w:sz w:val="24"/>
              <w:szCs w:val="24"/>
              <w:lang w:val="en-CA"/>
            </w:rPr>
            <w:t xml:space="preserve">(514) </w:t>
          </w:r>
          <w:r w:rsidR="00D04F5A">
            <w:rPr>
              <w:sz w:val="24"/>
              <w:szCs w:val="24"/>
              <w:lang w:val="en-CA"/>
            </w:rPr>
            <w:t>686</w:t>
          </w:r>
          <w:r w:rsidR="00E35C75" w:rsidRPr="009B3A52">
            <w:rPr>
              <w:sz w:val="24"/>
              <w:szCs w:val="24"/>
              <w:lang w:val="en-CA"/>
            </w:rPr>
            <w:t>-</w:t>
          </w:r>
          <w:r w:rsidR="00D04F5A">
            <w:rPr>
              <w:sz w:val="24"/>
              <w:szCs w:val="24"/>
              <w:lang w:val="en-CA"/>
            </w:rPr>
            <w:t>6519</w:t>
          </w:r>
        </w:sdtContent>
      </w:sdt>
    </w:p>
    <w:sdt>
      <w:sdtPr>
        <w:rPr>
          <w:rFonts w:ascii="Garamond" w:eastAsia="Garamond" w:hAnsi="Garamond" w:cs="Garamond"/>
          <w:sz w:val="22"/>
          <w:szCs w:val="22"/>
          <w:highlight w:val="white"/>
          <w:lang w:val="en-CA"/>
        </w:rPr>
        <w:alias w:val="Courrier électronique"/>
        <w:tag w:val=""/>
        <w:id w:val="1889536063"/>
        <w:placeholder>
          <w:docPart w:val="E873596B6BE747B6A5714E064629DF4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18CC4050" w14:textId="1793A166" w:rsidR="00E52305" w:rsidRPr="009F40FE" w:rsidRDefault="001267FD">
          <w:pPr>
            <w:pStyle w:val="Coordonnes"/>
            <w:rPr>
              <w:rStyle w:val="Emphasis"/>
              <w:noProof/>
              <w:sz w:val="20"/>
              <w:lang w:val="en-CA"/>
            </w:rPr>
          </w:pPr>
          <w:proofErr w:type="gramStart"/>
          <w:r w:rsidRPr="001267FD">
            <w:rPr>
              <w:rFonts w:ascii="Garamond" w:eastAsia="Garamond" w:hAnsi="Garamond" w:cs="Garamond"/>
              <w:sz w:val="22"/>
              <w:szCs w:val="22"/>
              <w:highlight w:val="white"/>
              <w:lang w:val="en-CA"/>
            </w:rPr>
            <w:t>E-mail :</w:t>
          </w:r>
          <w:proofErr w:type="gramEnd"/>
          <w:r w:rsidRPr="001267FD">
            <w:rPr>
              <w:rFonts w:ascii="Garamond" w:eastAsia="Garamond" w:hAnsi="Garamond" w:cs="Garamond"/>
              <w:sz w:val="22"/>
              <w:szCs w:val="22"/>
              <w:highlight w:val="white"/>
              <w:lang w:val="en-CA"/>
            </w:rPr>
            <w:t xml:space="preserve"> DDabulaTech@gmail.com,  LinkedIn: www.linkedin.com/in/danieldabula</w:t>
          </w:r>
        </w:p>
      </w:sdtContent>
    </w:sdt>
    <w:p w14:paraId="6ECC001F" w14:textId="1C718145" w:rsidR="00E52305" w:rsidRDefault="00000000" w:rsidP="000D71AA">
      <w:pPr>
        <w:pStyle w:val="Nom"/>
        <w:tabs>
          <w:tab w:val="left" w:pos="2985"/>
        </w:tabs>
        <w:rPr>
          <w:noProof/>
          <w:lang w:val="en-CA"/>
        </w:rPr>
      </w:pPr>
      <w:sdt>
        <w:sdtPr>
          <w:rPr>
            <w:noProof/>
            <w:sz w:val="28"/>
            <w:szCs w:val="28"/>
            <w:lang w:val="en-CA"/>
          </w:rPr>
          <w:alias w:val="Votre Nom"/>
          <w:tag w:val=""/>
          <w:id w:val="1197042864"/>
          <w:placeholder>
            <w:docPart w:val="8462B23BEF54456182DF254E110BED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04F5A">
            <w:rPr>
              <w:noProof/>
              <w:sz w:val="28"/>
              <w:szCs w:val="28"/>
              <w:lang w:val="en-CA"/>
            </w:rPr>
            <w:t>daniel dabula</w:t>
          </w:r>
        </w:sdtContent>
      </w:sdt>
      <w:r w:rsidR="000D71AA">
        <w:rPr>
          <w:noProof/>
          <w:lang w:val="en-CA"/>
        </w:rPr>
        <w:tab/>
      </w:r>
    </w:p>
    <w:p w14:paraId="232D94E8" w14:textId="77777777" w:rsidR="000D71AA" w:rsidRPr="000D71AA" w:rsidRDefault="000D71AA" w:rsidP="000D71AA">
      <w:pPr>
        <w:rPr>
          <w:sz w:val="4"/>
          <w:szCs w:val="4"/>
          <w:lang w:val="en-CA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809"/>
        <w:gridCol w:w="480"/>
        <w:gridCol w:w="7966"/>
      </w:tblGrid>
      <w:tr w:rsidR="00E52305" w14:paraId="0EA834CB" w14:textId="77777777">
        <w:tc>
          <w:tcPr>
            <w:tcW w:w="1778" w:type="dxa"/>
          </w:tcPr>
          <w:p w14:paraId="26B654A3" w14:textId="5D57F3D4" w:rsidR="00E52305" w:rsidRPr="009752C2" w:rsidRDefault="001257B1">
            <w:pPr>
              <w:pStyle w:val="Heading1"/>
              <w:rPr>
                <w:noProof/>
                <w:sz w:val="22"/>
                <w:szCs w:val="22"/>
              </w:rPr>
            </w:pPr>
            <w:r w:rsidRPr="009752C2">
              <w:rPr>
                <w:noProof/>
                <w:sz w:val="22"/>
                <w:szCs w:val="22"/>
              </w:rPr>
              <w:t>Comp</w:t>
            </w:r>
            <w:r w:rsidR="003C5D31">
              <w:rPr>
                <w:noProof/>
                <w:sz w:val="22"/>
                <w:szCs w:val="22"/>
              </w:rPr>
              <w:t>É</w:t>
            </w:r>
            <w:r w:rsidRPr="009752C2">
              <w:rPr>
                <w:noProof/>
                <w:sz w:val="22"/>
                <w:szCs w:val="22"/>
              </w:rPr>
              <w:t>tences</w:t>
            </w:r>
          </w:p>
        </w:tc>
        <w:tc>
          <w:tcPr>
            <w:tcW w:w="472" w:type="dxa"/>
          </w:tcPr>
          <w:p w14:paraId="3BD9A836" w14:textId="77777777"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14:paraId="094EB6D2" w14:textId="77777777" w:rsidR="00E73CE1" w:rsidRPr="009C4D1E" w:rsidRDefault="00E73CE1" w:rsidP="00E73CE1">
            <w:pPr>
              <w:spacing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9C4D1E">
              <w:rPr>
                <w:color w:val="404040" w:themeColor="text1" w:themeTint="BF"/>
                <w:sz w:val="22"/>
                <w:szCs w:val="22"/>
              </w:rPr>
              <w:t>Expérience en résolution de problèmes informatiques : Installation, configuration, mise à jour et support sur place et à distance de matériels informatiques tels que des postes de table, des portables, des téléphones intelligents, des tablettes numériques, des machines virtuelles, des périphériques informatiques etc.</w:t>
            </w:r>
          </w:p>
          <w:p w14:paraId="2BC84E43" w14:textId="1D538D89" w:rsidR="00E73CE1" w:rsidRPr="009C4D1E" w:rsidRDefault="00E73CE1" w:rsidP="00E73CE1">
            <w:pPr>
              <w:tabs>
                <w:tab w:val="num" w:pos="1620"/>
              </w:tabs>
              <w:spacing w:line="276" w:lineRule="auto"/>
              <w:jc w:val="both"/>
              <w:rPr>
                <w:color w:val="404040" w:themeColor="text1" w:themeTint="BF"/>
                <w:sz w:val="22"/>
                <w:szCs w:val="22"/>
                <w:lang w:val="fr-CA"/>
              </w:rPr>
            </w:pPr>
            <w:r w:rsidRPr="009C4D1E">
              <w:rPr>
                <w:color w:val="404040" w:themeColor="text1" w:themeTint="BF"/>
                <w:sz w:val="22"/>
                <w:szCs w:val="22"/>
              </w:rPr>
              <w:t>Expérience en installation, configuration, mis</w:t>
            </w:r>
            <w:r w:rsidR="003C5D31">
              <w:rPr>
                <w:color w:val="404040" w:themeColor="text1" w:themeTint="BF"/>
                <w:sz w:val="22"/>
                <w:szCs w:val="22"/>
              </w:rPr>
              <w:t>es</w:t>
            </w:r>
            <w:r w:rsidRPr="009C4D1E">
              <w:rPr>
                <w:color w:val="404040" w:themeColor="text1" w:themeTint="BF"/>
                <w:sz w:val="22"/>
                <w:szCs w:val="22"/>
              </w:rPr>
              <w:t xml:space="preserve"> à jour, et support sur place et à distance de systèmes </w:t>
            </w:r>
            <w:r w:rsidR="00EA47D6">
              <w:rPr>
                <w:color w:val="404040" w:themeColor="text1" w:themeTint="BF"/>
                <w:sz w:val="22"/>
                <w:szCs w:val="22"/>
              </w:rPr>
              <w:t>d’</w:t>
            </w:r>
            <w:r w:rsidR="00EA47D6" w:rsidRPr="009C4D1E">
              <w:rPr>
                <w:color w:val="404040" w:themeColor="text1" w:themeTint="BF"/>
                <w:sz w:val="22"/>
                <w:szCs w:val="22"/>
              </w:rPr>
              <w:t>exploitation</w:t>
            </w:r>
            <w:r w:rsidRPr="009C4D1E">
              <w:rPr>
                <w:color w:val="404040" w:themeColor="text1" w:themeTint="BF"/>
                <w:sz w:val="22"/>
                <w:szCs w:val="22"/>
              </w:rPr>
              <w:t xml:space="preserve"> : Linux (débutant), </w:t>
            </w:r>
            <w:r w:rsidRPr="009C4D1E">
              <w:rPr>
                <w:color w:val="404040" w:themeColor="text1" w:themeTint="BF"/>
                <w:sz w:val="22"/>
                <w:szCs w:val="22"/>
                <w:lang w:val="fr-CA"/>
              </w:rPr>
              <w:t>Windows</w:t>
            </w:r>
            <w:r w:rsidRPr="009C4D1E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Pr="009C4D1E">
              <w:rPr>
                <w:color w:val="404040" w:themeColor="text1" w:themeTint="BF"/>
                <w:sz w:val="22"/>
                <w:szCs w:val="22"/>
                <w:lang w:val="fr-CA"/>
              </w:rPr>
              <w:t xml:space="preserve">8.1, </w:t>
            </w:r>
            <w:r w:rsidRPr="009C4D1E">
              <w:rPr>
                <w:color w:val="404040" w:themeColor="text1" w:themeTint="BF"/>
                <w:sz w:val="22"/>
                <w:szCs w:val="22"/>
              </w:rPr>
              <w:t>10, 11.</w:t>
            </w:r>
          </w:p>
          <w:p w14:paraId="3E6F2E1E" w14:textId="6F5F183D" w:rsidR="00E73CE1" w:rsidRPr="009C4D1E" w:rsidRDefault="00E73CE1" w:rsidP="00E73CE1">
            <w:pPr>
              <w:tabs>
                <w:tab w:val="num" w:pos="1620"/>
              </w:tabs>
              <w:spacing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9C4D1E">
              <w:rPr>
                <w:color w:val="404040" w:themeColor="text1" w:themeTint="BF"/>
                <w:sz w:val="22"/>
                <w:szCs w:val="22"/>
              </w:rPr>
              <w:t xml:space="preserve">Expérience débutante en programmation, </w:t>
            </w:r>
            <w:r w:rsidR="00EA47D6" w:rsidRPr="009C4D1E">
              <w:rPr>
                <w:color w:val="404040" w:themeColor="text1" w:themeTint="BF"/>
                <w:sz w:val="22"/>
                <w:szCs w:val="22"/>
              </w:rPr>
              <w:t>impl</w:t>
            </w:r>
            <w:r w:rsidR="00EA47D6">
              <w:rPr>
                <w:color w:val="404040" w:themeColor="text1" w:themeTint="BF"/>
                <w:sz w:val="22"/>
                <w:szCs w:val="22"/>
              </w:rPr>
              <w:t>a</w:t>
            </w:r>
            <w:r w:rsidR="00EA47D6" w:rsidRPr="009C4D1E">
              <w:rPr>
                <w:color w:val="404040" w:themeColor="text1" w:themeTint="BF"/>
                <w:sz w:val="22"/>
                <w:szCs w:val="22"/>
              </w:rPr>
              <w:t>ntation</w:t>
            </w:r>
            <w:r w:rsidRPr="009C4D1E">
              <w:rPr>
                <w:color w:val="404040" w:themeColor="text1" w:themeTint="BF"/>
                <w:sz w:val="22"/>
                <w:szCs w:val="22"/>
              </w:rPr>
              <w:t xml:space="preserve"> et support de plusieurs </w:t>
            </w:r>
            <w:r w:rsidR="00EA47D6" w:rsidRPr="009C4D1E">
              <w:rPr>
                <w:color w:val="404040" w:themeColor="text1" w:themeTint="BF"/>
                <w:sz w:val="22"/>
                <w:szCs w:val="22"/>
              </w:rPr>
              <w:t>lang</w:t>
            </w:r>
            <w:r w:rsidR="00EA47D6">
              <w:rPr>
                <w:color w:val="404040" w:themeColor="text1" w:themeTint="BF"/>
                <w:sz w:val="22"/>
                <w:szCs w:val="22"/>
              </w:rPr>
              <w:t>a</w:t>
            </w:r>
            <w:r w:rsidR="00EA47D6" w:rsidRPr="009C4D1E">
              <w:rPr>
                <w:color w:val="404040" w:themeColor="text1" w:themeTint="BF"/>
                <w:sz w:val="22"/>
                <w:szCs w:val="22"/>
              </w:rPr>
              <w:t>ges</w:t>
            </w:r>
            <w:r w:rsidRPr="009C4D1E">
              <w:rPr>
                <w:color w:val="404040" w:themeColor="text1" w:themeTint="BF"/>
                <w:sz w:val="22"/>
                <w:szCs w:val="22"/>
              </w:rPr>
              <w:t xml:space="preserve"> informatiques : Java, HTML/CSS.</w:t>
            </w:r>
          </w:p>
          <w:p w14:paraId="4A48FD34" w14:textId="77777777" w:rsidR="00E73CE1" w:rsidRPr="009C4D1E" w:rsidRDefault="00E73CE1" w:rsidP="00E73CE1">
            <w:pPr>
              <w:tabs>
                <w:tab w:val="num" w:pos="1620"/>
              </w:tabs>
              <w:spacing w:line="276" w:lineRule="auto"/>
              <w:jc w:val="both"/>
              <w:rPr>
                <w:color w:val="404040" w:themeColor="text1" w:themeTint="BF"/>
                <w:sz w:val="22"/>
                <w:szCs w:val="22"/>
              </w:rPr>
            </w:pPr>
            <w:r w:rsidRPr="009C4D1E">
              <w:rPr>
                <w:color w:val="404040" w:themeColor="text1" w:themeTint="BF"/>
                <w:sz w:val="22"/>
                <w:szCs w:val="22"/>
              </w:rPr>
              <w:t>Expérience débutante en administration de réseaux.</w:t>
            </w:r>
          </w:p>
          <w:p w14:paraId="46DFB178" w14:textId="6D269898" w:rsidR="00A06CF9" w:rsidRPr="00E06A8A" w:rsidRDefault="00E73CE1" w:rsidP="00E73CE1">
            <w:pPr>
              <w:jc w:val="both"/>
              <w:rPr>
                <w:sz w:val="22"/>
                <w:szCs w:val="22"/>
              </w:rPr>
            </w:pPr>
            <w:r w:rsidRPr="009C4D1E">
              <w:rPr>
                <w:color w:val="404040" w:themeColor="text1" w:themeTint="BF"/>
                <w:sz w:val="22"/>
                <w:szCs w:val="22"/>
              </w:rPr>
              <w:t xml:space="preserve">Trilingue (Français, Anglais et Roumain). </w:t>
            </w:r>
            <w:r w:rsidR="00E35C75" w:rsidRPr="009C4D1E">
              <w:rPr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</w:tr>
      <w:tr w:rsidR="00343CF2" w14:paraId="06A18A12" w14:textId="77777777">
        <w:tc>
          <w:tcPr>
            <w:tcW w:w="1778" w:type="dxa"/>
          </w:tcPr>
          <w:p w14:paraId="65FE0E4F" w14:textId="77777777" w:rsidR="00343CF2" w:rsidRDefault="00000711" w:rsidP="00000711">
            <w:pPr>
              <w:pStyle w:val="Heading1"/>
              <w:tabs>
                <w:tab w:val="left" w:pos="330"/>
              </w:tabs>
              <w:jc w:val="left"/>
              <w:rPr>
                <w:noProof/>
              </w:rPr>
            </w:pPr>
            <w:r>
              <w:rPr>
                <w:noProof/>
              </w:rPr>
              <w:t>FICHES TECHNIQUES</w:t>
            </w:r>
          </w:p>
        </w:tc>
        <w:tc>
          <w:tcPr>
            <w:tcW w:w="472" w:type="dxa"/>
          </w:tcPr>
          <w:p w14:paraId="5E77E03D" w14:textId="77777777" w:rsidR="00343CF2" w:rsidRDefault="00343CF2">
            <w:pPr>
              <w:rPr>
                <w:noProof/>
              </w:rPr>
            </w:pPr>
          </w:p>
        </w:tc>
        <w:tc>
          <w:tcPr>
            <w:tcW w:w="7830" w:type="dxa"/>
          </w:tcPr>
          <w:p w14:paraId="37E26172" w14:textId="77777777" w:rsidR="00343CF2" w:rsidRPr="00C73645" w:rsidRDefault="00000711" w:rsidP="00A8270D">
            <w:pPr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C73645">
              <w:rPr>
                <w:b/>
                <w:sz w:val="22"/>
                <w:szCs w:val="22"/>
                <w:lang w:val="fr-CA"/>
              </w:rPr>
              <w:t>LOGICIELS</w:t>
            </w:r>
            <w:r w:rsidR="00550CEC" w:rsidRPr="00C73645">
              <w:rPr>
                <w:b/>
                <w:sz w:val="22"/>
                <w:szCs w:val="22"/>
                <w:lang w:val="fr-CA"/>
              </w:rPr>
              <w:t xml:space="preserve"> ET OUTILS</w:t>
            </w:r>
          </w:p>
          <w:p w14:paraId="02C131BA" w14:textId="29C57899" w:rsidR="00000711" w:rsidRPr="00E31A16" w:rsidRDefault="00EF27B4" w:rsidP="00FF416C">
            <w:pPr>
              <w:rPr>
                <w:color w:val="404040" w:themeColor="text1" w:themeTint="BF"/>
                <w:sz w:val="22"/>
                <w:szCs w:val="22"/>
                <w:lang w:val="fr-CA"/>
              </w:rPr>
            </w:pPr>
            <w:r w:rsidRPr="00E31A16">
              <w:rPr>
                <w:color w:val="404040" w:themeColor="text1" w:themeTint="BF"/>
                <w:sz w:val="22"/>
                <w:szCs w:val="22"/>
                <w:lang w:val="fr-CA"/>
              </w:rPr>
              <w:t>Suite Office 365</w:t>
            </w:r>
            <w:r w:rsidRPr="00E31A16">
              <w:rPr>
                <w:rFonts w:cs="Poppins"/>
                <w:color w:val="404040" w:themeColor="text1" w:themeTint="BF"/>
                <w:sz w:val="22"/>
                <w:szCs w:val="22"/>
                <w:shd w:val="clear" w:color="auto" w:fill="FFFFFF"/>
                <w:lang w:val="fr-CA"/>
              </w:rPr>
              <w:t> (</w:t>
            </w:r>
            <w:r w:rsidRPr="00E31A16">
              <w:rPr>
                <w:rFonts w:eastAsia="Garamond"/>
                <w:color w:val="404040" w:themeColor="text1" w:themeTint="BF"/>
                <w:sz w:val="22"/>
                <w:szCs w:val="22"/>
                <w:lang w:val="fr-CA"/>
              </w:rPr>
              <w:t xml:space="preserve">PowerPoint, Word, Excel, </w:t>
            </w:r>
            <w:r w:rsidRPr="00E31A16">
              <w:rPr>
                <w:rFonts w:cs="Poppins"/>
                <w:color w:val="404040" w:themeColor="text1" w:themeTint="BF"/>
                <w:sz w:val="22"/>
                <w:szCs w:val="22"/>
                <w:shd w:val="clear" w:color="auto" w:fill="FFFFFF"/>
                <w:lang w:val="fr-CA"/>
              </w:rPr>
              <w:t xml:space="preserve">Outlook, Teams, etc.) </w:t>
            </w:r>
            <w:r w:rsidR="00E4625E" w:rsidRPr="00E31A16">
              <w:rPr>
                <w:rFonts w:cs="Poppins"/>
                <w:color w:val="404040" w:themeColor="text1" w:themeTint="BF"/>
                <w:sz w:val="22"/>
                <w:szCs w:val="22"/>
                <w:shd w:val="clear" w:color="auto" w:fill="FFFFFF"/>
                <w:lang w:val="fr-CA"/>
              </w:rPr>
              <w:t xml:space="preserve"> </w:t>
            </w:r>
          </w:p>
          <w:p w14:paraId="489D61D8" w14:textId="77777777" w:rsidR="00000711" w:rsidRPr="00E31A16" w:rsidRDefault="00000711" w:rsidP="00A8270D">
            <w:pPr>
              <w:spacing w:before="0" w:after="0" w:line="276" w:lineRule="auto"/>
              <w:rPr>
                <w:sz w:val="24"/>
                <w:szCs w:val="24"/>
                <w:lang w:val="fr-CA"/>
              </w:rPr>
            </w:pPr>
          </w:p>
          <w:p w14:paraId="4A0BCF04" w14:textId="7AC65FC6" w:rsidR="00F55819" w:rsidRDefault="00000711" w:rsidP="00F55819">
            <w:pPr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9752C2">
              <w:rPr>
                <w:b/>
                <w:sz w:val="22"/>
                <w:szCs w:val="22"/>
                <w:lang w:val="fr-CA"/>
              </w:rPr>
              <w:t>LANG</w:t>
            </w:r>
            <w:r w:rsidR="003C5D31">
              <w:rPr>
                <w:b/>
                <w:sz w:val="22"/>
                <w:szCs w:val="22"/>
                <w:lang w:val="fr-CA"/>
              </w:rPr>
              <w:t>U</w:t>
            </w:r>
            <w:r w:rsidRPr="009752C2">
              <w:rPr>
                <w:b/>
                <w:sz w:val="22"/>
                <w:szCs w:val="22"/>
                <w:lang w:val="fr-CA"/>
              </w:rPr>
              <w:t>AGES DE PROGRAMMATION</w:t>
            </w:r>
          </w:p>
          <w:p w14:paraId="44DBD6AD" w14:textId="1D3FFDA4" w:rsidR="00000711" w:rsidRPr="009C4D1E" w:rsidRDefault="00F31CBF" w:rsidP="005E3065">
            <w:pPr>
              <w:rPr>
                <w:b/>
                <w:color w:val="404040" w:themeColor="text1" w:themeTint="BF"/>
                <w:sz w:val="22"/>
                <w:szCs w:val="22"/>
                <w:lang w:val="fr-CA"/>
              </w:rPr>
            </w:pPr>
            <w:r w:rsidRPr="009C4D1E">
              <w:rPr>
                <w:color w:val="404040" w:themeColor="text1" w:themeTint="BF"/>
                <w:sz w:val="22"/>
                <w:szCs w:val="22"/>
              </w:rPr>
              <w:t>Java, HTML/CSS etc.</w:t>
            </w:r>
          </w:p>
          <w:p w14:paraId="40C77900" w14:textId="77777777" w:rsidR="00000711" w:rsidRPr="00000711" w:rsidRDefault="00000711" w:rsidP="00A8270D">
            <w:pPr>
              <w:spacing w:before="0" w:after="0" w:line="276" w:lineRule="auto"/>
              <w:rPr>
                <w:sz w:val="24"/>
                <w:szCs w:val="24"/>
                <w:lang w:val="fr-CA"/>
              </w:rPr>
            </w:pPr>
          </w:p>
          <w:p w14:paraId="3F79B9C9" w14:textId="5FE32F72" w:rsidR="00000711" w:rsidRPr="009752C2" w:rsidRDefault="00000711" w:rsidP="00A8270D">
            <w:pPr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9752C2">
              <w:rPr>
                <w:b/>
                <w:sz w:val="22"/>
                <w:szCs w:val="22"/>
                <w:lang w:val="fr-CA"/>
              </w:rPr>
              <w:t>SYST</w:t>
            </w:r>
            <w:r w:rsidR="00BB5583">
              <w:rPr>
                <w:b/>
                <w:sz w:val="22"/>
                <w:szCs w:val="22"/>
                <w:lang w:val="fr-CA"/>
              </w:rPr>
              <w:t>È</w:t>
            </w:r>
            <w:r w:rsidRPr="009752C2">
              <w:rPr>
                <w:b/>
                <w:sz w:val="22"/>
                <w:szCs w:val="22"/>
                <w:lang w:val="fr-CA"/>
              </w:rPr>
              <w:t xml:space="preserve">MES </w:t>
            </w:r>
            <w:r w:rsidR="00EA47D6" w:rsidRPr="009752C2">
              <w:rPr>
                <w:b/>
                <w:sz w:val="22"/>
                <w:szCs w:val="22"/>
                <w:lang w:val="fr-CA"/>
              </w:rPr>
              <w:t>D’EXPLOITATION</w:t>
            </w:r>
          </w:p>
          <w:p w14:paraId="3BD9241E" w14:textId="6EB426D0" w:rsidR="00000711" w:rsidRPr="009C4D1E" w:rsidRDefault="00360AFC" w:rsidP="00A8270D">
            <w:pPr>
              <w:tabs>
                <w:tab w:val="num" w:pos="1620"/>
              </w:tabs>
              <w:spacing w:before="0" w:after="0" w:line="276" w:lineRule="auto"/>
              <w:rPr>
                <w:color w:val="404040" w:themeColor="text1" w:themeTint="BF"/>
                <w:sz w:val="22"/>
                <w:szCs w:val="22"/>
                <w:lang w:val="fr-CA"/>
              </w:rPr>
            </w:pPr>
            <w:r w:rsidRPr="009C4D1E">
              <w:rPr>
                <w:color w:val="404040" w:themeColor="text1" w:themeTint="BF"/>
                <w:sz w:val="22"/>
                <w:szCs w:val="22"/>
                <w:lang w:val="fr-CA"/>
              </w:rPr>
              <w:t>Linux (débutant), Windows 8.1, 10, 11</w:t>
            </w:r>
          </w:p>
          <w:p w14:paraId="144B7369" w14:textId="77777777" w:rsidR="00000711" w:rsidRPr="001267FD" w:rsidRDefault="00000711" w:rsidP="00A8270D">
            <w:pPr>
              <w:spacing w:before="0" w:after="0" w:line="276" w:lineRule="auto"/>
              <w:rPr>
                <w:sz w:val="24"/>
                <w:szCs w:val="24"/>
                <w:lang w:val="fr-CA"/>
              </w:rPr>
            </w:pPr>
          </w:p>
          <w:p w14:paraId="2D9734D3" w14:textId="77777777" w:rsidR="00000711" w:rsidRPr="009752C2" w:rsidRDefault="00000711" w:rsidP="00A8270D">
            <w:pPr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9752C2">
              <w:rPr>
                <w:b/>
                <w:sz w:val="22"/>
                <w:szCs w:val="22"/>
                <w:lang w:val="fr-CA"/>
              </w:rPr>
              <w:t>ENVIRONNEMENTS</w:t>
            </w:r>
          </w:p>
          <w:p w14:paraId="1CD2468A" w14:textId="7B5316A1" w:rsidR="00000711" w:rsidRPr="009C4D1E" w:rsidRDefault="00F93CA4" w:rsidP="00A8270D">
            <w:pPr>
              <w:tabs>
                <w:tab w:val="num" w:pos="1620"/>
              </w:tabs>
              <w:spacing w:before="0" w:after="0"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009C4D1E">
              <w:rPr>
                <w:color w:val="404040" w:themeColor="text1" w:themeTint="BF"/>
                <w:sz w:val="22"/>
                <w:szCs w:val="22"/>
              </w:rPr>
              <w:t>PC, VMware, Téléphone intelligent, Tablette numérique.</w:t>
            </w:r>
          </w:p>
          <w:p w14:paraId="49E8E556" w14:textId="77777777" w:rsidR="00000711" w:rsidRDefault="00000711" w:rsidP="00A8270D">
            <w:pPr>
              <w:spacing w:before="0" w:after="0" w:line="276" w:lineRule="auto"/>
              <w:rPr>
                <w:sz w:val="24"/>
                <w:szCs w:val="24"/>
              </w:rPr>
            </w:pPr>
          </w:p>
          <w:p w14:paraId="06B2FFD8" w14:textId="77777777" w:rsidR="00000711" w:rsidRPr="009752C2" w:rsidRDefault="00000711" w:rsidP="00A8270D">
            <w:pPr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9752C2">
              <w:rPr>
                <w:b/>
                <w:sz w:val="22"/>
                <w:szCs w:val="22"/>
                <w:lang w:val="fr-CA"/>
              </w:rPr>
              <w:t>RÉSEAUX</w:t>
            </w:r>
          </w:p>
          <w:p w14:paraId="36F9A1A9" w14:textId="77777777" w:rsidR="001D4BF2" w:rsidRPr="009C4D1E" w:rsidRDefault="001D4BF2" w:rsidP="001D4BF2">
            <w:pPr>
              <w:tabs>
                <w:tab w:val="num" w:pos="1620"/>
              </w:tabs>
              <w:spacing w:before="0" w:after="0" w:line="276" w:lineRule="auto"/>
              <w:rPr>
                <w:color w:val="404040" w:themeColor="text1" w:themeTint="BF"/>
                <w:sz w:val="22"/>
                <w:szCs w:val="22"/>
              </w:rPr>
            </w:pPr>
            <w:r w:rsidRPr="009C4D1E">
              <w:rPr>
                <w:color w:val="404040" w:themeColor="text1" w:themeTint="BF"/>
                <w:sz w:val="22"/>
                <w:szCs w:val="22"/>
                <w:lang w:val="en-CA"/>
              </w:rPr>
              <w:t>Windows</w:t>
            </w:r>
            <w:r w:rsidRPr="009C4D1E">
              <w:rPr>
                <w:color w:val="404040" w:themeColor="text1" w:themeTint="BF"/>
                <w:sz w:val="22"/>
                <w:szCs w:val="22"/>
              </w:rPr>
              <w:t>.</w:t>
            </w:r>
          </w:p>
          <w:p w14:paraId="59C15ECF" w14:textId="77777777" w:rsidR="00A8270D" w:rsidRDefault="00A8270D" w:rsidP="00A8270D">
            <w:pPr>
              <w:tabs>
                <w:tab w:val="num" w:pos="1620"/>
              </w:tabs>
              <w:spacing w:before="0" w:after="0" w:line="276" w:lineRule="auto"/>
              <w:rPr>
                <w:sz w:val="24"/>
                <w:szCs w:val="24"/>
              </w:rPr>
            </w:pPr>
          </w:p>
          <w:p w14:paraId="53F20473" w14:textId="7A8BA18C" w:rsidR="002F3BE9" w:rsidRDefault="002F3BE9" w:rsidP="00A8270D">
            <w:pPr>
              <w:tabs>
                <w:tab w:val="num" w:pos="1620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</w:tr>
      <w:tr w:rsidR="00E52305" w14:paraId="3C171FA3" w14:textId="77777777">
        <w:tc>
          <w:tcPr>
            <w:tcW w:w="1778" w:type="dxa"/>
          </w:tcPr>
          <w:p w14:paraId="7E3A834A" w14:textId="77777777" w:rsidR="00E52305" w:rsidRPr="009752C2" w:rsidRDefault="001257B1">
            <w:pPr>
              <w:pStyle w:val="Heading1"/>
              <w:rPr>
                <w:noProof/>
                <w:sz w:val="22"/>
                <w:szCs w:val="22"/>
              </w:rPr>
            </w:pPr>
            <w:r w:rsidRPr="009752C2">
              <w:rPr>
                <w:noProof/>
                <w:sz w:val="22"/>
                <w:szCs w:val="22"/>
              </w:rPr>
              <w:lastRenderedPageBreak/>
              <w:t>Exp</w:t>
            </w:r>
            <w:r w:rsidR="002B7E86" w:rsidRPr="009752C2">
              <w:rPr>
                <w:noProof/>
                <w:sz w:val="22"/>
                <w:szCs w:val="22"/>
              </w:rPr>
              <w:t>É</w:t>
            </w:r>
            <w:r w:rsidRPr="009752C2">
              <w:rPr>
                <w:noProof/>
                <w:sz w:val="22"/>
                <w:szCs w:val="22"/>
              </w:rPr>
              <w:t>rience</w:t>
            </w:r>
            <w:r w:rsidR="009752C2">
              <w:rPr>
                <w:noProof/>
                <w:sz w:val="22"/>
                <w:szCs w:val="22"/>
              </w:rPr>
              <w:t>s</w:t>
            </w:r>
          </w:p>
        </w:tc>
        <w:tc>
          <w:tcPr>
            <w:tcW w:w="472" w:type="dxa"/>
          </w:tcPr>
          <w:p w14:paraId="25CBBB46" w14:textId="77777777"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 w:val="0"/>
                <w:sz w:val="2"/>
                <w:szCs w:val="2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221802691"/>
                  <w:placeholder>
                    <w:docPart w:val="763F7206F66E4CE1A7EBFEB6A6D0ED79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13DC3CFB" w14:textId="7E9EFFF1" w:rsidR="0065270C" w:rsidRPr="009752C2" w:rsidRDefault="007A5E49" w:rsidP="00A8270D">
                    <w:pPr>
                      <w:spacing w:line="276" w:lineRule="auto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STAGE D’UN JOUR</w:t>
                    </w:r>
                    <w:r w:rsidR="007F748A">
                      <w:rPr>
                        <w:b/>
                        <w:sz w:val="22"/>
                        <w:szCs w:val="22"/>
                      </w:rPr>
                      <w:t xml:space="preserve"> | </w:t>
                    </w:r>
                    <w:r>
                      <w:rPr>
                        <w:b/>
                        <w:sz w:val="22"/>
                        <w:szCs w:val="22"/>
                      </w:rPr>
                      <w:t>ÉTABLISSEMENT DE DÉTENTION LECLERC</w:t>
                    </w:r>
                    <w:r w:rsidR="00E01EA2">
                      <w:rPr>
                        <w:b/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b/>
                        <w:sz w:val="22"/>
                        <w:szCs w:val="22"/>
                      </w:rPr>
                      <w:t>LAVAL</w:t>
                    </w:r>
                    <w:r w:rsidR="00E01EA2">
                      <w:rPr>
                        <w:b/>
                        <w:sz w:val="22"/>
                        <w:szCs w:val="22"/>
                      </w:rPr>
                      <w:t>, CA</w:t>
                    </w:r>
                  </w:p>
                  <w:p w14:paraId="031C26C7" w14:textId="07E5A134" w:rsidR="0065270C" w:rsidRPr="002A7E2B" w:rsidRDefault="007A5E49" w:rsidP="00E9426B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Mars 2023.</w:t>
                    </w:r>
                  </w:p>
                </w:sdtContent>
              </w:sdt>
              <w:p w14:paraId="4678CE3D" w14:textId="403B97A3" w:rsidR="00EF4CA9" w:rsidRPr="00EF4CA9" w:rsidRDefault="00EF4CA9" w:rsidP="00EF4CA9">
                <w:pPr>
                  <w:rPr>
                    <w:sz w:val="22"/>
                    <w:szCs w:val="22"/>
                  </w:rPr>
                </w:pPr>
                <w:r w:rsidRPr="00EF4CA9">
                  <w:rPr>
                    <w:sz w:val="22"/>
                    <w:szCs w:val="22"/>
                  </w:rPr>
                  <w:t>Configuration d'un ordinateur pour un nouvel employé</w:t>
                </w:r>
                <w:r>
                  <w:rPr>
                    <w:sz w:val="22"/>
                    <w:szCs w:val="22"/>
                  </w:rPr>
                  <w:t>.</w:t>
                </w:r>
              </w:p>
              <w:p w14:paraId="238CC5EA" w14:textId="49351384" w:rsidR="00EF4CA9" w:rsidRPr="00EF4CA9" w:rsidRDefault="00EF4CA9" w:rsidP="00EF4CA9">
                <w:pPr>
                  <w:rPr>
                    <w:sz w:val="22"/>
                    <w:szCs w:val="22"/>
                  </w:rPr>
                </w:pPr>
                <w:r w:rsidRPr="00EF4CA9">
                  <w:rPr>
                    <w:sz w:val="22"/>
                    <w:szCs w:val="22"/>
                  </w:rPr>
                  <w:t>Installation de logiciels et de mises à jour sur les ordinateurs de bureau</w:t>
                </w:r>
                <w:r>
                  <w:rPr>
                    <w:sz w:val="22"/>
                    <w:szCs w:val="22"/>
                  </w:rPr>
                  <w:t>.</w:t>
                </w:r>
              </w:p>
              <w:p w14:paraId="6A916DFC" w14:textId="143A9DDA" w:rsidR="00EF4CA9" w:rsidRPr="00EF4CA9" w:rsidRDefault="00EF4CA9" w:rsidP="00EF4CA9">
                <w:pPr>
                  <w:rPr>
                    <w:sz w:val="22"/>
                    <w:szCs w:val="22"/>
                  </w:rPr>
                </w:pPr>
                <w:r w:rsidRPr="00EF4CA9">
                  <w:rPr>
                    <w:sz w:val="22"/>
                    <w:szCs w:val="22"/>
                  </w:rPr>
                  <w:t>Configuration de l'imprimante pour l'utilisation du réseau</w:t>
                </w:r>
                <w:r>
                  <w:rPr>
                    <w:sz w:val="22"/>
                    <w:szCs w:val="22"/>
                  </w:rPr>
                  <w:t>.</w:t>
                </w:r>
              </w:p>
              <w:p w14:paraId="5D82797B" w14:textId="00870E8B" w:rsidR="00EF4CA9" w:rsidRPr="00EF4CA9" w:rsidRDefault="00EF4CA9" w:rsidP="00EF4CA9">
                <w:pPr>
                  <w:rPr>
                    <w:sz w:val="22"/>
                    <w:szCs w:val="22"/>
                  </w:rPr>
                </w:pPr>
                <w:r w:rsidRPr="00EF4CA9">
                  <w:rPr>
                    <w:sz w:val="22"/>
                    <w:szCs w:val="22"/>
                  </w:rPr>
                  <w:t>Maintenance préventive de l'imprimante pour prolonger sa durée de vie</w:t>
                </w:r>
                <w:r>
                  <w:rPr>
                    <w:sz w:val="22"/>
                    <w:szCs w:val="22"/>
                  </w:rPr>
                  <w:t>.</w:t>
                </w:r>
              </w:p>
              <w:p w14:paraId="717B3953" w14:textId="5845888B" w:rsidR="00EF4CA9" w:rsidRPr="00EF4CA9" w:rsidRDefault="00EF4CA9" w:rsidP="00EF4CA9">
                <w:pPr>
                  <w:rPr>
                    <w:sz w:val="22"/>
                    <w:szCs w:val="22"/>
                  </w:rPr>
                </w:pPr>
                <w:r w:rsidRPr="00EF4CA9">
                  <w:rPr>
                    <w:sz w:val="22"/>
                    <w:szCs w:val="22"/>
                  </w:rPr>
                  <w:t>Support technique pour les problèmes informatiques des employés</w:t>
                </w:r>
                <w:r>
                  <w:rPr>
                    <w:sz w:val="22"/>
                    <w:szCs w:val="22"/>
                  </w:rPr>
                  <w:t>.</w:t>
                </w:r>
              </w:p>
              <w:p w14:paraId="1A6C539B" w14:textId="646D404E" w:rsidR="00EF4CA9" w:rsidRPr="00EF4CA9" w:rsidRDefault="00EF4CA9" w:rsidP="00EF4CA9">
                <w:pPr>
                  <w:rPr>
                    <w:sz w:val="22"/>
                    <w:szCs w:val="22"/>
                  </w:rPr>
                </w:pPr>
                <w:r w:rsidRPr="00EF4CA9">
                  <w:rPr>
                    <w:sz w:val="22"/>
                    <w:szCs w:val="22"/>
                  </w:rPr>
                  <w:t>Installation et configuration de nouveaux équipements informatiques</w:t>
                </w:r>
                <w:r>
                  <w:rPr>
                    <w:sz w:val="22"/>
                    <w:szCs w:val="22"/>
                  </w:rPr>
                  <w:t>.</w:t>
                </w:r>
              </w:p>
              <w:p w14:paraId="0F674598" w14:textId="77777777" w:rsidR="00EF4CA9" w:rsidRDefault="00EF4CA9" w:rsidP="00EF4CA9">
                <w:pPr>
                  <w:spacing w:line="276" w:lineRule="auto"/>
                  <w:rPr>
                    <w:rFonts w:eastAsiaTheme="minorEastAsia"/>
                    <w:b/>
                    <w:bCs/>
                    <w:caps/>
                    <w:sz w:val="22"/>
                    <w:szCs w:val="22"/>
                  </w:rPr>
                </w:pPr>
                <w:r w:rsidRPr="00EF4CA9">
                  <w:rPr>
                    <w:sz w:val="22"/>
                    <w:szCs w:val="22"/>
                  </w:rPr>
                  <w:t>Formation des utilisateurs sur l'utilisation des logiciels et des équipements informatiques.</w:t>
                </w:r>
                <w:r w:rsidRPr="00EF4CA9">
                  <w:rPr>
                    <w:rFonts w:eastAsiaTheme="minorEastAsia"/>
                    <w:b/>
                    <w:bCs/>
                    <w:caps/>
                    <w:sz w:val="22"/>
                    <w:szCs w:val="22"/>
                  </w:rPr>
                  <w:t xml:space="preserve"> </w:t>
                </w:r>
              </w:p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140320091"/>
                  <w:placeholder>
                    <w:docPart w:val="69E83BA8D1434EE1828B5D8B1C5A6A8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356CD25B" w14:textId="422E906C" w:rsidR="007A5E49" w:rsidRPr="009752C2" w:rsidRDefault="007A5E49" w:rsidP="00EF4CA9">
                    <w:pPr>
                      <w:spacing w:line="276" w:lineRule="auto"/>
                      <w:rPr>
                        <w:b/>
                        <w:sz w:val="22"/>
                        <w:szCs w:val="22"/>
                      </w:rPr>
                    </w:pPr>
                    <w:r w:rsidRPr="009752C2">
                      <w:rPr>
                        <w:b/>
                        <w:sz w:val="22"/>
                        <w:szCs w:val="22"/>
                      </w:rPr>
                      <w:t>T</w:t>
                    </w:r>
                    <w:r>
                      <w:rPr>
                        <w:b/>
                        <w:sz w:val="22"/>
                        <w:szCs w:val="22"/>
                      </w:rPr>
                      <w:t>UTEUR EN INFORMATIQUE | COLLÈGE BOIS-DE-BOULOGNE - MONTRÉAL, CA</w:t>
                    </w:r>
                  </w:p>
                  <w:p w14:paraId="2ACEC03B" w14:textId="77777777" w:rsidR="007A5E49" w:rsidRPr="002A7E2B" w:rsidRDefault="007A5E4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Sept. 2022 - à nos jours</w:t>
                    </w:r>
                  </w:p>
                  <w:p w14:paraId="58B162BC" w14:textId="77777777" w:rsidR="007A5E49" w:rsidRPr="002A7E2B" w:rsidRDefault="007A5E4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Répondre à des questions sur des exercices, des travaux dans des canaux Teams.</w:t>
                    </w:r>
                  </w:p>
                  <w:p w14:paraId="2825B531" w14:textId="77777777" w:rsidR="007A5E49" w:rsidRPr="002A7E2B" w:rsidRDefault="007A5E4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Conseiller les étudiants sur les stratégies d'études, la gestion du temps (sur la base de leur expérience).</w:t>
                    </w:r>
                  </w:p>
                  <w:p w14:paraId="49A4EC0C" w14:textId="77777777" w:rsidR="007A5E49" w:rsidRPr="002A7E2B" w:rsidRDefault="007A5E4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Animer un salon de débogage.</w:t>
                    </w:r>
                  </w:p>
                  <w:p w14:paraId="57005AA1" w14:textId="77777777" w:rsidR="007A5E49" w:rsidRPr="002A7E2B" w:rsidRDefault="007A5E49" w:rsidP="00E9426B">
                    <w:pPr>
                      <w:rPr>
                        <w:b/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Soutenir les enseignants dans les ateliers de soutien organisés par les responsables de programme (TIM, A3D, Info).</w:t>
                    </w:r>
                  </w:p>
                  <w:p w14:paraId="43A1BD43" w14:textId="77777777" w:rsidR="007A5E49" w:rsidRPr="002A7E2B" w:rsidRDefault="007A5E49" w:rsidP="00E9426B">
                    <w:pPr>
                      <w:rPr>
                        <w:bCs/>
                        <w:sz w:val="22"/>
                        <w:szCs w:val="22"/>
                      </w:rPr>
                    </w:pPr>
                    <w:r w:rsidRPr="002A7E2B">
                      <w:rPr>
                        <w:bCs/>
                        <w:sz w:val="22"/>
                        <w:szCs w:val="22"/>
                      </w:rPr>
                      <w:t>Suivi individuel des étudiants en difficulté.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763F7206F66E4CE1A7EBFEB6A6D0ED79"/>
                  </w:placeholder>
                  <w15:color w:val="C0C0C0"/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p w14:paraId="3DB3BEC8" w14:textId="4C5D87C1" w:rsidR="0065270C" w:rsidRPr="009752C2" w:rsidRDefault="00057A51" w:rsidP="00A8270D">
                    <w:pPr>
                      <w:pStyle w:val="Heading2"/>
                      <w:spacing w:line="276" w:lineRule="auto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</w:rPr>
                      <w:t>comm</w:t>
                    </w:r>
                    <w:r w:rsidR="00E17867">
                      <w:rPr>
                        <w:rFonts w:asciiTheme="minorHAnsi" w:hAnsiTheme="minorHAnsi"/>
                      </w:rPr>
                      <w:t>is aux fruits et l</w:t>
                    </w:r>
                    <w:r w:rsidR="003C5D31">
                      <w:rPr>
                        <w:rFonts w:asciiTheme="minorHAnsi" w:hAnsiTheme="minorHAnsi"/>
                      </w:rPr>
                      <w:t>É</w:t>
                    </w:r>
                    <w:r w:rsidR="00E17867">
                      <w:rPr>
                        <w:rFonts w:asciiTheme="minorHAnsi" w:hAnsiTheme="minorHAnsi"/>
                      </w:rPr>
                      <w:t>gumes</w:t>
                    </w:r>
                    <w:r w:rsidR="007F748A">
                      <w:rPr>
                        <w:rFonts w:asciiTheme="minorHAnsi" w:hAnsiTheme="minorHAnsi"/>
                      </w:rPr>
                      <w:t xml:space="preserve"> |</w:t>
                    </w:r>
                    <w:r w:rsidR="00E17867">
                      <w:rPr>
                        <w:rFonts w:asciiTheme="minorHAnsi" w:hAnsiTheme="minorHAnsi"/>
                      </w:rPr>
                      <w:t xml:space="preserve"> Intermarch</w:t>
                    </w:r>
                    <w:r w:rsidR="003C5D31">
                      <w:rPr>
                        <w:rFonts w:asciiTheme="minorHAnsi" w:hAnsiTheme="minorHAnsi"/>
                      </w:rPr>
                      <w:t>É</w:t>
                    </w:r>
                    <w:r w:rsidR="006D2816">
                      <w:rPr>
                        <w:rFonts w:asciiTheme="minorHAnsi" w:hAnsiTheme="minorHAnsi"/>
                      </w:rPr>
                      <w:t xml:space="preserve"> PALUMBO – laval, ca</w:t>
                    </w:r>
                  </w:p>
                  <w:p w14:paraId="33AADE44" w14:textId="3E897C70" w:rsidR="00230AC7" w:rsidRPr="002A7E2B" w:rsidRDefault="00E01EA2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Oct</w:t>
                    </w:r>
                    <w:r w:rsidR="00A06CF9" w:rsidRPr="002A7E2B">
                      <w:rPr>
                        <w:sz w:val="22"/>
                        <w:szCs w:val="22"/>
                      </w:rPr>
                      <w:t xml:space="preserve">. </w:t>
                    </w:r>
                    <w:r w:rsidR="00AE71F0" w:rsidRPr="002A7E2B">
                      <w:rPr>
                        <w:sz w:val="22"/>
                        <w:szCs w:val="22"/>
                      </w:rPr>
                      <w:t>2022</w:t>
                    </w:r>
                    <w:r w:rsidR="00A06CF9" w:rsidRPr="002A7E2B">
                      <w:rPr>
                        <w:sz w:val="22"/>
                        <w:szCs w:val="22"/>
                      </w:rPr>
                      <w:t xml:space="preserve"> </w:t>
                    </w:r>
                    <w:r w:rsidR="00AE71F0" w:rsidRPr="002A7E2B">
                      <w:rPr>
                        <w:sz w:val="22"/>
                        <w:szCs w:val="22"/>
                      </w:rPr>
                      <w:t>- à nos jours</w:t>
                    </w:r>
                  </w:p>
                  <w:p w14:paraId="743E22EB" w14:textId="5E7ECC2D" w:rsidR="002E67B4" w:rsidRPr="002A7E2B" w:rsidRDefault="002E67B4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Offrir un service à la clientèle exceptionnel et attentionné.</w:t>
                    </w:r>
                  </w:p>
                  <w:p w14:paraId="0ECE83A4" w14:textId="46FFA512" w:rsidR="002E67B4" w:rsidRPr="002A7E2B" w:rsidRDefault="002E67B4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Assurer les fonctions de réception et d’entreposage de la marchandise</w:t>
                    </w:r>
                    <w:r w:rsidR="003E6615" w:rsidRPr="002A7E2B">
                      <w:rPr>
                        <w:sz w:val="22"/>
                        <w:szCs w:val="22"/>
                      </w:rPr>
                      <w:t xml:space="preserve"> </w:t>
                    </w:r>
                    <w:r w:rsidRPr="002A7E2B">
                      <w:rPr>
                        <w:sz w:val="22"/>
                        <w:szCs w:val="22"/>
                      </w:rPr>
                      <w:t>selon les normes établies.</w:t>
                    </w:r>
                  </w:p>
                  <w:p w14:paraId="239CDE35" w14:textId="1851CBA7" w:rsidR="002E67B4" w:rsidRPr="002A7E2B" w:rsidRDefault="002E67B4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Placer la marchandise dans les comptoirs et les étalages.</w:t>
                    </w:r>
                  </w:p>
                  <w:p w14:paraId="6898FA3D" w14:textId="50357459" w:rsidR="00FF4D02" w:rsidRPr="002A7E2B" w:rsidRDefault="002E67B4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Assurer la rotation de tous les produits.</w:t>
                    </w:r>
                    <w:r w:rsidR="00FF4D02" w:rsidRPr="002A7E2B">
                      <w:rPr>
                        <w:sz w:val="22"/>
                        <w:szCs w:val="22"/>
                      </w:rPr>
                      <w:t xml:space="preserve">                         </w:t>
                    </w:r>
                  </w:p>
                  <w:p w14:paraId="28600504" w14:textId="714C1792" w:rsidR="002E67B4" w:rsidRPr="00060254" w:rsidRDefault="00A8270D" w:rsidP="00060254">
                    <w:pPr>
                      <w:pStyle w:val="DateduCV"/>
                      <w:spacing w:line="276" w:lineRule="auto"/>
                      <w:rPr>
                        <w:rFonts w:eastAsiaTheme="minorEastAsia"/>
                        <w:sz w:val="2"/>
                        <w:szCs w:val="2"/>
                      </w:rPr>
                    </w:pPr>
                    <w:r w:rsidRPr="00A8270D">
                      <w:rPr>
                        <w:rFonts w:eastAsiaTheme="minorEastAsia"/>
                        <w:sz w:val="2"/>
                        <w:szCs w:val="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4032244"/>
                  <w:placeholder>
                    <w:docPart w:val="94CCD7144E4841BC812F5096C60AA00E"/>
                  </w:placeholder>
                  <w15:color w:val="C0C0C0"/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p w14:paraId="3572273E" w14:textId="217E0631" w:rsidR="002E67B4" w:rsidRPr="009752C2" w:rsidRDefault="002E67B4" w:rsidP="00A8270D">
                    <w:pPr>
                      <w:pStyle w:val="Heading2"/>
                      <w:spacing w:line="276" w:lineRule="auto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</w:rPr>
                      <w:t xml:space="preserve">commis aux </w:t>
                    </w:r>
                    <w:r w:rsidR="00981585">
                      <w:rPr>
                        <w:rFonts w:asciiTheme="minorHAnsi" w:hAnsiTheme="minorHAnsi"/>
                      </w:rPr>
                      <w:t>pr</w:t>
                    </w:r>
                    <w:r w:rsidR="003C5D31">
                      <w:rPr>
                        <w:rFonts w:asciiTheme="minorHAnsi" w:hAnsiTheme="minorHAnsi"/>
                      </w:rPr>
                      <w:t>Ê</w:t>
                    </w:r>
                    <w:r w:rsidR="00981585">
                      <w:rPr>
                        <w:rFonts w:asciiTheme="minorHAnsi" w:hAnsiTheme="minorHAnsi"/>
                      </w:rPr>
                      <w:t>t-</w:t>
                    </w:r>
                    <w:r w:rsidR="003C5D31">
                      <w:rPr>
                        <w:rFonts w:asciiTheme="minorHAnsi" w:hAnsiTheme="minorHAnsi"/>
                      </w:rPr>
                      <w:t>À</w:t>
                    </w:r>
                    <w:r w:rsidR="00981585">
                      <w:rPr>
                        <w:rFonts w:asciiTheme="minorHAnsi" w:hAnsiTheme="minorHAnsi"/>
                      </w:rPr>
                      <w:t>-manger</w:t>
                    </w:r>
                    <w:r w:rsidR="007F748A">
                      <w:rPr>
                        <w:rFonts w:asciiTheme="minorHAnsi" w:hAnsiTheme="minorHAnsi"/>
                      </w:rPr>
                      <w:t xml:space="preserve"> | IGA</w:t>
                    </w:r>
                    <w:r>
                      <w:rPr>
                        <w:rFonts w:asciiTheme="minorHAnsi" w:hAnsiTheme="minorHAnsi"/>
                      </w:rPr>
                      <w:t xml:space="preserve"> – laval, ca</w:t>
                    </w:r>
                  </w:p>
                  <w:p w14:paraId="7758586D" w14:textId="7D057F61" w:rsidR="002E67B4" w:rsidRPr="002A7E2B" w:rsidRDefault="00D84726" w:rsidP="00ED0D94">
                    <w:pPr>
                      <w:jc w:val="both"/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Fév.</w:t>
                    </w:r>
                    <w:r w:rsidR="002E67B4" w:rsidRPr="002A7E2B">
                      <w:rPr>
                        <w:sz w:val="22"/>
                        <w:szCs w:val="22"/>
                      </w:rPr>
                      <w:t xml:space="preserve"> 2022 </w:t>
                    </w:r>
                    <w:r w:rsidR="00C11D13" w:rsidRPr="002A7E2B">
                      <w:rPr>
                        <w:sz w:val="22"/>
                        <w:szCs w:val="22"/>
                      </w:rPr>
                      <w:t>–</w:t>
                    </w:r>
                    <w:r w:rsidR="002E67B4" w:rsidRPr="002A7E2B">
                      <w:rPr>
                        <w:sz w:val="22"/>
                        <w:szCs w:val="22"/>
                      </w:rPr>
                      <w:t xml:space="preserve"> </w:t>
                    </w:r>
                    <w:r w:rsidR="00C11D13" w:rsidRPr="002A7E2B">
                      <w:rPr>
                        <w:sz w:val="22"/>
                        <w:szCs w:val="22"/>
                      </w:rPr>
                      <w:t>Juin 2022</w:t>
                    </w:r>
                  </w:p>
                  <w:p w14:paraId="2D76B1CF" w14:textId="78FA81BD" w:rsidR="00E16069" w:rsidRPr="002A7E2B" w:rsidRDefault="00E1606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Offrir un service à la clientèle exceptionnel et attentionné.</w:t>
                    </w:r>
                  </w:p>
                  <w:p w14:paraId="3D900B5F" w14:textId="58C72BB5" w:rsidR="00E16069" w:rsidRPr="002A7E2B" w:rsidRDefault="00E1606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lastRenderedPageBreak/>
                      <w:t>Promouvoir les ventes en suggérant aux consommateurs des produits complémentaires ou de remplacement.</w:t>
                    </w:r>
                  </w:p>
                  <w:p w14:paraId="5A1105B1" w14:textId="30140319" w:rsidR="00E16069" w:rsidRPr="002A7E2B" w:rsidRDefault="00E1606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S’assurer de l’utilisation sécuritaire et efficace de l’équipement et des diverses fournitures.</w:t>
                    </w:r>
                  </w:p>
                  <w:p w14:paraId="5A142A65" w14:textId="3F917FA0" w:rsidR="00E16069" w:rsidRPr="002A7E2B" w:rsidRDefault="00E1606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Respecter les normes établies de sécurité et de salubrité alimentaires.</w:t>
                    </w:r>
                  </w:p>
                  <w:p w14:paraId="749174CC" w14:textId="368E219D" w:rsidR="00ED0D94" w:rsidRDefault="00E16069" w:rsidP="00E9426B">
                    <w:pPr>
                      <w:rPr>
                        <w:sz w:val="22"/>
                        <w:szCs w:val="22"/>
                      </w:rPr>
                    </w:pPr>
                    <w:r w:rsidRPr="002A7E2B">
                      <w:rPr>
                        <w:sz w:val="22"/>
                        <w:szCs w:val="22"/>
                      </w:rPr>
                      <w:t>Être vigilant afin de minimiser les bris et les pertes de marchandises.</w:t>
                    </w:r>
                  </w:p>
                  <w:p w14:paraId="05AC5A95" w14:textId="401BB1BD" w:rsidR="00323252" w:rsidRDefault="00323252" w:rsidP="00ED0D94">
                    <w:pPr>
                      <w:jc w:val="both"/>
                      <w:rPr>
                        <w:sz w:val="22"/>
                        <w:szCs w:val="22"/>
                      </w:rPr>
                    </w:pPr>
                  </w:p>
                  <w:p w14:paraId="017E6E90" w14:textId="6A64480D" w:rsidR="00323252" w:rsidRDefault="00323252" w:rsidP="00ED0D94">
                    <w:pPr>
                      <w:jc w:val="both"/>
                      <w:rPr>
                        <w:sz w:val="22"/>
                        <w:szCs w:val="22"/>
                      </w:rPr>
                    </w:pPr>
                  </w:p>
                  <w:p w14:paraId="242D0E57" w14:textId="77777777" w:rsidR="00323252" w:rsidRPr="002A7E2B" w:rsidRDefault="00323252" w:rsidP="00ED0D94">
                    <w:pPr>
                      <w:jc w:val="both"/>
                      <w:rPr>
                        <w:sz w:val="22"/>
                        <w:szCs w:val="22"/>
                      </w:rPr>
                    </w:pPr>
                  </w:p>
                  <w:p w14:paraId="08A85024" w14:textId="3519611E" w:rsidR="00E52305" w:rsidRPr="00060254" w:rsidRDefault="00000000" w:rsidP="00E16069">
                    <w:pPr>
                      <w:pStyle w:val="DateduCV"/>
                      <w:rPr>
                        <w:rFonts w:eastAsiaTheme="minorEastAsia"/>
                        <w:sz w:val="2"/>
                        <w:szCs w:val="2"/>
                      </w:rPr>
                    </w:pPr>
                  </w:p>
                </w:sdtContent>
              </w:sdt>
            </w:sdtContent>
          </w:sdt>
        </w:tc>
      </w:tr>
      <w:tr w:rsidR="00E52305" w14:paraId="473F163B" w14:textId="77777777">
        <w:tc>
          <w:tcPr>
            <w:tcW w:w="1778" w:type="dxa"/>
          </w:tcPr>
          <w:p w14:paraId="5E2590A5" w14:textId="77777777" w:rsidR="00E52305" w:rsidRPr="009752C2" w:rsidRDefault="001257B1">
            <w:pPr>
              <w:pStyle w:val="Heading1"/>
              <w:rPr>
                <w:noProof/>
                <w:sz w:val="22"/>
                <w:szCs w:val="22"/>
              </w:rPr>
            </w:pPr>
            <w:r w:rsidRPr="009752C2">
              <w:rPr>
                <w:noProof/>
                <w:sz w:val="22"/>
                <w:szCs w:val="22"/>
              </w:rPr>
              <w:lastRenderedPageBreak/>
              <w:t>Formation</w:t>
            </w:r>
          </w:p>
        </w:tc>
        <w:tc>
          <w:tcPr>
            <w:tcW w:w="472" w:type="dxa"/>
          </w:tcPr>
          <w:p w14:paraId="622B0160" w14:textId="77777777"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C45FBD26E3E446DDAC9FBD946230A413"/>
                  </w:placeholder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26E0AE3F" w14:textId="77777777" w:rsidR="00DD3EC9" w:rsidRDefault="00DD3EC9" w:rsidP="00DD3EC9">
                    <w:pPr>
                      <w:pStyle w:val="Heading2"/>
                      <w:spacing w:before="30" w:after="30" w:line="276" w:lineRule="auto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</w:p>
                  <w:p w14:paraId="14896FB8" w14:textId="79EDE18F" w:rsidR="00DD3EC9" w:rsidRPr="009752C2" w:rsidRDefault="00A22BA6" w:rsidP="00DD3EC9">
                    <w:pPr>
                      <w:pStyle w:val="Heading2"/>
                      <w:spacing w:before="30" w:after="30" w:line="276" w:lineRule="auto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c</w:t>
                    </w:r>
                    <w:r w:rsidR="003C5D31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OLLÈGE</w:t>
                    </w:r>
                    <w:r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 xml:space="preserve"> bois-de-boulogne</w:t>
                    </w:r>
                    <w:r w:rsidR="0018241A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 xml:space="preserve"> | informatique, g</w:t>
                    </w:r>
                    <w:r w:rsidR="003C5D31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É</w:t>
                    </w:r>
                    <w:r w:rsidR="0018241A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nie logi</w:t>
                    </w:r>
                    <w:r w:rsidR="003C5D31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CI</w:t>
                    </w:r>
                    <w:r w:rsidR="0018241A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el</w:t>
                    </w:r>
                  </w:p>
                  <w:p w14:paraId="778FAE99" w14:textId="6228E5B3" w:rsidR="00DD3EC9" w:rsidRPr="009C4D1E" w:rsidRDefault="00540D8F" w:rsidP="009C4D1E">
                    <w:pPr>
                      <w:spacing w:line="276" w:lineRule="auto"/>
                      <w:jc w:val="both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En cours</w:t>
                    </w:r>
                  </w:p>
                  <w:p w14:paraId="52AAD030" w14:textId="3E7BFFB1" w:rsidR="00C53FB9" w:rsidRDefault="00B06B47" w:rsidP="00B14C01">
                    <w:pPr>
                      <w:spacing w:line="276" w:lineRule="auto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</w:t>
                    </w:r>
                    <w:r w:rsidR="00BF2A36" w:rsidRPr="00ED0D94">
                      <w:rPr>
                        <w:sz w:val="22"/>
                        <w:szCs w:val="22"/>
                      </w:rPr>
                      <w:t xml:space="preserve">ogramme génie logiciel du </w:t>
                    </w:r>
                    <w:r w:rsidR="002F6484">
                      <w:rPr>
                        <w:sz w:val="22"/>
                        <w:szCs w:val="22"/>
                      </w:rPr>
                      <w:t>collège</w:t>
                    </w:r>
                    <w:r w:rsidR="00BF2A36" w:rsidRPr="00ED0D94">
                      <w:rPr>
                        <w:sz w:val="22"/>
                        <w:szCs w:val="22"/>
                      </w:rPr>
                      <w:t xml:space="preserve"> Bois-de-Boulogn</w:t>
                    </w:r>
                    <w:r w:rsidR="0016553E">
                      <w:rPr>
                        <w:sz w:val="22"/>
                        <w:szCs w:val="22"/>
                      </w:rPr>
                      <w:t>e permet d</w:t>
                    </w:r>
                    <w:r w:rsidR="0016553E">
                      <w:rPr>
                        <w:b/>
                        <w:bCs/>
                        <w:caps/>
                        <w:sz w:val="22"/>
                        <w:szCs w:val="22"/>
                      </w:rPr>
                      <w:t>’</w:t>
                    </w:r>
                    <w:r w:rsidR="00143738" w:rsidRPr="00ED0D94">
                      <w:rPr>
                        <w:sz w:val="22"/>
                        <w:szCs w:val="22"/>
                      </w:rPr>
                      <w:t>acquérir</w:t>
                    </w:r>
                    <w:r w:rsidR="00C56C38" w:rsidRPr="00ED0D94">
                      <w:rPr>
                        <w:b/>
                        <w:bCs/>
                        <w:caps/>
                        <w:sz w:val="22"/>
                        <w:szCs w:val="22"/>
                      </w:rPr>
                      <w:t xml:space="preserve"> </w:t>
                    </w:r>
                    <w:r w:rsidR="00BF2A36" w:rsidRPr="00ED0D94">
                      <w:rPr>
                        <w:sz w:val="22"/>
                        <w:szCs w:val="22"/>
                      </w:rPr>
                      <w:t>des compétences en informatique, y compris l’analyse et le développement de logiciels, l’architecture de logiciels et la programmation.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="002F6484">
                      <w:rPr>
                        <w:sz w:val="22"/>
                        <w:szCs w:val="22"/>
                      </w:rPr>
                      <w:t>Ce programme me p</w:t>
                    </w:r>
                    <w:r>
                      <w:rPr>
                        <w:sz w:val="22"/>
                        <w:szCs w:val="22"/>
                      </w:rPr>
                      <w:t>ermet</w:t>
                    </w:r>
                    <w:r w:rsidR="00BF2A36" w:rsidRPr="00ED0D94">
                      <w:rPr>
                        <w:sz w:val="22"/>
                        <w:szCs w:val="22"/>
                      </w:rPr>
                      <w:t xml:space="preserve"> également </w:t>
                    </w:r>
                    <w:r w:rsidR="0016553E">
                      <w:rPr>
                        <w:sz w:val="22"/>
                        <w:szCs w:val="22"/>
                      </w:rPr>
                      <w:t>d</w:t>
                    </w:r>
                    <w:r w:rsidR="00A835D5" w:rsidRPr="00ED0D94">
                      <w:rPr>
                        <w:b/>
                        <w:bCs/>
                        <w:caps/>
                        <w:sz w:val="22"/>
                        <w:szCs w:val="22"/>
                      </w:rPr>
                      <w:t>’</w:t>
                    </w:r>
                    <w:r w:rsidR="00A835D5" w:rsidRPr="00ED0D94">
                      <w:rPr>
                        <w:sz w:val="22"/>
                        <w:szCs w:val="22"/>
                      </w:rPr>
                      <w:t>acquérir</w:t>
                    </w:r>
                    <w:r w:rsidR="00A835D5" w:rsidRPr="00ED0D94">
                      <w:rPr>
                        <w:b/>
                        <w:bCs/>
                        <w:caps/>
                        <w:sz w:val="22"/>
                        <w:szCs w:val="22"/>
                      </w:rPr>
                      <w:t xml:space="preserve"> </w:t>
                    </w:r>
                    <w:r w:rsidR="00BF2A36" w:rsidRPr="00ED0D94">
                      <w:rPr>
                        <w:sz w:val="22"/>
                        <w:szCs w:val="22"/>
                      </w:rPr>
                      <w:t>des compétences en gestion de projet</w:t>
                    </w:r>
                    <w:r w:rsidR="002F6484">
                      <w:rPr>
                        <w:sz w:val="22"/>
                        <w:szCs w:val="22"/>
                      </w:rPr>
                      <w:t>s</w:t>
                    </w:r>
                    <w:r w:rsidR="00BF2A36" w:rsidRPr="00ED0D94">
                      <w:rPr>
                        <w:sz w:val="22"/>
                        <w:szCs w:val="22"/>
                      </w:rPr>
                      <w:t xml:space="preserve">, communication et résolution de problèmes. </w:t>
                    </w:r>
                    <w:r w:rsidR="002F6484">
                      <w:rPr>
                        <w:sz w:val="22"/>
                        <w:szCs w:val="22"/>
                      </w:rPr>
                      <w:t xml:space="preserve">De plus, je possède </w:t>
                    </w:r>
                    <w:r w:rsidR="002F6484" w:rsidRPr="00ED0D94">
                      <w:rPr>
                        <w:sz w:val="22"/>
                        <w:szCs w:val="22"/>
                      </w:rPr>
                      <w:t>la</w:t>
                    </w:r>
                    <w:r w:rsidR="00BF2A36" w:rsidRPr="00ED0D94">
                      <w:rPr>
                        <w:sz w:val="22"/>
                        <w:szCs w:val="22"/>
                      </w:rPr>
                      <w:t xml:space="preserve"> possibilité d'utiliser des technologies modernes et des bonnes pratiques pour créer et gérer des applications informatiques. Enfin,</w:t>
                    </w:r>
                    <w:r w:rsidR="00650D62">
                      <w:rPr>
                        <w:sz w:val="22"/>
                        <w:szCs w:val="22"/>
                      </w:rPr>
                      <w:t xml:space="preserve"> ce programme me permet</w:t>
                    </w:r>
                    <w:r w:rsidR="00F1494B">
                      <w:rPr>
                        <w:sz w:val="22"/>
                        <w:szCs w:val="22"/>
                      </w:rPr>
                      <w:t xml:space="preserve"> </w:t>
                    </w:r>
                    <w:r w:rsidR="00650D62">
                      <w:rPr>
                        <w:sz w:val="22"/>
                        <w:szCs w:val="22"/>
                      </w:rPr>
                      <w:t>d’</w:t>
                    </w:r>
                    <w:r>
                      <w:rPr>
                        <w:sz w:val="22"/>
                        <w:szCs w:val="22"/>
                      </w:rPr>
                      <w:t>acquérir</w:t>
                    </w:r>
                    <w:r w:rsidR="00BF2A36" w:rsidRPr="00ED0D94">
                      <w:rPr>
                        <w:sz w:val="22"/>
                        <w:szCs w:val="22"/>
                      </w:rPr>
                      <w:t xml:space="preserve"> des connaissances sur l'intelligence artificielle et le machine </w:t>
                    </w:r>
                    <w:r w:rsidR="00667FF3" w:rsidRPr="00ED0D94">
                      <w:rPr>
                        <w:sz w:val="22"/>
                        <w:szCs w:val="22"/>
                      </w:rPr>
                      <w:t>"</w:t>
                    </w:r>
                    <w:r w:rsidR="00667FF3" w:rsidRPr="00ED0D94">
                      <w:rPr>
                        <w:b/>
                        <w:bCs/>
                        <w:caps/>
                        <w:sz w:val="22"/>
                        <w:szCs w:val="22"/>
                      </w:rPr>
                      <w:t xml:space="preserve"> </w:t>
                    </w:r>
                    <w:r w:rsidR="00667FF3" w:rsidRPr="00ED0D94">
                      <w:rPr>
                        <w:sz w:val="22"/>
                        <w:szCs w:val="22"/>
                      </w:rPr>
                      <w:t>Learning "</w:t>
                    </w:r>
                    <w:r w:rsidR="002F6484">
                      <w:rPr>
                        <w:caps/>
                        <w:sz w:val="22"/>
                        <w:szCs w:val="22"/>
                      </w:rPr>
                      <w:t xml:space="preserve"> </w:t>
                    </w:r>
                    <w:r w:rsidR="00650D62">
                      <w:rPr>
                        <w:sz w:val="22"/>
                        <w:szCs w:val="22"/>
                      </w:rPr>
                      <w:t>ainsi que de d</w:t>
                    </w:r>
                    <w:r>
                      <w:rPr>
                        <w:sz w:val="22"/>
                        <w:szCs w:val="22"/>
                      </w:rPr>
                      <w:t>é</w:t>
                    </w:r>
                    <w:r w:rsidR="00BF2A36" w:rsidRPr="00ED0D94">
                      <w:rPr>
                        <w:sz w:val="22"/>
                        <w:szCs w:val="22"/>
                      </w:rPr>
                      <w:t>velopper des produits de qualité supérieure et des solutions informatiques personnalisées</w:t>
                    </w:r>
                    <w:r w:rsidR="002F6484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02D47103" w14:textId="77777777" w:rsidR="00323252" w:rsidRPr="00323252" w:rsidRDefault="00323252" w:rsidP="00323252">
                    <w:pPr>
                      <w:spacing w:line="276" w:lineRule="auto"/>
                      <w:rPr>
                        <w:b/>
                        <w:bCs/>
                        <w:caps/>
                        <w:sz w:val="22"/>
                        <w:szCs w:val="22"/>
                      </w:rPr>
                    </w:pPr>
                  </w:p>
                  <w:p w14:paraId="0E10F15C" w14:textId="1FCCA079" w:rsidR="0065270C" w:rsidRPr="009752C2" w:rsidRDefault="003C5D31" w:rsidP="00A8270D">
                    <w:pPr>
                      <w:pStyle w:val="Heading2"/>
                      <w:spacing w:before="30" w:after="30" w:line="276" w:lineRule="auto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É</w:t>
                    </w:r>
                    <w:r w:rsidR="00EA53D7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COLE SECONDAIRE gOERGES-vANIER</w:t>
                    </w:r>
                    <w:r w:rsidR="00CC0593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 xml:space="preserve"> | </w:t>
                    </w:r>
                    <w:r w:rsidR="009C11C6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dipl</w:t>
                    </w:r>
                    <w:r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Ô</w:t>
                    </w:r>
                    <w:r w:rsidR="009C11C6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me D’</w:t>
                    </w:r>
                    <w:r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>É</w:t>
                    </w:r>
                    <w:r w:rsidR="009C11C6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 xml:space="preserve">TUDES SECONDAIRES </w:t>
                    </w:r>
                    <w:r w:rsidR="00EA53D7">
                      <w:rPr>
                        <w:rFonts w:asciiTheme="minorHAnsi" w:hAnsiTheme="minorHAnsi"/>
                        <w:color w:val="auto"/>
                        <w:sz w:val="22"/>
                        <w:szCs w:val="22"/>
                      </w:rPr>
                      <w:t xml:space="preserve"> </w:t>
                    </w:r>
                  </w:p>
                  <w:p w14:paraId="3B080388" w14:textId="4F547CFC" w:rsidR="004D105D" w:rsidRPr="009C4D1E" w:rsidRDefault="00226395" w:rsidP="00A8270D">
                    <w:pPr>
                      <w:spacing w:line="276" w:lineRule="auto"/>
                      <w:jc w:val="both"/>
                      <w:rPr>
                        <w:color w:val="404040" w:themeColor="text1" w:themeTint="BF"/>
                        <w:sz w:val="22"/>
                        <w:szCs w:val="22"/>
                      </w:rPr>
                    </w:pP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Juin</w:t>
                    </w:r>
                    <w:r w:rsidR="004D105D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20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22</w:t>
                    </w:r>
                  </w:p>
                  <w:p w14:paraId="2764207D" w14:textId="11405DE2" w:rsidR="00E52305" w:rsidRPr="001563A3" w:rsidRDefault="001563A3" w:rsidP="00A8270D">
                    <w:pPr>
                      <w:spacing w:line="276" w:lineRule="auto"/>
                      <w:jc w:val="both"/>
                      <w:rPr>
                        <w:rFonts w:eastAsiaTheme="minorEastAsia"/>
                        <w:color w:val="FF0000"/>
                        <w:sz w:val="22"/>
                        <w:szCs w:val="22"/>
                      </w:rPr>
                    </w:pP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Durant mes années au secondaire, j'ai acquis de nombreuses</w:t>
                    </w:r>
                    <w:r w:rsidR="0080450E" w:rsidRPr="009C4D1E">
                      <w:rPr>
                        <w:color w:val="404040" w:themeColor="text1" w:themeTint="BF"/>
                      </w:rPr>
                      <w:t xml:space="preserve"> </w:t>
                    </w:r>
                    <w:r w:rsidR="0080450E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connaissances 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qui m'ont </w:t>
                    </w:r>
                    <w:r w:rsidR="0076188C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préparé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à poursuivre mes études supérieures, et à intégrer le monde du travail. Les cours m'ont permis de développer </w:t>
                    </w:r>
                    <w:r w:rsidR="00942A25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d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es aptitudes en communication, </w:t>
                    </w:r>
                    <w:r w:rsidR="00942A25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une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capacité à travailler en équipe, et à résoudre des problèmes</w:t>
                    </w:r>
                    <w:r w:rsidR="00860061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complexes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. J'ai également </w:t>
                    </w:r>
                    <w:r w:rsidR="003C5D31">
                      <w:rPr>
                        <w:color w:val="404040" w:themeColor="text1" w:themeTint="BF"/>
                        <w:sz w:val="22"/>
                        <w:szCs w:val="22"/>
                      </w:rPr>
                      <w:t>mis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en pratique mes connaissances en matière de prise de décision</w:t>
                    </w:r>
                    <w:r w:rsidR="003C5D31">
                      <w:rPr>
                        <w:color w:val="404040" w:themeColor="text1" w:themeTint="BF"/>
                        <w:sz w:val="22"/>
                        <w:szCs w:val="22"/>
                      </w:rPr>
                      <w:t>s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, de résolution de conflits</w:t>
                    </w:r>
                    <w:r w:rsidR="00860061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,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de gestion de temps et de finances. De plus, </w:t>
                    </w:r>
                    <w:r w:rsidR="001D2E43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les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années au secondaire m'ont permis de développer </w:t>
                    </w:r>
                    <w:r w:rsidR="007467C2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la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 xml:space="preserve"> capacité à rechercher des informations et à évaluer leur pertinence. </w:t>
                    </w:r>
                    <w:r w:rsidR="007467C2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L</w:t>
                    </w:r>
                    <w:r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es compétences acquises au secondaire ont été très utiles tout au long de mon parcours scolaire et professionnel.</w:t>
                    </w:r>
                  </w:p>
                </w:sdtContent>
              </w:sdt>
            </w:sdtContent>
          </w:sdt>
        </w:tc>
      </w:tr>
      <w:tr w:rsidR="00EA47D6" w14:paraId="226569F7" w14:textId="77777777">
        <w:tc>
          <w:tcPr>
            <w:tcW w:w="1778" w:type="dxa"/>
          </w:tcPr>
          <w:p w14:paraId="79B1E98D" w14:textId="77777777" w:rsidR="00EA47D6" w:rsidRPr="009752C2" w:rsidRDefault="00EA47D6">
            <w:pPr>
              <w:pStyle w:val="Heading1"/>
              <w:rPr>
                <w:noProof/>
                <w:sz w:val="22"/>
                <w:szCs w:val="22"/>
              </w:rPr>
            </w:pPr>
          </w:p>
        </w:tc>
        <w:tc>
          <w:tcPr>
            <w:tcW w:w="472" w:type="dxa"/>
          </w:tcPr>
          <w:p w14:paraId="3959B185" w14:textId="77777777" w:rsidR="00EA47D6" w:rsidRDefault="00EA47D6">
            <w:pPr>
              <w:rPr>
                <w:noProof/>
              </w:rPr>
            </w:pPr>
          </w:p>
        </w:tc>
        <w:tc>
          <w:tcPr>
            <w:tcW w:w="7830" w:type="dxa"/>
          </w:tcPr>
          <w:p w14:paraId="40FC195A" w14:textId="77777777" w:rsidR="00EA47D6" w:rsidRDefault="00EA47D6" w:rsidP="00DD3EC9">
            <w:pPr>
              <w:pStyle w:val="Heading2"/>
              <w:spacing w:before="30" w:after="30" w:line="276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  <w:tr w:rsidR="00777D6A" w:rsidRPr="00092B72" w14:paraId="3034A57E" w14:textId="77777777" w:rsidTr="00777D6A">
        <w:tc>
          <w:tcPr>
            <w:tcW w:w="1778" w:type="dxa"/>
          </w:tcPr>
          <w:p w14:paraId="5A449F76" w14:textId="77777777" w:rsidR="00777D6A" w:rsidRPr="009752C2" w:rsidRDefault="00B6515D" w:rsidP="00777D6A">
            <w:pPr>
              <w:pStyle w:val="Heading1"/>
              <w:rPr>
                <w:noProof/>
                <w:sz w:val="22"/>
                <w:szCs w:val="22"/>
              </w:rPr>
            </w:pPr>
            <w:r w:rsidRPr="009752C2">
              <w:rPr>
                <w:noProof/>
                <w:sz w:val="22"/>
                <w:szCs w:val="22"/>
              </w:rPr>
              <w:lastRenderedPageBreak/>
              <w:t>IMPLICATIONS</w:t>
            </w:r>
          </w:p>
        </w:tc>
        <w:tc>
          <w:tcPr>
            <w:tcW w:w="472" w:type="dxa"/>
          </w:tcPr>
          <w:p w14:paraId="15A65D64" w14:textId="77777777" w:rsidR="00777D6A" w:rsidRDefault="00777D6A" w:rsidP="00777D6A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1628885225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22"/>
                    <w:szCs w:val="22"/>
                  </w:rPr>
                  <w:id w:val="-467440820"/>
                  <w:placeholder>
                    <w:docPart w:val="F81833BBCBBC403F9335AB7F753CD59E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  <w:bCs w:val="0"/>
                    <w:caps w:val="0"/>
                  </w:rPr>
                </w:sdtEndPr>
                <w:sdtContent>
                  <w:p w14:paraId="1C668E8F" w14:textId="4B5879AC" w:rsidR="008411F3" w:rsidRPr="009752C2" w:rsidRDefault="008411F3" w:rsidP="008411F3">
                    <w:pPr>
                      <w:spacing w:line="276" w:lineRule="auto"/>
                      <w:rPr>
                        <w:b/>
                        <w:sz w:val="22"/>
                        <w:szCs w:val="22"/>
                      </w:rPr>
                    </w:pPr>
                    <w:r w:rsidRPr="009752C2">
                      <w:rPr>
                        <w:b/>
                        <w:sz w:val="22"/>
                        <w:szCs w:val="22"/>
                      </w:rPr>
                      <w:t>T</w:t>
                    </w:r>
                    <w:r>
                      <w:rPr>
                        <w:b/>
                        <w:sz w:val="22"/>
                        <w:szCs w:val="22"/>
                      </w:rPr>
                      <w:t>UTEUR EN INFORMAT</w:t>
                    </w:r>
                    <w:r w:rsidR="003C5D31">
                      <w:rPr>
                        <w:b/>
                        <w:sz w:val="22"/>
                        <w:szCs w:val="22"/>
                      </w:rPr>
                      <w:t>I</w:t>
                    </w:r>
                    <w:r>
                      <w:rPr>
                        <w:b/>
                        <w:sz w:val="22"/>
                        <w:szCs w:val="22"/>
                      </w:rPr>
                      <w:t>QUE | COLLÈGE BOIS-DE-BOULOGNE - MONTRÉAL, CA</w:t>
                    </w:r>
                  </w:p>
                </w:sdtContent>
              </w:sdt>
              <w:p w14:paraId="1AF47B8E" w14:textId="35F3217D" w:rsidR="00777D6A" w:rsidRPr="00C53753" w:rsidRDefault="00016E99" w:rsidP="00365B9B">
                <w:pPr>
                  <w:pStyle w:val="DateduCV"/>
                  <w:rPr>
                    <w:rFonts w:eastAsiaTheme="majorEastAsia"/>
                    <w:color w:val="auto"/>
                    <w:sz w:val="24"/>
                    <w:szCs w:val="24"/>
                  </w:rPr>
                </w:pPr>
                <w:r w:rsidRPr="001D47B5">
                  <w:rPr>
                    <w:sz w:val="22"/>
                    <w:szCs w:val="22"/>
                  </w:rPr>
                  <w:t>Tuteur bénévole</w:t>
                </w:r>
              </w:p>
            </w:sdtContent>
          </w:sdt>
        </w:tc>
      </w:tr>
      <w:tr w:rsidR="00B6515D" w:rsidRPr="00092B72" w14:paraId="616C4453" w14:textId="77777777" w:rsidTr="00B6515D">
        <w:tc>
          <w:tcPr>
            <w:tcW w:w="1778" w:type="dxa"/>
          </w:tcPr>
          <w:p w14:paraId="6EBDA15F" w14:textId="77777777" w:rsidR="00B6515D" w:rsidRPr="009752C2" w:rsidRDefault="00B6515D" w:rsidP="00BD5A30">
            <w:pPr>
              <w:pStyle w:val="Heading1"/>
              <w:rPr>
                <w:noProof/>
                <w:sz w:val="22"/>
                <w:szCs w:val="22"/>
              </w:rPr>
            </w:pPr>
            <w:r w:rsidRPr="009752C2">
              <w:rPr>
                <w:noProof/>
                <w:sz w:val="22"/>
                <w:szCs w:val="22"/>
              </w:rPr>
              <w:t>lOISIRS</w:t>
            </w:r>
          </w:p>
        </w:tc>
        <w:tc>
          <w:tcPr>
            <w:tcW w:w="472" w:type="dxa"/>
          </w:tcPr>
          <w:p w14:paraId="7BE4A81A" w14:textId="77777777" w:rsidR="00B6515D" w:rsidRDefault="00B6515D" w:rsidP="00BD5A30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  <w:sz w:val="22"/>
                <w:szCs w:val="22"/>
              </w:rPr>
              <w:id w:val="1307746899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22"/>
                    <w:szCs w:val="22"/>
                  </w:rPr>
                  <w:id w:val="-1121444074"/>
                  <w:placeholder>
                    <w:docPart w:val="DCE1E5BFE7434B7CB34D1B90D92FD501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0E11F18C" w14:textId="08DA21BA" w:rsidR="00B6515D" w:rsidRPr="009752C2" w:rsidRDefault="00B6515D" w:rsidP="00A8270D">
                    <w:pPr>
                      <w:tabs>
                        <w:tab w:val="num" w:pos="1620"/>
                      </w:tabs>
                      <w:spacing w:before="0" w:after="0" w:line="276" w:lineRule="auto"/>
                      <w:rPr>
                        <w:sz w:val="22"/>
                        <w:szCs w:val="22"/>
                      </w:rPr>
                    </w:pPr>
                    <w:r w:rsidRPr="009752C2">
                      <w:rPr>
                        <w:b/>
                        <w:caps/>
                        <w:sz w:val="22"/>
                        <w:szCs w:val="22"/>
                      </w:rPr>
                      <w:t xml:space="preserve"> </w:t>
                    </w:r>
                    <w:r w:rsidR="000C5DA7" w:rsidRPr="009C4D1E">
                      <w:rPr>
                        <w:color w:val="404040" w:themeColor="text1" w:themeTint="BF"/>
                        <w:sz w:val="22"/>
                        <w:szCs w:val="22"/>
                      </w:rPr>
                      <w:t>Musique, recherche, soccer, volley-ball et basket-ball</w:t>
                    </w:r>
                    <w:r w:rsidR="000A1DF1">
                      <w:rPr>
                        <w:color w:val="404040" w:themeColor="text1" w:themeTint="BF"/>
                        <w:sz w:val="22"/>
                        <w:szCs w:val="22"/>
                      </w:rPr>
                      <w:t>.</w:t>
                    </w:r>
                  </w:p>
                </w:sdtContent>
              </w:sdt>
            </w:sdtContent>
          </w:sdt>
        </w:tc>
      </w:tr>
      <w:tr w:rsidR="00F817F1" w:rsidRPr="00092B72" w14:paraId="76B54E2F" w14:textId="77777777" w:rsidTr="00BD5A30">
        <w:tc>
          <w:tcPr>
            <w:tcW w:w="1778" w:type="dxa"/>
          </w:tcPr>
          <w:p w14:paraId="11861466" w14:textId="77777777" w:rsidR="00F817F1" w:rsidRPr="009752C2" w:rsidRDefault="00F817F1" w:rsidP="00BD5A30">
            <w:pPr>
              <w:pStyle w:val="Heading1"/>
              <w:rPr>
                <w:noProof/>
                <w:sz w:val="22"/>
                <w:szCs w:val="22"/>
              </w:rPr>
            </w:pPr>
            <w:r w:rsidRPr="009752C2">
              <w:rPr>
                <w:noProof/>
                <w:sz w:val="22"/>
                <w:szCs w:val="22"/>
              </w:rPr>
              <w:t>RÉfÉrences</w:t>
            </w:r>
          </w:p>
        </w:tc>
        <w:tc>
          <w:tcPr>
            <w:tcW w:w="472" w:type="dxa"/>
          </w:tcPr>
          <w:p w14:paraId="5FC94446" w14:textId="77777777" w:rsidR="00F817F1" w:rsidRDefault="00F817F1" w:rsidP="00BD5A30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639157476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61316440"/>
                  <w:placeholder>
                    <w:docPart w:val="4DE855644F764F9C93C8463954A0809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474D2C9D" w14:textId="2564032A" w:rsidR="00F817F1" w:rsidRPr="009752C2" w:rsidRDefault="00A8270D" w:rsidP="007274E9">
                    <w:pPr>
                      <w:pStyle w:val="DateduCV"/>
                    </w:pPr>
                    <w:r w:rsidRPr="009752C2">
                      <w:rPr>
                        <w:rFonts w:eastAsiaTheme="minorEastAsia"/>
                      </w:rPr>
                      <w:t xml:space="preserve"> </w:t>
                    </w:r>
                    <w:r w:rsidR="00F817F1" w:rsidRPr="007274E9">
                      <w:rPr>
                        <w:sz w:val="22"/>
                        <w:szCs w:val="22"/>
                      </w:rPr>
                      <w:t>Des références seront fournies sur demande</w:t>
                    </w:r>
                    <w:r w:rsidR="000A1DF1">
                      <w:rPr>
                        <w:sz w:val="22"/>
                        <w:szCs w:val="22"/>
                      </w:rPr>
                      <w:t>.</w:t>
                    </w:r>
                  </w:p>
                </w:sdtContent>
              </w:sdt>
            </w:sdtContent>
          </w:sdt>
        </w:tc>
      </w:tr>
    </w:tbl>
    <w:p w14:paraId="24856866" w14:textId="77777777" w:rsidR="00F817F1" w:rsidRPr="00790F72" w:rsidRDefault="00F817F1" w:rsidP="00F817F1">
      <w:pPr>
        <w:rPr>
          <w:sz w:val="24"/>
          <w:szCs w:val="24"/>
        </w:rPr>
      </w:pPr>
    </w:p>
    <w:p w14:paraId="2D02C655" w14:textId="77777777" w:rsidR="00092B72" w:rsidRPr="00790F72" w:rsidRDefault="00092B72" w:rsidP="00092B72">
      <w:pPr>
        <w:rPr>
          <w:sz w:val="24"/>
          <w:szCs w:val="24"/>
        </w:rPr>
      </w:pPr>
    </w:p>
    <w:p w14:paraId="5E7F63F9" w14:textId="77777777" w:rsidR="00092B72" w:rsidRPr="00790F72" w:rsidRDefault="00092B72" w:rsidP="00092B72">
      <w:pPr>
        <w:rPr>
          <w:sz w:val="24"/>
          <w:szCs w:val="24"/>
        </w:rPr>
      </w:pPr>
    </w:p>
    <w:sectPr w:rsidR="00092B72" w:rsidRPr="00790F72" w:rsidSect="007E67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67" w:right="1134" w:bottom="567" w:left="8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E87A" w14:textId="77777777" w:rsidR="00FC46B1" w:rsidRDefault="00FC46B1">
      <w:pPr>
        <w:spacing w:before="0" w:after="0" w:line="240" w:lineRule="auto"/>
      </w:pPr>
      <w:r>
        <w:separator/>
      </w:r>
    </w:p>
  </w:endnote>
  <w:endnote w:type="continuationSeparator" w:id="0">
    <w:p w14:paraId="372B2D1E" w14:textId="77777777" w:rsidR="00FC46B1" w:rsidRDefault="00FC46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7ACA" w14:textId="77777777" w:rsidR="00BB5583" w:rsidRDefault="00BB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2A062" w14:textId="77777777" w:rsidR="00E52305" w:rsidRDefault="001257B1">
    <w:pPr>
      <w:pStyle w:val="Footer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CF726E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7C1D" w14:textId="77777777" w:rsidR="00BB5583" w:rsidRDefault="00BB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5413" w14:textId="77777777" w:rsidR="00FC46B1" w:rsidRDefault="00FC46B1">
      <w:pPr>
        <w:spacing w:before="0" w:after="0" w:line="240" w:lineRule="auto"/>
      </w:pPr>
      <w:r>
        <w:separator/>
      </w:r>
    </w:p>
  </w:footnote>
  <w:footnote w:type="continuationSeparator" w:id="0">
    <w:p w14:paraId="4F9EA01A" w14:textId="77777777" w:rsidR="00FC46B1" w:rsidRDefault="00FC46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D720" w14:textId="77777777" w:rsidR="00BB5583" w:rsidRDefault="00BB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0CAA" w14:textId="77777777" w:rsidR="00BB5583" w:rsidRDefault="00BB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49FE" w14:textId="77777777" w:rsidR="00BB5583" w:rsidRDefault="00BB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77C"/>
    <w:multiLevelType w:val="hybridMultilevel"/>
    <w:tmpl w:val="15D2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6B60"/>
    <w:multiLevelType w:val="hybridMultilevel"/>
    <w:tmpl w:val="431638B6"/>
    <w:lvl w:ilvl="0" w:tplc="0C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54B7261"/>
    <w:multiLevelType w:val="hybridMultilevel"/>
    <w:tmpl w:val="7AD812A6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316A"/>
    <w:multiLevelType w:val="hybridMultilevel"/>
    <w:tmpl w:val="F35A88CE"/>
    <w:lvl w:ilvl="0" w:tplc="0C0C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EE642BC"/>
    <w:multiLevelType w:val="hybridMultilevel"/>
    <w:tmpl w:val="C630C776"/>
    <w:lvl w:ilvl="0" w:tplc="0C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05131AA"/>
    <w:multiLevelType w:val="hybridMultilevel"/>
    <w:tmpl w:val="12E2A8B8"/>
    <w:lvl w:ilvl="0" w:tplc="0C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4260C0F"/>
    <w:multiLevelType w:val="hybridMultilevel"/>
    <w:tmpl w:val="8D9E6E82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F0181"/>
    <w:multiLevelType w:val="hybridMultilevel"/>
    <w:tmpl w:val="74F68D52"/>
    <w:lvl w:ilvl="0" w:tplc="0C0C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697E6662"/>
    <w:multiLevelType w:val="hybridMultilevel"/>
    <w:tmpl w:val="392A655E"/>
    <w:lvl w:ilvl="0" w:tplc="0C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684B3C"/>
    <w:multiLevelType w:val="hybridMultilevel"/>
    <w:tmpl w:val="C21AFDB4"/>
    <w:lvl w:ilvl="0" w:tplc="0C0C000B">
      <w:start w:val="1"/>
      <w:numFmt w:val="bullet"/>
      <w:lvlText w:val="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num w:numId="1" w16cid:durableId="758717046">
    <w:abstractNumId w:val="7"/>
  </w:num>
  <w:num w:numId="2" w16cid:durableId="658778162">
    <w:abstractNumId w:val="2"/>
  </w:num>
  <w:num w:numId="3" w16cid:durableId="1600332230">
    <w:abstractNumId w:val="6"/>
  </w:num>
  <w:num w:numId="4" w16cid:durableId="265315150">
    <w:abstractNumId w:val="8"/>
  </w:num>
  <w:num w:numId="5" w16cid:durableId="1994721284">
    <w:abstractNumId w:val="3"/>
  </w:num>
  <w:num w:numId="6" w16cid:durableId="1644581456">
    <w:abstractNumId w:val="4"/>
  </w:num>
  <w:num w:numId="7" w16cid:durableId="695547639">
    <w:abstractNumId w:val="5"/>
  </w:num>
  <w:num w:numId="8" w16cid:durableId="1933003974">
    <w:abstractNumId w:val="1"/>
  </w:num>
  <w:num w:numId="9" w16cid:durableId="1904219453">
    <w:abstractNumId w:val="9"/>
  </w:num>
  <w:num w:numId="10" w16cid:durableId="91358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75"/>
    <w:rsid w:val="00000711"/>
    <w:rsid w:val="00002B53"/>
    <w:rsid w:val="00016E99"/>
    <w:rsid w:val="00024555"/>
    <w:rsid w:val="00024EDC"/>
    <w:rsid w:val="00025E89"/>
    <w:rsid w:val="00052C66"/>
    <w:rsid w:val="00055129"/>
    <w:rsid w:val="00057A51"/>
    <w:rsid w:val="00060254"/>
    <w:rsid w:val="00092B72"/>
    <w:rsid w:val="000A1DF1"/>
    <w:rsid w:val="000C5DA7"/>
    <w:rsid w:val="000C6A2B"/>
    <w:rsid w:val="000D71AA"/>
    <w:rsid w:val="0010295E"/>
    <w:rsid w:val="001149B6"/>
    <w:rsid w:val="00120A7A"/>
    <w:rsid w:val="001257B1"/>
    <w:rsid w:val="001267FD"/>
    <w:rsid w:val="00143738"/>
    <w:rsid w:val="001563A3"/>
    <w:rsid w:val="0016553E"/>
    <w:rsid w:val="0018241A"/>
    <w:rsid w:val="00194B38"/>
    <w:rsid w:val="001B2BD2"/>
    <w:rsid w:val="001D2E43"/>
    <w:rsid w:val="001D47B5"/>
    <w:rsid w:val="001D4BF2"/>
    <w:rsid w:val="00226395"/>
    <w:rsid w:val="00230AC7"/>
    <w:rsid w:val="00244D68"/>
    <w:rsid w:val="00266A51"/>
    <w:rsid w:val="002A22EB"/>
    <w:rsid w:val="002A40C3"/>
    <w:rsid w:val="002A4F0D"/>
    <w:rsid w:val="002A7E2B"/>
    <w:rsid w:val="002B7E86"/>
    <w:rsid w:val="002E1883"/>
    <w:rsid w:val="002E67B4"/>
    <w:rsid w:val="002F3BE9"/>
    <w:rsid w:val="002F6484"/>
    <w:rsid w:val="00323252"/>
    <w:rsid w:val="00343CF2"/>
    <w:rsid w:val="00360AFC"/>
    <w:rsid w:val="00365B9B"/>
    <w:rsid w:val="003B0B2C"/>
    <w:rsid w:val="003C5D31"/>
    <w:rsid w:val="003D50B2"/>
    <w:rsid w:val="003E6615"/>
    <w:rsid w:val="0041565D"/>
    <w:rsid w:val="00425289"/>
    <w:rsid w:val="0049202A"/>
    <w:rsid w:val="004A0066"/>
    <w:rsid w:val="004D105D"/>
    <w:rsid w:val="004D4057"/>
    <w:rsid w:val="004F6BE6"/>
    <w:rsid w:val="00514536"/>
    <w:rsid w:val="00515527"/>
    <w:rsid w:val="005337B4"/>
    <w:rsid w:val="00540D8F"/>
    <w:rsid w:val="00550CEC"/>
    <w:rsid w:val="0057694E"/>
    <w:rsid w:val="0059415C"/>
    <w:rsid w:val="005957FF"/>
    <w:rsid w:val="005959A6"/>
    <w:rsid w:val="005A2868"/>
    <w:rsid w:val="005B7173"/>
    <w:rsid w:val="005E3065"/>
    <w:rsid w:val="00630EFB"/>
    <w:rsid w:val="00633A46"/>
    <w:rsid w:val="00637BB6"/>
    <w:rsid w:val="0064339D"/>
    <w:rsid w:val="00650D62"/>
    <w:rsid w:val="0065270C"/>
    <w:rsid w:val="00667FF3"/>
    <w:rsid w:val="006A7D94"/>
    <w:rsid w:val="006D2816"/>
    <w:rsid w:val="006D4B7B"/>
    <w:rsid w:val="006F74D0"/>
    <w:rsid w:val="00717DE0"/>
    <w:rsid w:val="00724681"/>
    <w:rsid w:val="007274E9"/>
    <w:rsid w:val="007467C2"/>
    <w:rsid w:val="0076188C"/>
    <w:rsid w:val="00762C18"/>
    <w:rsid w:val="00777D6A"/>
    <w:rsid w:val="007A5E49"/>
    <w:rsid w:val="007C2DF0"/>
    <w:rsid w:val="007E675E"/>
    <w:rsid w:val="007F748A"/>
    <w:rsid w:val="0080450E"/>
    <w:rsid w:val="00812EC2"/>
    <w:rsid w:val="00824F5B"/>
    <w:rsid w:val="0083098F"/>
    <w:rsid w:val="008411F3"/>
    <w:rsid w:val="00842FD9"/>
    <w:rsid w:val="00860061"/>
    <w:rsid w:val="00866E0F"/>
    <w:rsid w:val="008804D2"/>
    <w:rsid w:val="008B7FF3"/>
    <w:rsid w:val="008D4EFB"/>
    <w:rsid w:val="008E1DDE"/>
    <w:rsid w:val="008E7825"/>
    <w:rsid w:val="008F480A"/>
    <w:rsid w:val="00942651"/>
    <w:rsid w:val="00942A25"/>
    <w:rsid w:val="009752C2"/>
    <w:rsid w:val="00981585"/>
    <w:rsid w:val="009B3A52"/>
    <w:rsid w:val="009C11C6"/>
    <w:rsid w:val="009C4D1E"/>
    <w:rsid w:val="009C654D"/>
    <w:rsid w:val="009F40FE"/>
    <w:rsid w:val="00A04301"/>
    <w:rsid w:val="00A06CF9"/>
    <w:rsid w:val="00A22BA6"/>
    <w:rsid w:val="00A2361A"/>
    <w:rsid w:val="00A61F33"/>
    <w:rsid w:val="00A6255B"/>
    <w:rsid w:val="00A63BE9"/>
    <w:rsid w:val="00A8270D"/>
    <w:rsid w:val="00A835D5"/>
    <w:rsid w:val="00AE3AD7"/>
    <w:rsid w:val="00AE71F0"/>
    <w:rsid w:val="00B06B47"/>
    <w:rsid w:val="00B14C01"/>
    <w:rsid w:val="00B17066"/>
    <w:rsid w:val="00B35960"/>
    <w:rsid w:val="00B6515D"/>
    <w:rsid w:val="00B93C72"/>
    <w:rsid w:val="00BB5583"/>
    <w:rsid w:val="00BF2A36"/>
    <w:rsid w:val="00C11D13"/>
    <w:rsid w:val="00C20242"/>
    <w:rsid w:val="00C52065"/>
    <w:rsid w:val="00C53753"/>
    <w:rsid w:val="00C53FB9"/>
    <w:rsid w:val="00C56C38"/>
    <w:rsid w:val="00C63DAB"/>
    <w:rsid w:val="00C73645"/>
    <w:rsid w:val="00CC0593"/>
    <w:rsid w:val="00CF726E"/>
    <w:rsid w:val="00D00613"/>
    <w:rsid w:val="00D04F5A"/>
    <w:rsid w:val="00D23FFE"/>
    <w:rsid w:val="00D744B3"/>
    <w:rsid w:val="00D84726"/>
    <w:rsid w:val="00DD3EC9"/>
    <w:rsid w:val="00E01EA2"/>
    <w:rsid w:val="00E02BBA"/>
    <w:rsid w:val="00E06A8A"/>
    <w:rsid w:val="00E10982"/>
    <w:rsid w:val="00E16069"/>
    <w:rsid w:val="00E17867"/>
    <w:rsid w:val="00E31A16"/>
    <w:rsid w:val="00E35C75"/>
    <w:rsid w:val="00E4625E"/>
    <w:rsid w:val="00E52305"/>
    <w:rsid w:val="00E5343F"/>
    <w:rsid w:val="00E542DC"/>
    <w:rsid w:val="00E5478F"/>
    <w:rsid w:val="00E62A82"/>
    <w:rsid w:val="00E73CE1"/>
    <w:rsid w:val="00E756F4"/>
    <w:rsid w:val="00E9426B"/>
    <w:rsid w:val="00EA2BFB"/>
    <w:rsid w:val="00EA4765"/>
    <w:rsid w:val="00EA47D6"/>
    <w:rsid w:val="00EA53D7"/>
    <w:rsid w:val="00EA5FF6"/>
    <w:rsid w:val="00ED0D94"/>
    <w:rsid w:val="00EF27B4"/>
    <w:rsid w:val="00EF4CA9"/>
    <w:rsid w:val="00F1494B"/>
    <w:rsid w:val="00F15B26"/>
    <w:rsid w:val="00F31CBF"/>
    <w:rsid w:val="00F35C97"/>
    <w:rsid w:val="00F405D0"/>
    <w:rsid w:val="00F55819"/>
    <w:rsid w:val="00F817F1"/>
    <w:rsid w:val="00F93CA4"/>
    <w:rsid w:val="00F94481"/>
    <w:rsid w:val="00FA21BE"/>
    <w:rsid w:val="00FC46B1"/>
    <w:rsid w:val="00FE75FA"/>
    <w:rsid w:val="00FF416C"/>
    <w:rsid w:val="00FF4D02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2B867"/>
  <w15:docId w15:val="{85253CE0-4631-48DB-9166-DB1BA6B4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A51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highlight w:val="white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81FA9D7384456A947E80DFB612E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63238-DA9C-47E9-B456-AE09CB1B696A}"/>
      </w:docPartPr>
      <w:docPartBody>
        <w:p w:rsidR="00353CCF" w:rsidRDefault="003240F2">
          <w:pPr>
            <w:pStyle w:val="A381FA9D7384456A947E80DFB612E85E"/>
          </w:pPr>
          <w:r>
            <w:rPr>
              <w:noProof/>
            </w:rPr>
            <w:t>[Adresse postale]</w:t>
          </w:r>
        </w:p>
      </w:docPartBody>
    </w:docPart>
    <w:docPart>
      <w:docPartPr>
        <w:name w:val="A65E7F421728435AB8210610724487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138438-1CF5-4C5B-9073-ED17FD3B0659}"/>
      </w:docPartPr>
      <w:docPartBody>
        <w:p w:rsidR="00353CCF" w:rsidRDefault="003240F2">
          <w:pPr>
            <w:pStyle w:val="A65E7F421728435AB8210610724487F6"/>
          </w:pPr>
          <w:r>
            <w:rPr>
              <w:noProof/>
            </w:rPr>
            <w:t>[Ville, Pays, Code postal]</w:t>
          </w:r>
        </w:p>
      </w:docPartBody>
    </w:docPart>
    <w:docPart>
      <w:docPartPr>
        <w:name w:val="83BA157E3CC445638046BACE6E4156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23963B-80B0-40AF-BD37-0290CEC9181A}"/>
      </w:docPartPr>
      <w:docPartBody>
        <w:p w:rsidR="00353CCF" w:rsidRDefault="003240F2">
          <w:pPr>
            <w:pStyle w:val="83BA157E3CC445638046BACE6E4156E6"/>
          </w:pPr>
          <w:r>
            <w:rPr>
              <w:noProof/>
            </w:rPr>
            <w:t>[Téléphone]</w:t>
          </w:r>
        </w:p>
      </w:docPartBody>
    </w:docPart>
    <w:docPart>
      <w:docPartPr>
        <w:name w:val="E873596B6BE747B6A5714E064629DF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D95B56-86E8-40FC-A0FF-AD68215D5B79}"/>
      </w:docPartPr>
      <w:docPartBody>
        <w:p w:rsidR="00353CCF" w:rsidRDefault="003240F2">
          <w:pPr>
            <w:pStyle w:val="E873596B6BE747B6A5714E064629DF47"/>
          </w:pPr>
          <w:r>
            <w:rPr>
              <w:rStyle w:val="Emphasis"/>
              <w:noProof/>
            </w:rPr>
            <w:t>[Courrier électronique]</w:t>
          </w:r>
        </w:p>
      </w:docPartBody>
    </w:docPart>
    <w:docPart>
      <w:docPartPr>
        <w:name w:val="8462B23BEF54456182DF254E110BED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69F256-9B32-4A1C-81B4-27D98ED7B832}"/>
      </w:docPartPr>
      <w:docPartBody>
        <w:p w:rsidR="00353CCF" w:rsidRDefault="003240F2">
          <w:pPr>
            <w:pStyle w:val="8462B23BEF54456182DF254E110BEDFC"/>
          </w:pPr>
          <w:r>
            <w:rPr>
              <w:noProof/>
            </w:rPr>
            <w:t>[Votre nom]</w:t>
          </w:r>
        </w:p>
      </w:docPartBody>
    </w:docPart>
    <w:docPart>
      <w:docPartPr>
        <w:name w:val="763F7206F66E4CE1A7EBFEB6A6D0E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23F580-183F-4A80-A8C5-79D98E21A567}"/>
      </w:docPartPr>
      <w:docPartBody>
        <w:p w:rsidR="00353CCF" w:rsidRDefault="003240F2">
          <w:pPr>
            <w:pStyle w:val="763F7206F66E4CE1A7EBFEB6A6D0ED7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5FBD26E3E446DDAC9FBD946230A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231C48-CC20-4915-A65A-A5A16E605DE5}"/>
      </w:docPartPr>
      <w:docPartBody>
        <w:p w:rsidR="00353CCF" w:rsidRDefault="003240F2">
          <w:pPr>
            <w:pStyle w:val="C45FBD26E3E446DDAC9FBD946230A41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1833BBCBBC403F9335AB7F753CD5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69221-3CF8-414D-8AF5-57E51C20E986}"/>
      </w:docPartPr>
      <w:docPartBody>
        <w:p w:rsidR="00353CCF" w:rsidRDefault="003240F2" w:rsidP="003240F2">
          <w:pPr>
            <w:pStyle w:val="F81833BBCBBC403F9335AB7F753CD5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E1E5BFE7434B7CB34D1B90D92FD5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8A23C4-212B-46B8-A2EE-E3901E19BDB8}"/>
      </w:docPartPr>
      <w:docPartBody>
        <w:p w:rsidR="00353CCF" w:rsidRDefault="003240F2" w:rsidP="003240F2">
          <w:pPr>
            <w:pStyle w:val="DCE1E5BFE7434B7CB34D1B90D92FD50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E855644F764F9C93C8463954A08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227F23-0B2B-49D4-941D-1986A86989AB}"/>
      </w:docPartPr>
      <w:docPartBody>
        <w:p w:rsidR="00353CCF" w:rsidRDefault="003240F2" w:rsidP="003240F2">
          <w:pPr>
            <w:pStyle w:val="4DE855644F764F9C93C8463954A0809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CCD7144E4841BC812F5096C60AA0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E582F-6CA3-4C38-B5AB-0EBC659CA27C}"/>
      </w:docPartPr>
      <w:docPartBody>
        <w:p w:rsidR="009E48FA" w:rsidRDefault="00870CD4" w:rsidP="00870CD4">
          <w:pPr>
            <w:pStyle w:val="94CCD7144E4841BC812F5096C60AA0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E83BA8D1434EE1828B5D8B1C5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49F99-98C7-41AA-A8F1-7270C52D2C41}"/>
      </w:docPartPr>
      <w:docPartBody>
        <w:p w:rsidR="00B97F35" w:rsidRDefault="008F3800" w:rsidP="008F3800">
          <w:pPr>
            <w:pStyle w:val="69E83BA8D1434EE1828B5D8B1C5A6A8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0F2"/>
    <w:rsid w:val="001A5514"/>
    <w:rsid w:val="001C71B7"/>
    <w:rsid w:val="003240F2"/>
    <w:rsid w:val="00353CCF"/>
    <w:rsid w:val="004244C6"/>
    <w:rsid w:val="00481D6C"/>
    <w:rsid w:val="006E4466"/>
    <w:rsid w:val="007303D2"/>
    <w:rsid w:val="00870CD4"/>
    <w:rsid w:val="008F3800"/>
    <w:rsid w:val="00946BD5"/>
    <w:rsid w:val="009E48FA"/>
    <w:rsid w:val="00B97F35"/>
    <w:rsid w:val="00EA188A"/>
    <w:rsid w:val="00EB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81FA9D7384456A947E80DFB612E85E">
    <w:name w:val="A381FA9D7384456A947E80DFB612E85E"/>
  </w:style>
  <w:style w:type="paragraph" w:customStyle="1" w:styleId="A65E7F421728435AB8210610724487F6">
    <w:name w:val="A65E7F421728435AB8210610724487F6"/>
  </w:style>
  <w:style w:type="paragraph" w:customStyle="1" w:styleId="83BA157E3CC445638046BACE6E4156E6">
    <w:name w:val="83BA157E3CC445638046BACE6E4156E6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E873596B6BE747B6A5714E064629DF47">
    <w:name w:val="E873596B6BE747B6A5714E064629DF47"/>
  </w:style>
  <w:style w:type="paragraph" w:customStyle="1" w:styleId="8462B23BEF54456182DF254E110BEDFC">
    <w:name w:val="8462B23BEF54456182DF254E110BEDFC"/>
  </w:style>
  <w:style w:type="character" w:styleId="PlaceholderText">
    <w:name w:val="Placeholder Text"/>
    <w:basedOn w:val="DefaultParagraphFont"/>
    <w:uiPriority w:val="99"/>
    <w:semiHidden/>
    <w:rsid w:val="008F3800"/>
    <w:rPr>
      <w:color w:val="808080"/>
    </w:rPr>
  </w:style>
  <w:style w:type="paragraph" w:customStyle="1" w:styleId="763F7206F66E4CE1A7EBFEB6A6D0ED79">
    <w:name w:val="763F7206F66E4CE1A7EBFEB6A6D0ED79"/>
  </w:style>
  <w:style w:type="paragraph" w:customStyle="1" w:styleId="C45FBD26E3E446DDAC9FBD946230A413">
    <w:name w:val="C45FBD26E3E446DDAC9FBD946230A413"/>
  </w:style>
  <w:style w:type="paragraph" w:customStyle="1" w:styleId="375CC4FFE0A747D1801012023AF808D8">
    <w:name w:val="375CC4FFE0A747D1801012023AF808D8"/>
    <w:rsid w:val="003240F2"/>
  </w:style>
  <w:style w:type="paragraph" w:customStyle="1" w:styleId="E75128B5489341D5B79B8AA2C75C76DE">
    <w:name w:val="E75128B5489341D5B79B8AA2C75C76DE"/>
    <w:rsid w:val="003240F2"/>
  </w:style>
  <w:style w:type="paragraph" w:customStyle="1" w:styleId="3481C8BDD1A8449191CD156FDBD65BBB">
    <w:name w:val="3481C8BDD1A8449191CD156FDBD65BBB"/>
    <w:rsid w:val="003240F2"/>
  </w:style>
  <w:style w:type="paragraph" w:customStyle="1" w:styleId="BE6071C1FFE04705BE8974B1610B77E8">
    <w:name w:val="BE6071C1FFE04705BE8974B1610B77E8"/>
    <w:rsid w:val="003240F2"/>
  </w:style>
  <w:style w:type="paragraph" w:customStyle="1" w:styleId="0FFE145087D54C399D4E437007760DDD">
    <w:name w:val="0FFE145087D54C399D4E437007760DDD"/>
    <w:rsid w:val="003240F2"/>
  </w:style>
  <w:style w:type="paragraph" w:customStyle="1" w:styleId="F81833BBCBBC403F9335AB7F753CD59E">
    <w:name w:val="F81833BBCBBC403F9335AB7F753CD59E"/>
    <w:rsid w:val="003240F2"/>
  </w:style>
  <w:style w:type="paragraph" w:customStyle="1" w:styleId="B49FDC7ED2694A2A8A44042AD00E2B2E">
    <w:name w:val="B49FDC7ED2694A2A8A44042AD00E2B2E"/>
    <w:rsid w:val="003240F2"/>
  </w:style>
  <w:style w:type="paragraph" w:customStyle="1" w:styleId="DCE1E5BFE7434B7CB34D1B90D92FD501">
    <w:name w:val="DCE1E5BFE7434B7CB34D1B90D92FD501"/>
    <w:rsid w:val="003240F2"/>
  </w:style>
  <w:style w:type="paragraph" w:customStyle="1" w:styleId="4DE855644F764F9C93C8463954A0809D">
    <w:name w:val="4DE855644F764F9C93C8463954A0809D"/>
    <w:rsid w:val="003240F2"/>
  </w:style>
  <w:style w:type="paragraph" w:customStyle="1" w:styleId="94CCD7144E4841BC812F5096C60AA00E">
    <w:name w:val="94CCD7144E4841BC812F5096C60AA00E"/>
    <w:rsid w:val="00870CD4"/>
  </w:style>
  <w:style w:type="paragraph" w:customStyle="1" w:styleId="3FD87E820DA344F9BAC19501498C70A0">
    <w:name w:val="3FD87E820DA344F9BAC19501498C70A0"/>
    <w:rsid w:val="008F3800"/>
    <w:rPr>
      <w:lang w:val="en-US" w:eastAsia="en-US"/>
    </w:rPr>
  </w:style>
  <w:style w:type="paragraph" w:customStyle="1" w:styleId="69E83BA8D1434EE1828B5D8B1C5A6A8D">
    <w:name w:val="69E83BA8D1434EE1828B5D8B1C5A6A8D"/>
    <w:rsid w:val="008F380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7385, Rue du Tangara</CompanyAddress>
  <CompanyPhone>(514) 686-6519</CompanyPhone>
  <CompanyFax/>
  <CompanyEmail>E-mail : DDabulaTech@gmail.com,  LinkedIn: www.linkedin.com/in/danieldabula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67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dabula</dc:creator>
  <cp:keywords/>
  <cp:lastModifiedBy>Dabula, Daniel</cp:lastModifiedBy>
  <cp:revision>6</cp:revision>
  <cp:lastPrinted>2023-02-09T17:19:00Z</cp:lastPrinted>
  <dcterms:created xsi:type="dcterms:W3CDTF">2023-02-28T20:02:00Z</dcterms:created>
  <dcterms:modified xsi:type="dcterms:W3CDTF">2023-04-29T00:29:00Z</dcterms:modified>
  <cp:category>Laval, (QC) H7A 0C1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