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357B5" w14:textId="19F69E6A" w:rsidR="006A607C" w:rsidRDefault="004A2002">
      <w:pPr>
        <w:rPr>
          <w:sz w:val="48"/>
          <w:lang w:val="en-GB"/>
        </w:rPr>
      </w:pPr>
      <w:r w:rsidRPr="004A2002">
        <w:rPr>
          <w:sz w:val="48"/>
          <w:u w:val="single"/>
          <w:lang w:val="en-GB"/>
        </w:rPr>
        <w:t>Conclusions</w:t>
      </w:r>
      <w:r>
        <w:rPr>
          <w:sz w:val="48"/>
          <w:lang w:val="en-GB"/>
        </w:rPr>
        <w:t>:</w:t>
      </w:r>
    </w:p>
    <w:p w14:paraId="2527F937" w14:textId="444B605D" w:rsidR="004A2002" w:rsidRDefault="004A2002" w:rsidP="004A2002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1844FC">
        <w:rPr>
          <w:b/>
          <w:sz w:val="28"/>
          <w:lang w:val="en-GB"/>
        </w:rPr>
        <w:t>Year wise loan amt stats</w:t>
      </w:r>
    </w:p>
    <w:p w14:paraId="0B8B8F2B" w14:textId="0C06C4EE" w:rsidR="00581EE6" w:rsidRDefault="007061B4" w:rsidP="001844FC">
      <w:pPr>
        <w:pStyle w:val="ListParagraph"/>
        <w:numPr>
          <w:ilvl w:val="0"/>
          <w:numId w:val="2"/>
        </w:numPr>
        <w:ind w:left="851"/>
        <w:rPr>
          <w:sz w:val="28"/>
          <w:lang w:val="en-GB"/>
        </w:rPr>
      </w:pPr>
      <w:r w:rsidRPr="007061B4">
        <w:rPr>
          <w:sz w:val="28"/>
          <w:lang w:val="en-GB"/>
        </w:rPr>
        <w:t>There has been an extensive growth YoY for loan amt funded</w:t>
      </w:r>
      <w:r w:rsidR="006F3DE4">
        <w:rPr>
          <w:sz w:val="28"/>
          <w:lang w:val="en-GB"/>
        </w:rPr>
        <w:t xml:space="preserve"> approx. 2.3 times </w:t>
      </w:r>
      <w:r w:rsidR="00852DD5">
        <w:rPr>
          <w:sz w:val="28"/>
          <w:lang w:val="en-GB"/>
        </w:rPr>
        <w:t>from</w:t>
      </w:r>
      <w:r w:rsidR="006F3DE4">
        <w:rPr>
          <w:sz w:val="28"/>
          <w:lang w:val="en-GB"/>
        </w:rPr>
        <w:t xml:space="preserve"> year 2007</w:t>
      </w:r>
      <w:r w:rsidR="00852DD5">
        <w:rPr>
          <w:sz w:val="28"/>
          <w:lang w:val="en-GB"/>
        </w:rPr>
        <w:t>.</w:t>
      </w:r>
    </w:p>
    <w:p w14:paraId="0EE98EC2" w14:textId="14DB9B16" w:rsidR="007061B4" w:rsidRDefault="00206EF1" w:rsidP="001844FC">
      <w:pPr>
        <w:pStyle w:val="ListParagraph"/>
        <w:numPr>
          <w:ilvl w:val="0"/>
          <w:numId w:val="2"/>
        </w:numPr>
        <w:ind w:left="851"/>
        <w:rPr>
          <w:sz w:val="28"/>
          <w:lang w:val="en-GB"/>
        </w:rPr>
      </w:pPr>
      <w:r>
        <w:rPr>
          <w:sz w:val="28"/>
          <w:lang w:val="en-GB"/>
        </w:rPr>
        <w:t xml:space="preserve">The </w:t>
      </w:r>
      <w:r w:rsidR="006F3DE4">
        <w:rPr>
          <w:sz w:val="28"/>
          <w:lang w:val="en-GB"/>
        </w:rPr>
        <w:t xml:space="preserve">debt-consolidated, credit card, </w:t>
      </w:r>
      <w:r w:rsidR="00F914D6">
        <w:rPr>
          <w:sz w:val="28"/>
          <w:lang w:val="en-GB"/>
        </w:rPr>
        <w:t>home-renovate, other</w:t>
      </w:r>
      <w:r w:rsidR="00097CD7">
        <w:rPr>
          <w:sz w:val="28"/>
          <w:lang w:val="en-GB"/>
        </w:rPr>
        <w:t>s</w:t>
      </w:r>
      <w:r w:rsidR="00F914D6">
        <w:rPr>
          <w:sz w:val="28"/>
          <w:lang w:val="en-GB"/>
        </w:rPr>
        <w:t xml:space="preserve"> &amp; </w:t>
      </w:r>
      <w:r w:rsidR="006F3DE4">
        <w:rPr>
          <w:sz w:val="28"/>
          <w:lang w:val="en-GB"/>
        </w:rPr>
        <w:t>small business</w:t>
      </w:r>
      <w:r w:rsidR="00F914D6">
        <w:rPr>
          <w:sz w:val="28"/>
          <w:lang w:val="en-GB"/>
        </w:rPr>
        <w:t xml:space="preserve"> were the top 5 most funded category throughout the years.</w:t>
      </w:r>
    </w:p>
    <w:p w14:paraId="35D47F51" w14:textId="5ECDE4EF" w:rsidR="00581EE6" w:rsidRPr="00367734" w:rsidRDefault="00852DD5" w:rsidP="001844FC">
      <w:pPr>
        <w:pStyle w:val="ListParagraph"/>
        <w:numPr>
          <w:ilvl w:val="0"/>
          <w:numId w:val="2"/>
        </w:numPr>
        <w:ind w:left="851"/>
        <w:rPr>
          <w:sz w:val="28"/>
          <w:lang w:val="en-GB"/>
        </w:rPr>
      </w:pPr>
      <w:r w:rsidRPr="00367734">
        <w:rPr>
          <w:sz w:val="28"/>
          <w:lang w:val="en-GB"/>
        </w:rPr>
        <w:t>60 months tenure loan was started from year 2010, whereas 36 months tenure loan was provided throughout the years.</w:t>
      </w:r>
    </w:p>
    <w:p w14:paraId="0BF8290C" w14:textId="4A4B68F5" w:rsidR="00581EE6" w:rsidRDefault="00581EE6" w:rsidP="001844FC">
      <w:pPr>
        <w:pStyle w:val="ListParagraph"/>
        <w:rPr>
          <w:sz w:val="28"/>
          <w:lang w:val="en-GB"/>
        </w:rPr>
      </w:pPr>
    </w:p>
    <w:p w14:paraId="4A06504D" w14:textId="77777777" w:rsidR="00581EE6" w:rsidRPr="001844FC" w:rsidRDefault="00581EE6" w:rsidP="001844FC">
      <w:pPr>
        <w:pStyle w:val="ListParagraph"/>
        <w:rPr>
          <w:sz w:val="28"/>
          <w:lang w:val="en-GB"/>
        </w:rPr>
      </w:pPr>
    </w:p>
    <w:p w14:paraId="517FA898" w14:textId="553114DD" w:rsidR="004A2002" w:rsidRDefault="004A2002" w:rsidP="004A2002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1844FC">
        <w:rPr>
          <w:b/>
          <w:sz w:val="28"/>
          <w:lang w:val="en-GB"/>
        </w:rPr>
        <w:t xml:space="preserve">Grade &amp; Sub grade wise </w:t>
      </w:r>
      <w:proofErr w:type="spellStart"/>
      <w:r w:rsidRPr="001844FC">
        <w:rPr>
          <w:b/>
          <w:sz w:val="28"/>
          <w:lang w:val="en-GB"/>
        </w:rPr>
        <w:t>revol_bal</w:t>
      </w:r>
      <w:proofErr w:type="spellEnd"/>
    </w:p>
    <w:p w14:paraId="3EFE9D6E" w14:textId="05C49634" w:rsidR="001A576A" w:rsidRDefault="00980E21" w:rsidP="00572527">
      <w:pPr>
        <w:pStyle w:val="ListParagraph"/>
        <w:numPr>
          <w:ilvl w:val="0"/>
          <w:numId w:val="3"/>
        </w:numPr>
        <w:ind w:left="851"/>
        <w:rPr>
          <w:sz w:val="28"/>
          <w:lang w:val="en-GB"/>
        </w:rPr>
      </w:pPr>
      <w:r>
        <w:rPr>
          <w:sz w:val="28"/>
          <w:lang w:val="en-GB"/>
        </w:rPr>
        <w:t xml:space="preserve">The </w:t>
      </w:r>
      <w:proofErr w:type="spellStart"/>
      <w:r>
        <w:rPr>
          <w:sz w:val="28"/>
          <w:lang w:val="en-GB"/>
        </w:rPr>
        <w:t>revol_bal</w:t>
      </w:r>
      <w:proofErr w:type="spellEnd"/>
      <w:r>
        <w:rPr>
          <w:sz w:val="28"/>
          <w:lang w:val="en-GB"/>
        </w:rPr>
        <w:t xml:space="preserve"> or revolving balance means unpaid balance carried forward every month on that loan.</w:t>
      </w:r>
    </w:p>
    <w:p w14:paraId="61C305BB" w14:textId="6599998E" w:rsidR="003244A4" w:rsidRDefault="003244A4" w:rsidP="00572527">
      <w:pPr>
        <w:pStyle w:val="ListParagraph"/>
        <w:numPr>
          <w:ilvl w:val="0"/>
          <w:numId w:val="3"/>
        </w:numPr>
        <w:ind w:left="851"/>
        <w:rPr>
          <w:sz w:val="28"/>
          <w:lang w:val="en-GB"/>
        </w:rPr>
      </w:pPr>
      <w:r>
        <w:rPr>
          <w:sz w:val="28"/>
          <w:lang w:val="en-GB"/>
        </w:rPr>
        <w:t>Grade D, E</w:t>
      </w:r>
      <w:r w:rsidR="00BE23B7">
        <w:rPr>
          <w:sz w:val="28"/>
          <w:lang w:val="en-GB"/>
        </w:rPr>
        <w:t>,</w:t>
      </w:r>
      <w:r>
        <w:rPr>
          <w:sz w:val="28"/>
          <w:lang w:val="en-GB"/>
        </w:rPr>
        <w:t xml:space="preserve"> F </w:t>
      </w:r>
      <w:r w:rsidR="00BE23B7">
        <w:rPr>
          <w:sz w:val="28"/>
          <w:lang w:val="en-GB"/>
        </w:rPr>
        <w:t xml:space="preserve">&amp; G </w:t>
      </w:r>
      <w:r>
        <w:rPr>
          <w:sz w:val="28"/>
          <w:lang w:val="en-GB"/>
        </w:rPr>
        <w:t xml:space="preserve">have low or minimum </w:t>
      </w:r>
      <w:proofErr w:type="spellStart"/>
      <w:r>
        <w:rPr>
          <w:sz w:val="28"/>
          <w:lang w:val="en-GB"/>
        </w:rPr>
        <w:t>revol_bal</w:t>
      </w:r>
      <w:proofErr w:type="spellEnd"/>
      <w:r>
        <w:rPr>
          <w:sz w:val="28"/>
          <w:lang w:val="en-GB"/>
        </w:rPr>
        <w:t xml:space="preserve">, on other hand Grade </w:t>
      </w:r>
      <w:r w:rsidR="00C41F4E">
        <w:rPr>
          <w:sz w:val="28"/>
          <w:lang w:val="en-GB"/>
        </w:rPr>
        <w:t xml:space="preserve">A, B &amp; C have max </w:t>
      </w:r>
      <w:proofErr w:type="spellStart"/>
      <w:r w:rsidR="00C41F4E">
        <w:rPr>
          <w:sz w:val="28"/>
          <w:lang w:val="en-GB"/>
        </w:rPr>
        <w:t>revol_bal</w:t>
      </w:r>
      <w:proofErr w:type="spellEnd"/>
      <w:r w:rsidR="00C41F4E">
        <w:rPr>
          <w:sz w:val="28"/>
          <w:lang w:val="en-GB"/>
        </w:rPr>
        <w:t>.</w:t>
      </w:r>
    </w:p>
    <w:p w14:paraId="73DDAB56" w14:textId="18706D5E" w:rsidR="00FB64C1" w:rsidRDefault="00BE23B7" w:rsidP="00572527">
      <w:pPr>
        <w:pStyle w:val="ListParagraph"/>
        <w:numPr>
          <w:ilvl w:val="0"/>
          <w:numId w:val="3"/>
        </w:numPr>
        <w:ind w:left="851"/>
        <w:rPr>
          <w:sz w:val="28"/>
          <w:lang w:val="en-GB"/>
        </w:rPr>
      </w:pPr>
      <w:r>
        <w:rPr>
          <w:sz w:val="28"/>
          <w:lang w:val="en-GB"/>
        </w:rPr>
        <w:t xml:space="preserve">Sub Grade wise B3, B4, B5; A4, A5; C1, C2 are having high </w:t>
      </w:r>
      <w:proofErr w:type="spellStart"/>
      <w:r>
        <w:rPr>
          <w:sz w:val="28"/>
          <w:lang w:val="en-GB"/>
        </w:rPr>
        <w:t>revol_bal</w:t>
      </w:r>
      <w:proofErr w:type="spellEnd"/>
      <w:r>
        <w:rPr>
          <w:sz w:val="28"/>
          <w:lang w:val="en-GB"/>
        </w:rPr>
        <w:t xml:space="preserve"> whereas </w:t>
      </w:r>
      <w:r w:rsidR="00615160">
        <w:rPr>
          <w:sz w:val="28"/>
          <w:lang w:val="en-GB"/>
        </w:rPr>
        <w:t xml:space="preserve">E1 to F5 have </w:t>
      </w:r>
      <w:r w:rsidR="00C351F8">
        <w:rPr>
          <w:sz w:val="28"/>
          <w:lang w:val="en-GB"/>
        </w:rPr>
        <w:t xml:space="preserve">minimum </w:t>
      </w:r>
      <w:proofErr w:type="spellStart"/>
      <w:r w:rsidR="00C351F8">
        <w:rPr>
          <w:sz w:val="28"/>
          <w:lang w:val="en-GB"/>
        </w:rPr>
        <w:t>revol_bal</w:t>
      </w:r>
      <w:proofErr w:type="spellEnd"/>
      <w:r w:rsidR="00C351F8">
        <w:rPr>
          <w:sz w:val="28"/>
          <w:lang w:val="en-GB"/>
        </w:rPr>
        <w:t>.</w:t>
      </w:r>
    </w:p>
    <w:p w14:paraId="57A53786" w14:textId="63F81305" w:rsidR="001844FC" w:rsidRDefault="001A576A" w:rsidP="00572527">
      <w:pPr>
        <w:pStyle w:val="ListParagraph"/>
        <w:numPr>
          <w:ilvl w:val="0"/>
          <w:numId w:val="3"/>
        </w:numPr>
        <w:ind w:left="851"/>
        <w:rPr>
          <w:sz w:val="28"/>
          <w:lang w:val="en-GB"/>
        </w:rPr>
      </w:pPr>
      <w:r w:rsidRPr="001A576A">
        <w:rPr>
          <w:sz w:val="28"/>
          <w:lang w:val="en-GB"/>
        </w:rPr>
        <w:t>High revolving balances may indicate that a borrower is relying too much on credit. That is why it is important to keep revolving balances to a minimum.</w:t>
      </w:r>
    </w:p>
    <w:p w14:paraId="5B288D3D" w14:textId="2CD2B039" w:rsidR="00CD14E4" w:rsidRDefault="00CD14E4" w:rsidP="00CD14E4">
      <w:pPr>
        <w:pStyle w:val="ListParagraph"/>
        <w:ind w:left="851"/>
        <w:rPr>
          <w:sz w:val="28"/>
          <w:lang w:val="en-GB"/>
        </w:rPr>
      </w:pPr>
    </w:p>
    <w:p w14:paraId="29BF3CDF" w14:textId="77777777" w:rsidR="00CD14E4" w:rsidRPr="001A138D" w:rsidRDefault="00CD14E4" w:rsidP="00CD14E4">
      <w:pPr>
        <w:pStyle w:val="ListParagraph"/>
        <w:ind w:left="851"/>
        <w:rPr>
          <w:sz w:val="28"/>
          <w:lang w:val="en-GB"/>
        </w:rPr>
      </w:pPr>
    </w:p>
    <w:p w14:paraId="78D110CB" w14:textId="711736D9" w:rsidR="004A2002" w:rsidRDefault="004A2002" w:rsidP="004A2002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1844FC">
        <w:rPr>
          <w:b/>
          <w:sz w:val="28"/>
          <w:lang w:val="en-GB"/>
        </w:rPr>
        <w:t>Total Payment for Verified Status vs Total Payment for Non-Verified Status</w:t>
      </w:r>
    </w:p>
    <w:p w14:paraId="22A01600" w14:textId="4906F6C0" w:rsidR="00351533" w:rsidRPr="00770F52" w:rsidRDefault="00512359" w:rsidP="00864D2C">
      <w:pPr>
        <w:pStyle w:val="ListParagraph"/>
        <w:numPr>
          <w:ilvl w:val="0"/>
          <w:numId w:val="4"/>
        </w:numPr>
        <w:ind w:left="851" w:hanging="284"/>
        <w:rPr>
          <w:b/>
          <w:sz w:val="28"/>
          <w:lang w:val="en-GB"/>
        </w:rPr>
      </w:pPr>
      <w:r>
        <w:rPr>
          <w:sz w:val="28"/>
          <w:lang w:val="en-GB"/>
        </w:rPr>
        <w:t>Out of Total Payment 58.88% are having Verified Status and 41.12% have Non-Verified Status.</w:t>
      </w:r>
    </w:p>
    <w:p w14:paraId="6BF37522" w14:textId="3C7BF94B" w:rsidR="00770F52" w:rsidRPr="00770F52" w:rsidRDefault="00166D1E" w:rsidP="00864D2C">
      <w:pPr>
        <w:pStyle w:val="ListParagraph"/>
        <w:numPr>
          <w:ilvl w:val="0"/>
          <w:numId w:val="4"/>
        </w:numPr>
        <w:ind w:left="851" w:hanging="284"/>
        <w:rPr>
          <w:b/>
          <w:sz w:val="28"/>
          <w:lang w:val="en-GB"/>
        </w:rPr>
      </w:pPr>
      <w:r>
        <w:rPr>
          <w:sz w:val="28"/>
          <w:lang w:val="en-GB"/>
        </w:rPr>
        <w:t xml:space="preserve">The </w:t>
      </w:r>
      <w:r w:rsidR="000D0C04">
        <w:rPr>
          <w:sz w:val="28"/>
          <w:lang w:val="en-GB"/>
        </w:rPr>
        <w:t>Avg</w:t>
      </w:r>
      <w:bookmarkStart w:id="0" w:name="_GoBack"/>
      <w:bookmarkEnd w:id="0"/>
      <w:r>
        <w:rPr>
          <w:sz w:val="28"/>
          <w:lang w:val="en-GB"/>
        </w:rPr>
        <w:t>. Interest rate for Verified Status is 13% &amp; Non-Verified is 11% (approx.)</w:t>
      </w:r>
    </w:p>
    <w:p w14:paraId="211B9D22" w14:textId="27D6CC84" w:rsidR="00770F52" w:rsidRPr="00B90665" w:rsidRDefault="00C67049" w:rsidP="00864D2C">
      <w:pPr>
        <w:pStyle w:val="ListParagraph"/>
        <w:numPr>
          <w:ilvl w:val="0"/>
          <w:numId w:val="4"/>
        </w:numPr>
        <w:ind w:left="851" w:hanging="284"/>
        <w:rPr>
          <w:b/>
          <w:sz w:val="28"/>
          <w:lang w:val="en-GB"/>
        </w:rPr>
      </w:pPr>
      <w:r>
        <w:rPr>
          <w:sz w:val="28"/>
          <w:lang w:val="en-GB"/>
        </w:rPr>
        <w:t xml:space="preserve">The Max. Instalment for Verified Status is </w:t>
      </w:r>
      <w:r w:rsidR="007B6242">
        <w:rPr>
          <w:sz w:val="28"/>
          <w:lang w:val="en-GB"/>
        </w:rPr>
        <w:t>₹1,305 &amp; for Non-Verified is ₹1,217.</w:t>
      </w:r>
    </w:p>
    <w:p w14:paraId="209C8587" w14:textId="5C8D470E" w:rsidR="001844FC" w:rsidRDefault="001844FC" w:rsidP="001844FC">
      <w:pPr>
        <w:pStyle w:val="ListParagraph"/>
        <w:rPr>
          <w:sz w:val="28"/>
          <w:lang w:val="en-GB"/>
        </w:rPr>
      </w:pPr>
    </w:p>
    <w:p w14:paraId="32EBB981" w14:textId="18386667" w:rsidR="00F23EB8" w:rsidRDefault="00F23EB8" w:rsidP="001844FC">
      <w:pPr>
        <w:pStyle w:val="ListParagraph"/>
        <w:rPr>
          <w:sz w:val="28"/>
          <w:lang w:val="en-GB"/>
        </w:rPr>
      </w:pPr>
    </w:p>
    <w:p w14:paraId="46BD3D68" w14:textId="64E99D44" w:rsidR="00F23EB8" w:rsidRDefault="00F23EB8" w:rsidP="001844FC">
      <w:pPr>
        <w:pStyle w:val="ListParagraph"/>
        <w:rPr>
          <w:sz w:val="28"/>
          <w:lang w:val="en-GB"/>
        </w:rPr>
      </w:pPr>
    </w:p>
    <w:p w14:paraId="7143156A" w14:textId="359969F0" w:rsidR="00F23EB8" w:rsidRDefault="00F23EB8" w:rsidP="001844FC">
      <w:pPr>
        <w:pStyle w:val="ListParagraph"/>
        <w:rPr>
          <w:sz w:val="28"/>
          <w:lang w:val="en-GB"/>
        </w:rPr>
      </w:pPr>
    </w:p>
    <w:p w14:paraId="67CFA24B" w14:textId="2391F98E" w:rsidR="00F23EB8" w:rsidRDefault="00F23EB8" w:rsidP="001844FC">
      <w:pPr>
        <w:pStyle w:val="ListParagraph"/>
        <w:rPr>
          <w:sz w:val="28"/>
          <w:lang w:val="en-GB"/>
        </w:rPr>
      </w:pPr>
    </w:p>
    <w:p w14:paraId="321F7C0D" w14:textId="77777777" w:rsidR="00F23EB8" w:rsidRPr="001A138D" w:rsidRDefault="00F23EB8" w:rsidP="001844FC">
      <w:pPr>
        <w:pStyle w:val="ListParagraph"/>
        <w:rPr>
          <w:sz w:val="28"/>
          <w:lang w:val="en-GB"/>
        </w:rPr>
      </w:pPr>
    </w:p>
    <w:p w14:paraId="7F2275E2" w14:textId="2FBB59D2" w:rsidR="004A2002" w:rsidRDefault="004A2002" w:rsidP="004A2002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1844FC">
        <w:rPr>
          <w:b/>
          <w:sz w:val="28"/>
          <w:lang w:val="en-GB"/>
        </w:rPr>
        <w:lastRenderedPageBreak/>
        <w:t>State wise and month wise loan status</w:t>
      </w:r>
    </w:p>
    <w:p w14:paraId="4A600579" w14:textId="77777777" w:rsidR="00FD5D8D" w:rsidRDefault="00C40A38" w:rsidP="00D924A9">
      <w:pPr>
        <w:pStyle w:val="ListParagraph"/>
        <w:numPr>
          <w:ilvl w:val="0"/>
          <w:numId w:val="5"/>
        </w:numPr>
        <w:ind w:left="851" w:hanging="284"/>
        <w:rPr>
          <w:sz w:val="28"/>
          <w:lang w:val="en-GB"/>
        </w:rPr>
      </w:pPr>
      <w:r w:rsidRPr="009E7B40">
        <w:rPr>
          <w:sz w:val="28"/>
          <w:lang w:val="en-GB"/>
        </w:rPr>
        <w:t xml:space="preserve">There are 50 states to which bank has </w:t>
      </w:r>
      <w:r w:rsidR="009E7B40" w:rsidRPr="009E7B40">
        <w:rPr>
          <w:sz w:val="28"/>
          <w:lang w:val="en-GB"/>
        </w:rPr>
        <w:t>granted loan for various purpose</w:t>
      </w:r>
      <w:r w:rsidR="00FD5D8D">
        <w:rPr>
          <w:sz w:val="28"/>
          <w:lang w:val="en-GB"/>
        </w:rPr>
        <w:t>.</w:t>
      </w:r>
    </w:p>
    <w:p w14:paraId="2504FD2B" w14:textId="665C3FBD" w:rsidR="005E7D93" w:rsidRPr="009E7B40" w:rsidRDefault="009E7B40" w:rsidP="00D924A9">
      <w:pPr>
        <w:pStyle w:val="ListParagraph"/>
        <w:numPr>
          <w:ilvl w:val="0"/>
          <w:numId w:val="5"/>
        </w:numPr>
        <w:ind w:left="851" w:hanging="284"/>
        <w:rPr>
          <w:sz w:val="28"/>
          <w:lang w:val="en-GB"/>
        </w:rPr>
      </w:pPr>
      <w:r w:rsidRPr="009E7B40">
        <w:rPr>
          <w:sz w:val="28"/>
          <w:lang w:val="en-GB"/>
        </w:rPr>
        <w:t xml:space="preserve"> Out of which CA, NY, FL, TX, NJ are top 5 </w:t>
      </w:r>
      <w:r>
        <w:rPr>
          <w:sz w:val="28"/>
          <w:lang w:val="en-GB"/>
        </w:rPr>
        <w:t>states with highest Fully Paid, Charged Off &amp; Current loan status.</w:t>
      </w:r>
    </w:p>
    <w:p w14:paraId="48C843FB" w14:textId="4228FCEF" w:rsidR="005E7D93" w:rsidRDefault="00F424DB" w:rsidP="00D924A9">
      <w:pPr>
        <w:pStyle w:val="ListParagraph"/>
        <w:numPr>
          <w:ilvl w:val="0"/>
          <w:numId w:val="5"/>
        </w:numPr>
        <w:ind w:left="851" w:hanging="284"/>
        <w:rPr>
          <w:sz w:val="28"/>
          <w:lang w:val="en-GB"/>
        </w:rPr>
      </w:pPr>
      <w:r>
        <w:rPr>
          <w:sz w:val="28"/>
          <w:lang w:val="en-GB"/>
        </w:rPr>
        <w:t>IN, ID, NE, IA &amp; ME are bottom 5 states with least loan status</w:t>
      </w:r>
      <w:r w:rsidR="00BA2114">
        <w:rPr>
          <w:sz w:val="28"/>
          <w:lang w:val="en-GB"/>
        </w:rPr>
        <w:t>.</w:t>
      </w:r>
    </w:p>
    <w:p w14:paraId="5561AE4E" w14:textId="6AD14EE1" w:rsidR="00A62036" w:rsidRPr="00456E69" w:rsidRDefault="00B72CFF" w:rsidP="00D924A9">
      <w:pPr>
        <w:pStyle w:val="ListParagraph"/>
        <w:numPr>
          <w:ilvl w:val="0"/>
          <w:numId w:val="5"/>
        </w:numPr>
        <w:ind w:left="851" w:hanging="284"/>
        <w:rPr>
          <w:sz w:val="28"/>
          <w:lang w:val="en-GB"/>
        </w:rPr>
      </w:pPr>
      <w:r w:rsidRPr="00456E69">
        <w:rPr>
          <w:sz w:val="28"/>
          <w:lang w:val="en-GB"/>
        </w:rPr>
        <w:t>The 1</w:t>
      </w:r>
      <w:r w:rsidRPr="00456E69">
        <w:rPr>
          <w:sz w:val="28"/>
          <w:vertAlign w:val="superscript"/>
          <w:lang w:val="en-GB"/>
        </w:rPr>
        <w:t>st</w:t>
      </w:r>
      <w:r w:rsidRPr="00456E69">
        <w:rPr>
          <w:sz w:val="28"/>
          <w:lang w:val="en-GB"/>
        </w:rPr>
        <w:t xml:space="preserve"> quarter &amp; 4</w:t>
      </w:r>
      <w:r w:rsidRPr="00456E69">
        <w:rPr>
          <w:sz w:val="28"/>
          <w:vertAlign w:val="superscript"/>
          <w:lang w:val="en-GB"/>
        </w:rPr>
        <w:t>th</w:t>
      </w:r>
      <w:r w:rsidRPr="00456E69">
        <w:rPr>
          <w:sz w:val="28"/>
          <w:lang w:val="en-GB"/>
        </w:rPr>
        <w:t xml:space="preserve"> quarter bank have received highest payment throughout the years.</w:t>
      </w:r>
      <w:r w:rsidR="00456E69">
        <w:rPr>
          <w:sz w:val="28"/>
          <w:lang w:val="en-GB"/>
        </w:rPr>
        <w:t xml:space="preserve"> </w:t>
      </w:r>
      <w:r w:rsidRPr="00456E69">
        <w:rPr>
          <w:sz w:val="28"/>
          <w:lang w:val="en-GB"/>
        </w:rPr>
        <w:t>In 1</w:t>
      </w:r>
      <w:r w:rsidRPr="00456E69">
        <w:rPr>
          <w:sz w:val="28"/>
          <w:vertAlign w:val="superscript"/>
          <w:lang w:val="en-GB"/>
        </w:rPr>
        <w:t>st</w:t>
      </w:r>
      <w:r w:rsidRPr="00456E69">
        <w:rPr>
          <w:sz w:val="28"/>
          <w:lang w:val="en-GB"/>
        </w:rPr>
        <w:t xml:space="preserve"> quarter the month of March, 4</w:t>
      </w:r>
      <w:r w:rsidRPr="00456E69">
        <w:rPr>
          <w:sz w:val="28"/>
          <w:vertAlign w:val="superscript"/>
          <w:lang w:val="en-GB"/>
        </w:rPr>
        <w:t>th</w:t>
      </w:r>
      <w:r w:rsidRPr="00456E69">
        <w:rPr>
          <w:sz w:val="28"/>
          <w:lang w:val="en-GB"/>
        </w:rPr>
        <w:t xml:space="preserve"> quarter the month of December were leading with highest payment made to banks. </w:t>
      </w:r>
    </w:p>
    <w:p w14:paraId="08B20A4F" w14:textId="36B2A0D9" w:rsidR="00F23EB8" w:rsidRDefault="00A70730" w:rsidP="005E7D93">
      <w:pPr>
        <w:pStyle w:val="ListParagraph"/>
        <w:numPr>
          <w:ilvl w:val="0"/>
          <w:numId w:val="5"/>
        </w:numPr>
        <w:ind w:left="851" w:hanging="284"/>
        <w:rPr>
          <w:sz w:val="28"/>
          <w:lang w:val="en-GB"/>
        </w:rPr>
      </w:pPr>
      <w:r>
        <w:rPr>
          <w:sz w:val="28"/>
          <w:lang w:val="en-GB"/>
        </w:rPr>
        <w:t>Nearly 17% of Fully Paid status is Charged off. In 2</w:t>
      </w:r>
      <w:r w:rsidRPr="00A70730">
        <w:rPr>
          <w:sz w:val="28"/>
          <w:vertAlign w:val="superscript"/>
          <w:lang w:val="en-GB"/>
        </w:rPr>
        <w:t>nd</w:t>
      </w:r>
      <w:r>
        <w:rPr>
          <w:sz w:val="28"/>
          <w:lang w:val="en-GB"/>
        </w:rPr>
        <w:t xml:space="preserve"> &amp; 3</w:t>
      </w:r>
      <w:r w:rsidRPr="00A70730">
        <w:rPr>
          <w:sz w:val="28"/>
          <w:vertAlign w:val="superscript"/>
          <w:lang w:val="en-GB"/>
        </w:rPr>
        <w:t>rd</w:t>
      </w:r>
      <w:r>
        <w:rPr>
          <w:sz w:val="28"/>
          <w:lang w:val="en-GB"/>
        </w:rPr>
        <w:t xml:space="preserve"> quarter there has been rise in charge off loan status, where bank has to incur net loss.</w:t>
      </w:r>
    </w:p>
    <w:p w14:paraId="1013F72D" w14:textId="0DBCC3A6" w:rsidR="008A7459" w:rsidRPr="00361729" w:rsidRDefault="00B90B64" w:rsidP="005E7D93">
      <w:pPr>
        <w:pStyle w:val="ListParagraph"/>
        <w:numPr>
          <w:ilvl w:val="0"/>
          <w:numId w:val="5"/>
        </w:numPr>
        <w:ind w:left="851" w:hanging="284"/>
        <w:rPr>
          <w:sz w:val="28"/>
          <w:lang w:val="en-GB"/>
        </w:rPr>
      </w:pPr>
      <w:r>
        <w:rPr>
          <w:sz w:val="28"/>
          <w:lang w:val="en-GB"/>
        </w:rPr>
        <w:t>Current Status is active from year 2016, specifically from 2</w:t>
      </w:r>
      <w:r w:rsidRPr="00B90B64">
        <w:rPr>
          <w:sz w:val="28"/>
          <w:vertAlign w:val="superscript"/>
          <w:lang w:val="en-GB"/>
        </w:rPr>
        <w:t>nd</w:t>
      </w:r>
      <w:r>
        <w:rPr>
          <w:sz w:val="28"/>
          <w:lang w:val="en-GB"/>
        </w:rPr>
        <w:t xml:space="preserve"> quarter i.e. from month of April 2016. </w:t>
      </w:r>
    </w:p>
    <w:p w14:paraId="51ED944C" w14:textId="225EFC35" w:rsidR="00F23EB8" w:rsidRDefault="00F23EB8" w:rsidP="005E7D93">
      <w:pPr>
        <w:pStyle w:val="ListParagraph"/>
        <w:ind w:left="851"/>
        <w:rPr>
          <w:sz w:val="28"/>
          <w:lang w:val="en-GB"/>
        </w:rPr>
      </w:pPr>
    </w:p>
    <w:p w14:paraId="30FE3381" w14:textId="77777777" w:rsidR="00F23EB8" w:rsidRPr="001A138D" w:rsidRDefault="00F23EB8" w:rsidP="005E7D93">
      <w:pPr>
        <w:pStyle w:val="ListParagraph"/>
        <w:ind w:left="851"/>
        <w:rPr>
          <w:sz w:val="28"/>
          <w:lang w:val="en-GB"/>
        </w:rPr>
      </w:pPr>
    </w:p>
    <w:p w14:paraId="47380827" w14:textId="424889E1" w:rsidR="004A2002" w:rsidRDefault="004A2002" w:rsidP="004A2002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1844FC">
        <w:rPr>
          <w:b/>
          <w:sz w:val="28"/>
          <w:lang w:val="en-GB"/>
        </w:rPr>
        <w:t>Home ownership vs last payment date stats</w:t>
      </w:r>
    </w:p>
    <w:p w14:paraId="3469F4E7" w14:textId="1094CC19" w:rsidR="001A138D" w:rsidRDefault="003B3A7E" w:rsidP="00741FE0">
      <w:pPr>
        <w:pStyle w:val="ListParagraph"/>
        <w:numPr>
          <w:ilvl w:val="0"/>
          <w:numId w:val="6"/>
        </w:numPr>
        <w:ind w:left="993"/>
        <w:rPr>
          <w:sz w:val="28"/>
          <w:lang w:val="en-GB"/>
        </w:rPr>
      </w:pPr>
      <w:r>
        <w:rPr>
          <w:sz w:val="28"/>
          <w:lang w:val="en-GB"/>
        </w:rPr>
        <w:t>From 2008 to 2012</w:t>
      </w:r>
      <w:r w:rsidR="00043167">
        <w:rPr>
          <w:sz w:val="28"/>
          <w:lang w:val="en-GB"/>
        </w:rPr>
        <w:t xml:space="preserve">, home ownership status </w:t>
      </w:r>
      <w:r>
        <w:rPr>
          <w:sz w:val="28"/>
          <w:lang w:val="en-GB"/>
        </w:rPr>
        <w:t xml:space="preserve">has been on </w:t>
      </w:r>
      <w:r w:rsidR="00043167">
        <w:rPr>
          <w:sz w:val="28"/>
          <w:lang w:val="en-GB"/>
        </w:rPr>
        <w:t>increasing trend, subsequently after 2012 there has been sharp decline.</w:t>
      </w:r>
    </w:p>
    <w:p w14:paraId="4A355E15" w14:textId="7F967E4F" w:rsidR="00386613" w:rsidRDefault="00E87B46" w:rsidP="00741FE0">
      <w:pPr>
        <w:pStyle w:val="ListParagraph"/>
        <w:numPr>
          <w:ilvl w:val="0"/>
          <w:numId w:val="6"/>
        </w:numPr>
        <w:ind w:left="993"/>
        <w:rPr>
          <w:sz w:val="28"/>
          <w:lang w:val="en-GB"/>
        </w:rPr>
      </w:pPr>
      <w:r>
        <w:rPr>
          <w:sz w:val="28"/>
          <w:lang w:val="en-GB"/>
        </w:rPr>
        <w:t>The average annual income was higher for customer with Mortgage home ownership status compared to Rent &amp; Own status.</w:t>
      </w:r>
    </w:p>
    <w:p w14:paraId="73AB2A85" w14:textId="041D6B22" w:rsidR="00386613" w:rsidRPr="001A138D" w:rsidRDefault="009062C6" w:rsidP="00741FE0">
      <w:pPr>
        <w:pStyle w:val="ListParagraph"/>
        <w:numPr>
          <w:ilvl w:val="0"/>
          <w:numId w:val="6"/>
        </w:numPr>
        <w:ind w:left="993"/>
        <w:rPr>
          <w:sz w:val="28"/>
          <w:lang w:val="en-GB"/>
        </w:rPr>
      </w:pPr>
      <w:r>
        <w:rPr>
          <w:sz w:val="28"/>
          <w:lang w:val="en-GB"/>
        </w:rPr>
        <w:t xml:space="preserve">The </w:t>
      </w:r>
      <w:r w:rsidR="000D4384">
        <w:rPr>
          <w:sz w:val="28"/>
          <w:lang w:val="en-GB"/>
        </w:rPr>
        <w:t>customer with more than 10+ years’ work exp.</w:t>
      </w:r>
      <w:r w:rsidR="000A134D">
        <w:rPr>
          <w:sz w:val="28"/>
          <w:lang w:val="en-GB"/>
        </w:rPr>
        <w:t xml:space="preserve"> &amp; less than </w:t>
      </w:r>
      <w:r w:rsidR="00165230">
        <w:rPr>
          <w:sz w:val="28"/>
          <w:lang w:val="en-GB"/>
        </w:rPr>
        <w:t>1-year</w:t>
      </w:r>
      <w:r w:rsidR="000A134D">
        <w:rPr>
          <w:sz w:val="28"/>
          <w:lang w:val="en-GB"/>
        </w:rPr>
        <w:t xml:space="preserve"> work exp.,</w:t>
      </w:r>
      <w:r w:rsidR="009C44B6">
        <w:rPr>
          <w:sz w:val="28"/>
          <w:lang w:val="en-GB"/>
        </w:rPr>
        <w:t xml:space="preserve"> are </w:t>
      </w:r>
      <w:r w:rsidR="000A134D">
        <w:rPr>
          <w:sz w:val="28"/>
          <w:lang w:val="en-GB"/>
        </w:rPr>
        <w:t xml:space="preserve">tend to </w:t>
      </w:r>
      <w:r w:rsidR="00BB771A">
        <w:rPr>
          <w:sz w:val="28"/>
          <w:lang w:val="en-GB"/>
        </w:rPr>
        <w:t xml:space="preserve">be </w:t>
      </w:r>
      <w:r w:rsidR="009C44B6">
        <w:rPr>
          <w:sz w:val="28"/>
          <w:lang w:val="en-GB"/>
        </w:rPr>
        <w:t>the highest among the home ownership status.</w:t>
      </w:r>
    </w:p>
    <w:sectPr w:rsidR="00386613" w:rsidRPr="001A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535C"/>
    <w:multiLevelType w:val="hybridMultilevel"/>
    <w:tmpl w:val="5A6E99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5910CA"/>
    <w:multiLevelType w:val="hybridMultilevel"/>
    <w:tmpl w:val="7DC2EB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170A3"/>
    <w:multiLevelType w:val="hybridMultilevel"/>
    <w:tmpl w:val="F40C15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B21F37"/>
    <w:multiLevelType w:val="hybridMultilevel"/>
    <w:tmpl w:val="C3284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A07EE"/>
    <w:multiLevelType w:val="hybridMultilevel"/>
    <w:tmpl w:val="E40E9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E94B43"/>
    <w:multiLevelType w:val="hybridMultilevel"/>
    <w:tmpl w:val="393627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02"/>
    <w:rsid w:val="00031346"/>
    <w:rsid w:val="00035AB2"/>
    <w:rsid w:val="0004290F"/>
    <w:rsid w:val="00043167"/>
    <w:rsid w:val="0006241B"/>
    <w:rsid w:val="00087DEA"/>
    <w:rsid w:val="00090A5D"/>
    <w:rsid w:val="00097CD7"/>
    <w:rsid w:val="000A134D"/>
    <w:rsid w:val="000D0C04"/>
    <w:rsid w:val="000D4384"/>
    <w:rsid w:val="00100AE9"/>
    <w:rsid w:val="00165230"/>
    <w:rsid w:val="00166D1E"/>
    <w:rsid w:val="001844FC"/>
    <w:rsid w:val="001A138D"/>
    <w:rsid w:val="001A576A"/>
    <w:rsid w:val="001B7510"/>
    <w:rsid w:val="001D05E7"/>
    <w:rsid w:val="00206EF1"/>
    <w:rsid w:val="002621D5"/>
    <w:rsid w:val="00267F18"/>
    <w:rsid w:val="00277981"/>
    <w:rsid w:val="00311A33"/>
    <w:rsid w:val="003244A4"/>
    <w:rsid w:val="00333329"/>
    <w:rsid w:val="00351533"/>
    <w:rsid w:val="00361729"/>
    <w:rsid w:val="00367734"/>
    <w:rsid w:val="00386613"/>
    <w:rsid w:val="003B0F4C"/>
    <w:rsid w:val="003B3A7E"/>
    <w:rsid w:val="00456E69"/>
    <w:rsid w:val="004A2002"/>
    <w:rsid w:val="00512359"/>
    <w:rsid w:val="00520643"/>
    <w:rsid w:val="00541E8A"/>
    <w:rsid w:val="00547BBE"/>
    <w:rsid w:val="00572527"/>
    <w:rsid w:val="00581EE6"/>
    <w:rsid w:val="005D123C"/>
    <w:rsid w:val="005D37E7"/>
    <w:rsid w:val="005E7D93"/>
    <w:rsid w:val="00615160"/>
    <w:rsid w:val="00620561"/>
    <w:rsid w:val="00644141"/>
    <w:rsid w:val="00657ECC"/>
    <w:rsid w:val="00686712"/>
    <w:rsid w:val="006A607C"/>
    <w:rsid w:val="006F3DE4"/>
    <w:rsid w:val="007061B4"/>
    <w:rsid w:val="00741FE0"/>
    <w:rsid w:val="00756E9A"/>
    <w:rsid w:val="00770F52"/>
    <w:rsid w:val="007739E6"/>
    <w:rsid w:val="007B6242"/>
    <w:rsid w:val="007F12C3"/>
    <w:rsid w:val="00806B44"/>
    <w:rsid w:val="00814352"/>
    <w:rsid w:val="008246E9"/>
    <w:rsid w:val="00852DD5"/>
    <w:rsid w:val="00864D2C"/>
    <w:rsid w:val="00873F67"/>
    <w:rsid w:val="00880106"/>
    <w:rsid w:val="00885A1A"/>
    <w:rsid w:val="0088698A"/>
    <w:rsid w:val="008A43DC"/>
    <w:rsid w:val="008A7459"/>
    <w:rsid w:val="008D3D57"/>
    <w:rsid w:val="009062C6"/>
    <w:rsid w:val="00937559"/>
    <w:rsid w:val="009762CB"/>
    <w:rsid w:val="00980E21"/>
    <w:rsid w:val="009B2ADD"/>
    <w:rsid w:val="009C44B6"/>
    <w:rsid w:val="009E4739"/>
    <w:rsid w:val="009E7B40"/>
    <w:rsid w:val="00A62036"/>
    <w:rsid w:val="00A70730"/>
    <w:rsid w:val="00B63706"/>
    <w:rsid w:val="00B72CFF"/>
    <w:rsid w:val="00B90665"/>
    <w:rsid w:val="00B90B64"/>
    <w:rsid w:val="00BA2114"/>
    <w:rsid w:val="00BB42D8"/>
    <w:rsid w:val="00BB771A"/>
    <w:rsid w:val="00BC4F07"/>
    <w:rsid w:val="00BD6000"/>
    <w:rsid w:val="00BE23B7"/>
    <w:rsid w:val="00C351F8"/>
    <w:rsid w:val="00C40831"/>
    <w:rsid w:val="00C40A38"/>
    <w:rsid w:val="00C41F4E"/>
    <w:rsid w:val="00C67049"/>
    <w:rsid w:val="00C949D7"/>
    <w:rsid w:val="00CD14E4"/>
    <w:rsid w:val="00D1438A"/>
    <w:rsid w:val="00D50B07"/>
    <w:rsid w:val="00D924A9"/>
    <w:rsid w:val="00DD271A"/>
    <w:rsid w:val="00E00045"/>
    <w:rsid w:val="00E41130"/>
    <w:rsid w:val="00E44F74"/>
    <w:rsid w:val="00E87B46"/>
    <w:rsid w:val="00EE2474"/>
    <w:rsid w:val="00EF2AB1"/>
    <w:rsid w:val="00F23EB8"/>
    <w:rsid w:val="00F424DB"/>
    <w:rsid w:val="00F80F6B"/>
    <w:rsid w:val="00F914D6"/>
    <w:rsid w:val="00FB64C1"/>
    <w:rsid w:val="00FB6C20"/>
    <w:rsid w:val="00FD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D951"/>
  <w15:chartTrackingRefBased/>
  <w15:docId w15:val="{C636BDDB-C2EC-459D-AAC5-C694C2AD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350</cp:revision>
  <dcterms:created xsi:type="dcterms:W3CDTF">2022-06-16T05:16:00Z</dcterms:created>
  <dcterms:modified xsi:type="dcterms:W3CDTF">2022-06-16T14:05:00Z</dcterms:modified>
</cp:coreProperties>
</file>