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5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t>What is inter-quartile range of this dataset? (please approximate the numbers) In one line, explain what this value implies.</w:t>
      </w:r>
      <w:r>
        <w:rPr>
          <w:rFonts w:hint="default"/>
          <w:lang w:val="en-IN"/>
        </w:rPr>
        <w:t xml:space="preserve">   </w:t>
      </w:r>
      <w:r>
        <w:rPr>
          <w:rFonts w:ascii="sans-serif" w:hAnsi="sans-serif" w:eastAsia="sans-serif" w:cs="sans-serif"/>
          <w:i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range from 5 to 12 . viscous 0 to19.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t>What can we say about the skewness of this dataset?</w:t>
      </w: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Left skewness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t>If it was found that the data point with the value 25 is actually 2.5, how would the new box-plot be affected?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 it scale the chart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t>Where would the mode of this dataset lie?</w:t>
      </w: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4 to 8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Left skewness</w:t>
      </w: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>
        <w:rPr>
          <w:rFonts w:hint="default"/>
          <w:lang w:val="en-IN"/>
        </w:rPr>
        <w:t xml:space="preserve"> 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ind w:left="1430" w:hanging="1430" w:hangingChars="65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                              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We can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IN"/>
        </w:rPr>
        <w:t>’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t diff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IN"/>
        </w:rPr>
        <w:t>erent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 mode in box plot but we can do that in hist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IN"/>
        </w:rPr>
        <w:t>ogram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cs="BaskervilleBE-Regular"/>
          <w:lang w:val="en-IN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1/200 0.025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t>What is the most likely monetary outcome of the business venture?</w:t>
      </w: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P(x)=0.3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t>Is the venture likely to be successful? Explain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(x=1000)+(x=2000)+(x=3000)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=0.2+0.3+0.1 =0.6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1709" w:leftChars="327" w:hanging="990" w:hangingChars="450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        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24"/>
          <w:szCs w:val="24"/>
          <w:shd w:val="clear" w:fill="FFFFFF"/>
        </w:rPr>
        <w:t>(0.1)(−2,000) + (0.1)(−1,000) + (0.2)(0) + (0.2)(1,000) + (0.3)(1,000) + (0,1)(3,000)= 800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1321" w:firstLineChars="5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measure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IN"/>
        </w:rPr>
        <w:t>i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s standard deviation sd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IN"/>
        </w:rPr>
        <w:t>=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0.08164966</w:t>
      </w:r>
    </w:p>
    <w:sectPr>
      <w:footerReference r:id="rId3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783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4"/>
    <w:link w:val="3"/>
    <w:uiPriority w:val="99"/>
    <w:rPr>
      <w:rFonts w:eastAsiaTheme="minorEastAsia"/>
    </w:rPr>
  </w:style>
  <w:style w:type="character" w:customStyle="1" w:styleId="9">
    <w:name w:val="Balloon Text Char"/>
    <w:basedOn w:val="4"/>
    <w:link w:val="2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4</TotalTime>
  <ScaleCrop>false</ScaleCrop>
  <LinksUpToDate>false</LinksUpToDate>
  <CharactersWithSpaces>2389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hp</cp:lastModifiedBy>
  <dcterms:modified xsi:type="dcterms:W3CDTF">2021-09-07T11:11:11Z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