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C36FDC" w14:textId="77777777" w:rsidR="00AA2B43" w:rsidRPr="000D0C08" w:rsidRDefault="000D0C08" w:rsidP="000D0C08">
      <w:pPr>
        <w:pStyle w:val="Titre"/>
      </w:pPr>
      <w:r w:rsidRPr="000D0C08">
        <w:t>InfiniteObjects Reference</w:t>
      </w:r>
    </w:p>
    <w:p w14:paraId="66A73910" w14:textId="77777777" w:rsidR="000D0C08" w:rsidRPr="000D0C08" w:rsidRDefault="000D0C08" w:rsidP="000D0C08">
      <w:pPr>
        <w:jc w:val="center"/>
      </w:pPr>
    </w:p>
    <w:p w14:paraId="38451B77" w14:textId="77777777" w:rsidR="000D0C08" w:rsidRPr="000D0C08" w:rsidRDefault="000D0C08" w:rsidP="000D0C08">
      <w:pPr>
        <w:jc w:val="center"/>
      </w:pPr>
    </w:p>
    <w:p w14:paraId="4E3B7959" w14:textId="77777777" w:rsidR="000D0C08" w:rsidRPr="000D0C08" w:rsidRDefault="000D0C08" w:rsidP="000D0C08">
      <w:pPr>
        <w:jc w:val="center"/>
      </w:pPr>
    </w:p>
    <w:p w14:paraId="5AAB325B" w14:textId="77777777" w:rsidR="000D0C08" w:rsidRDefault="000D0C08" w:rsidP="000D0C08">
      <w:pPr>
        <w:jc w:val="center"/>
      </w:pPr>
    </w:p>
    <w:p w14:paraId="74B7C3E4" w14:textId="77777777" w:rsidR="00DC1EB4" w:rsidRDefault="00DC1EB4" w:rsidP="000D0C08">
      <w:pPr>
        <w:jc w:val="center"/>
      </w:pPr>
    </w:p>
    <w:p w14:paraId="48E3052D" w14:textId="77777777" w:rsidR="00DC1EB4" w:rsidRDefault="00DC1EB4" w:rsidP="000D0C08">
      <w:pPr>
        <w:jc w:val="center"/>
      </w:pPr>
    </w:p>
    <w:p w14:paraId="484A7939" w14:textId="77777777" w:rsidR="00DC1EB4" w:rsidRDefault="00DC1EB4" w:rsidP="000D0C08">
      <w:pPr>
        <w:jc w:val="center"/>
      </w:pPr>
    </w:p>
    <w:p w14:paraId="6C194C6E" w14:textId="77777777" w:rsidR="00DC1EB4" w:rsidRDefault="00DC1EB4" w:rsidP="000D0C08">
      <w:pPr>
        <w:jc w:val="center"/>
      </w:pPr>
    </w:p>
    <w:p w14:paraId="2196182A" w14:textId="77777777" w:rsidR="00DC1EB4" w:rsidRDefault="00DC1EB4" w:rsidP="000D0C08">
      <w:pPr>
        <w:jc w:val="center"/>
      </w:pPr>
    </w:p>
    <w:p w14:paraId="1629D502" w14:textId="77777777" w:rsidR="00DC1EB4" w:rsidRDefault="00DC1EB4" w:rsidP="000D0C08">
      <w:pPr>
        <w:jc w:val="center"/>
      </w:pPr>
    </w:p>
    <w:p w14:paraId="5DDD67B8" w14:textId="77777777" w:rsidR="00DC1EB4" w:rsidRDefault="00DC1EB4" w:rsidP="000D0C08">
      <w:pPr>
        <w:jc w:val="center"/>
      </w:pPr>
    </w:p>
    <w:p w14:paraId="11E0EE50" w14:textId="77777777" w:rsidR="00DC1EB4" w:rsidRDefault="00DC1EB4" w:rsidP="000D0C08">
      <w:pPr>
        <w:jc w:val="center"/>
      </w:pPr>
    </w:p>
    <w:p w14:paraId="7D233F30" w14:textId="77777777" w:rsidR="00DC1EB4" w:rsidRDefault="00DC1EB4" w:rsidP="000D0C08">
      <w:pPr>
        <w:jc w:val="center"/>
      </w:pPr>
    </w:p>
    <w:p w14:paraId="4C3C0342" w14:textId="77777777" w:rsidR="00DC1EB4" w:rsidRDefault="00DC1EB4" w:rsidP="000D0C08">
      <w:pPr>
        <w:jc w:val="center"/>
      </w:pPr>
    </w:p>
    <w:p w14:paraId="3555C754" w14:textId="77777777" w:rsidR="00DC1EB4" w:rsidRDefault="00DC1EB4" w:rsidP="000D0C08">
      <w:pPr>
        <w:jc w:val="center"/>
      </w:pPr>
    </w:p>
    <w:p w14:paraId="36CCBEE1" w14:textId="77777777" w:rsidR="00DC1EB4" w:rsidRDefault="00DC1EB4" w:rsidP="000D0C08">
      <w:pPr>
        <w:jc w:val="center"/>
      </w:pPr>
    </w:p>
    <w:p w14:paraId="67C37DA6" w14:textId="77777777" w:rsidR="00DC1EB4" w:rsidRPr="000D0C08" w:rsidRDefault="00DC1EB4" w:rsidP="000D0C08">
      <w:pPr>
        <w:jc w:val="center"/>
      </w:pPr>
    </w:p>
    <w:p w14:paraId="51B8472F" w14:textId="77777777" w:rsidR="000D0C08" w:rsidRPr="000D0C08" w:rsidRDefault="000D0C08" w:rsidP="000D0C08">
      <w:pPr>
        <w:jc w:val="center"/>
      </w:pPr>
    </w:p>
    <w:p w14:paraId="258FB5E9" w14:textId="77777777" w:rsidR="000D0C08" w:rsidRPr="000D0C08" w:rsidRDefault="000D0C08" w:rsidP="000D0C08">
      <w:pPr>
        <w:jc w:val="center"/>
      </w:pPr>
      <w:r w:rsidRPr="000D0C08">
        <w:t>Version 1</w:t>
      </w:r>
    </w:p>
    <w:p w14:paraId="15426B56" w14:textId="77777777" w:rsidR="000D0C08" w:rsidRPr="000D0C08" w:rsidRDefault="000D0C08" w:rsidP="000D0C08">
      <w:pPr>
        <w:jc w:val="center"/>
      </w:pPr>
      <w:r w:rsidRPr="000D0C08">
        <w:t>For InfObject-0.0.1-SNAPSHOT</w:t>
      </w:r>
    </w:p>
    <w:p w14:paraId="301C84DB" w14:textId="77777777" w:rsidR="000D0C08" w:rsidRPr="000D0C08" w:rsidRDefault="000D0C08" w:rsidP="00DC1EB4">
      <w:pPr>
        <w:jc w:val="center"/>
      </w:pPr>
      <w:r w:rsidRPr="000D0C08">
        <w:t>2013</w:t>
      </w:r>
      <w:r w:rsidRPr="000D0C08">
        <w:br w:type="page"/>
      </w:r>
    </w:p>
    <w:sdt>
      <w:sdtPr>
        <w:rPr>
          <w:rFonts w:asciiTheme="minorHAnsi" w:eastAsiaTheme="minorEastAsia" w:hAnsiTheme="minorHAnsi" w:cstheme="minorBidi"/>
          <w:b w:val="0"/>
          <w:bCs w:val="0"/>
          <w:color w:val="auto"/>
          <w:sz w:val="24"/>
          <w:szCs w:val="24"/>
        </w:rPr>
        <w:id w:val="-338539982"/>
        <w:docPartObj>
          <w:docPartGallery w:val="Table of Contents"/>
          <w:docPartUnique/>
        </w:docPartObj>
      </w:sdtPr>
      <w:sdtEndPr>
        <w:rPr>
          <w:noProof/>
        </w:rPr>
      </w:sdtEndPr>
      <w:sdtContent>
        <w:p w14:paraId="51218B64" w14:textId="77777777" w:rsidR="000D0C08" w:rsidRPr="000D0C08" w:rsidRDefault="000D0C08">
          <w:pPr>
            <w:pStyle w:val="En-ttedetabledesmatires"/>
          </w:pPr>
          <w:r w:rsidRPr="000D0C08">
            <w:t>Table of contents</w:t>
          </w:r>
        </w:p>
        <w:p w14:paraId="0EED6043" w14:textId="77777777" w:rsidR="00DE43ED" w:rsidRDefault="000D0C08">
          <w:pPr>
            <w:pStyle w:val="TM1"/>
            <w:tabs>
              <w:tab w:val="right" w:leader="dot" w:pos="9396"/>
            </w:tabs>
            <w:rPr>
              <w:b w:val="0"/>
              <w:noProof/>
              <w:lang w:eastAsia="ja-JP"/>
            </w:rPr>
          </w:pPr>
          <w:r w:rsidRPr="000D0C08">
            <w:rPr>
              <w:b w:val="0"/>
            </w:rPr>
            <w:fldChar w:fldCharType="begin"/>
          </w:r>
          <w:r w:rsidRPr="000D0C08">
            <w:instrText>TOC \o "1-3" \h \z \u</w:instrText>
          </w:r>
          <w:r w:rsidRPr="000D0C08">
            <w:rPr>
              <w:b w:val="0"/>
            </w:rPr>
            <w:fldChar w:fldCharType="separate"/>
          </w:r>
          <w:r w:rsidR="00DE43ED">
            <w:rPr>
              <w:noProof/>
            </w:rPr>
            <w:t>Overview</w:t>
          </w:r>
          <w:r w:rsidR="00DE43ED">
            <w:rPr>
              <w:noProof/>
            </w:rPr>
            <w:tab/>
          </w:r>
          <w:r w:rsidR="00DE43ED">
            <w:rPr>
              <w:noProof/>
            </w:rPr>
            <w:fldChar w:fldCharType="begin"/>
          </w:r>
          <w:r w:rsidR="00DE43ED">
            <w:rPr>
              <w:noProof/>
            </w:rPr>
            <w:instrText xml:space="preserve"> PAGEREF _Toc229633768 \h </w:instrText>
          </w:r>
          <w:r w:rsidR="00DE43ED">
            <w:rPr>
              <w:noProof/>
            </w:rPr>
          </w:r>
          <w:r w:rsidR="00DE43ED">
            <w:rPr>
              <w:noProof/>
            </w:rPr>
            <w:fldChar w:fldCharType="separate"/>
          </w:r>
          <w:r w:rsidR="00DE43ED">
            <w:rPr>
              <w:noProof/>
            </w:rPr>
            <w:t>3</w:t>
          </w:r>
          <w:r w:rsidR="00DE43ED">
            <w:rPr>
              <w:noProof/>
            </w:rPr>
            <w:fldChar w:fldCharType="end"/>
          </w:r>
        </w:p>
        <w:p w14:paraId="43929127" w14:textId="77777777" w:rsidR="00DE43ED" w:rsidRDefault="00DE43ED">
          <w:pPr>
            <w:pStyle w:val="TM1"/>
            <w:tabs>
              <w:tab w:val="right" w:leader="dot" w:pos="9396"/>
            </w:tabs>
            <w:rPr>
              <w:b w:val="0"/>
              <w:noProof/>
              <w:lang w:eastAsia="ja-JP"/>
            </w:rPr>
          </w:pPr>
          <w:r>
            <w:rPr>
              <w:noProof/>
            </w:rPr>
            <w:t>iWGO configuration format</w:t>
          </w:r>
          <w:r>
            <w:rPr>
              <w:noProof/>
            </w:rPr>
            <w:tab/>
          </w:r>
          <w:r>
            <w:rPr>
              <w:noProof/>
            </w:rPr>
            <w:fldChar w:fldCharType="begin"/>
          </w:r>
          <w:r>
            <w:rPr>
              <w:noProof/>
            </w:rPr>
            <w:instrText xml:space="preserve"> PAGEREF _Toc229633769 \h </w:instrText>
          </w:r>
          <w:r>
            <w:rPr>
              <w:noProof/>
            </w:rPr>
          </w:r>
          <w:r>
            <w:rPr>
              <w:noProof/>
            </w:rPr>
            <w:fldChar w:fldCharType="separate"/>
          </w:r>
          <w:r>
            <w:rPr>
              <w:noProof/>
            </w:rPr>
            <w:t>4</w:t>
          </w:r>
          <w:r>
            <w:rPr>
              <w:noProof/>
            </w:rPr>
            <w:fldChar w:fldCharType="end"/>
          </w:r>
        </w:p>
        <w:p w14:paraId="68D76274" w14:textId="77777777" w:rsidR="00DE43ED" w:rsidRDefault="00DE43ED">
          <w:pPr>
            <w:pStyle w:val="TM1"/>
            <w:tabs>
              <w:tab w:val="right" w:leader="dot" w:pos="9396"/>
            </w:tabs>
            <w:rPr>
              <w:b w:val="0"/>
              <w:noProof/>
              <w:lang w:eastAsia="ja-JP"/>
            </w:rPr>
          </w:pPr>
          <w:r>
            <w:rPr>
              <w:noProof/>
            </w:rPr>
            <w:t>Expressions</w:t>
          </w:r>
          <w:r>
            <w:rPr>
              <w:noProof/>
            </w:rPr>
            <w:tab/>
          </w:r>
          <w:r>
            <w:rPr>
              <w:noProof/>
            </w:rPr>
            <w:fldChar w:fldCharType="begin"/>
          </w:r>
          <w:r>
            <w:rPr>
              <w:noProof/>
            </w:rPr>
            <w:instrText xml:space="preserve"> PAGEREF _Toc229633770 \h </w:instrText>
          </w:r>
          <w:r>
            <w:rPr>
              <w:noProof/>
            </w:rPr>
          </w:r>
          <w:r>
            <w:rPr>
              <w:noProof/>
            </w:rPr>
            <w:fldChar w:fldCharType="separate"/>
          </w:r>
          <w:r>
            <w:rPr>
              <w:noProof/>
            </w:rPr>
            <w:t>5</w:t>
          </w:r>
          <w:r>
            <w:rPr>
              <w:noProof/>
            </w:rPr>
            <w:fldChar w:fldCharType="end"/>
          </w:r>
        </w:p>
        <w:p w14:paraId="29E8DB73" w14:textId="77777777" w:rsidR="000D0C08" w:rsidRPr="000D0C08" w:rsidRDefault="000D0C08">
          <w:r w:rsidRPr="000D0C08">
            <w:rPr>
              <w:b/>
              <w:bCs/>
              <w:noProof/>
            </w:rPr>
            <w:fldChar w:fldCharType="end"/>
          </w:r>
        </w:p>
      </w:sdtContent>
    </w:sdt>
    <w:p w14:paraId="6537A66A" w14:textId="77777777" w:rsidR="000D0C08" w:rsidRPr="000D0C08" w:rsidRDefault="000D0C08">
      <w:r w:rsidRPr="000D0C08">
        <w:br w:type="page"/>
      </w:r>
      <w:bookmarkStart w:id="0" w:name="_GoBack"/>
      <w:bookmarkEnd w:id="0"/>
    </w:p>
    <w:p w14:paraId="22F80FF8" w14:textId="77777777" w:rsidR="000D0C08" w:rsidRDefault="000D0C08" w:rsidP="000D0C08">
      <w:pPr>
        <w:pStyle w:val="Titre1"/>
      </w:pPr>
      <w:bookmarkStart w:id="1" w:name="_Toc229633768"/>
      <w:r>
        <w:t>Overview</w:t>
      </w:r>
      <w:bookmarkEnd w:id="1"/>
    </w:p>
    <w:p w14:paraId="2189604E" w14:textId="77777777" w:rsidR="000D0C08" w:rsidRDefault="000D0C08" w:rsidP="000D0C08"/>
    <w:p w14:paraId="2E40678E" w14:textId="77777777" w:rsidR="000D0C08" w:rsidRDefault="000D0C08" w:rsidP="000D0C08">
      <w:r>
        <w:t>InfiniteObjects uses number of components to represent the various steps and concepts necessary to generate complex world generator objects. They are three main components, each having any number of types, which provide specific functionality. InfiniteObjects includes some basic types for each component. The list of components and provided types may be found bellow. Types can be added by external plugins, and may be used exactly like the provided ones.</w:t>
      </w:r>
    </w:p>
    <w:p w14:paraId="77D1768B" w14:textId="77777777" w:rsidR="000D0C08" w:rsidRDefault="000D0C08" w:rsidP="000D0C08"/>
    <w:p w14:paraId="39BDA909" w14:textId="77777777" w:rsidR="000D0C08" w:rsidRDefault="000D0C08" w:rsidP="000D0C08">
      <w:pPr>
        <w:pStyle w:val="Paragraphedeliste"/>
        <w:numPr>
          <w:ilvl w:val="0"/>
          <w:numId w:val="2"/>
        </w:numPr>
      </w:pPr>
      <w:r>
        <w:t>Material setter</w:t>
      </w:r>
    </w:p>
    <w:p w14:paraId="3C0A7F88" w14:textId="77777777" w:rsidR="000D0C08" w:rsidRDefault="000D0C08" w:rsidP="000D0C08">
      <w:pPr>
        <w:pStyle w:val="Paragraphedeliste"/>
        <w:numPr>
          <w:ilvl w:val="1"/>
          <w:numId w:val="2"/>
        </w:numPr>
      </w:pPr>
      <w:r>
        <w:t>Simple</w:t>
      </w:r>
    </w:p>
    <w:p w14:paraId="79CB6642" w14:textId="77777777" w:rsidR="000D0C08" w:rsidRDefault="000D0C08" w:rsidP="000D0C08">
      <w:pPr>
        <w:pStyle w:val="Paragraphedeliste"/>
        <w:numPr>
          <w:ilvl w:val="1"/>
          <w:numId w:val="2"/>
        </w:numPr>
      </w:pPr>
      <w:r>
        <w:t>Random simple</w:t>
      </w:r>
    </w:p>
    <w:p w14:paraId="0B1EFAB9" w14:textId="77777777" w:rsidR="000D0C08" w:rsidRDefault="000D0C08" w:rsidP="000D0C08">
      <w:pPr>
        <w:pStyle w:val="Paragraphedeliste"/>
        <w:numPr>
          <w:ilvl w:val="1"/>
          <w:numId w:val="2"/>
        </w:numPr>
      </w:pPr>
      <w:r>
        <w:t>Inner-outer</w:t>
      </w:r>
    </w:p>
    <w:p w14:paraId="3E8551B7" w14:textId="77777777" w:rsidR="000D0C08" w:rsidRDefault="000D0C08" w:rsidP="000D0C08">
      <w:pPr>
        <w:pStyle w:val="Paragraphedeliste"/>
        <w:numPr>
          <w:ilvl w:val="1"/>
          <w:numId w:val="2"/>
        </w:numPr>
      </w:pPr>
      <w:r>
        <w:t>Random inner-outer</w:t>
      </w:r>
    </w:p>
    <w:p w14:paraId="1B9CB066" w14:textId="77777777" w:rsidR="000D0C08" w:rsidRDefault="000D0C08" w:rsidP="000D0C08">
      <w:pPr>
        <w:pStyle w:val="Paragraphedeliste"/>
        <w:numPr>
          <w:ilvl w:val="0"/>
          <w:numId w:val="2"/>
        </w:numPr>
      </w:pPr>
      <w:r>
        <w:t>Condition</w:t>
      </w:r>
    </w:p>
    <w:p w14:paraId="65280781" w14:textId="77777777" w:rsidR="000D0C08" w:rsidRDefault="000D0C08" w:rsidP="000D0C08">
      <w:pPr>
        <w:pStyle w:val="Paragraphedeliste"/>
        <w:numPr>
          <w:ilvl w:val="1"/>
          <w:numId w:val="2"/>
        </w:numPr>
      </w:pPr>
      <w:r>
        <w:t>Cuboid</w:t>
      </w:r>
    </w:p>
    <w:p w14:paraId="4BB4C085" w14:textId="77777777" w:rsidR="000D0C08" w:rsidRDefault="000D0C08" w:rsidP="000D0C08">
      <w:pPr>
        <w:pStyle w:val="Paragraphedeliste"/>
        <w:numPr>
          <w:ilvl w:val="1"/>
          <w:numId w:val="2"/>
        </w:numPr>
      </w:pPr>
      <w:r>
        <w:t>Sphere</w:t>
      </w:r>
    </w:p>
    <w:p w14:paraId="704A944B" w14:textId="77777777" w:rsidR="000D0C08" w:rsidRDefault="000D0C08" w:rsidP="000D0C08">
      <w:pPr>
        <w:pStyle w:val="Paragraphedeliste"/>
        <w:numPr>
          <w:ilvl w:val="0"/>
          <w:numId w:val="2"/>
        </w:numPr>
      </w:pPr>
      <w:r>
        <w:t>Instruction</w:t>
      </w:r>
    </w:p>
    <w:p w14:paraId="7827E340" w14:textId="77777777" w:rsidR="000D0C08" w:rsidRDefault="000D0C08" w:rsidP="000D0C08">
      <w:pPr>
        <w:pStyle w:val="Paragraphedeliste"/>
        <w:numPr>
          <w:ilvl w:val="1"/>
          <w:numId w:val="2"/>
        </w:numPr>
      </w:pPr>
      <w:r>
        <w:t>Shape</w:t>
      </w:r>
    </w:p>
    <w:p w14:paraId="2D45FE92" w14:textId="77777777" w:rsidR="000D0C08" w:rsidRDefault="000D0C08" w:rsidP="000D0C08">
      <w:pPr>
        <w:pStyle w:val="Paragraphedeliste"/>
        <w:numPr>
          <w:ilvl w:val="1"/>
          <w:numId w:val="2"/>
        </w:numPr>
      </w:pPr>
      <w:r>
        <w:t>Block</w:t>
      </w:r>
    </w:p>
    <w:p w14:paraId="7143E54D" w14:textId="77777777" w:rsidR="00F50FF9" w:rsidRDefault="000D0C08" w:rsidP="00F50FF9">
      <w:pPr>
        <w:pStyle w:val="Paragraphedeliste"/>
        <w:numPr>
          <w:ilvl w:val="1"/>
          <w:numId w:val="2"/>
        </w:numPr>
      </w:pPr>
      <w:r>
        <w:t>Repeat</w:t>
      </w:r>
    </w:p>
    <w:p w14:paraId="54C0B900" w14:textId="77777777" w:rsidR="00F50FF9" w:rsidRDefault="00F50FF9" w:rsidP="00DC1EB4">
      <w:pPr>
        <w:tabs>
          <w:tab w:val="left" w:pos="1701"/>
        </w:tabs>
      </w:pPr>
    </w:p>
    <w:p w14:paraId="008622ED" w14:textId="77777777" w:rsidR="00F50FF9" w:rsidRDefault="00F50FF9" w:rsidP="00DC1EB4">
      <w:pPr>
        <w:tabs>
          <w:tab w:val="left" w:pos="1701"/>
        </w:tabs>
      </w:pPr>
      <w:r>
        <w:t>Generation of a world generator object (which in this document will be referred to as a WGO) is done in four steps.</w:t>
      </w:r>
    </w:p>
    <w:p w14:paraId="34F67D1E" w14:textId="77777777" w:rsidR="00F50FF9" w:rsidRDefault="00F50FF9" w:rsidP="00F50FF9"/>
    <w:p w14:paraId="6F2AC961" w14:textId="77777777" w:rsidR="00F50FF9" w:rsidRDefault="00F50FF9" w:rsidP="00F50FF9">
      <w:pPr>
        <w:pStyle w:val="Paragraphedeliste"/>
        <w:numPr>
          <w:ilvl w:val="0"/>
          <w:numId w:val="3"/>
        </w:numPr>
      </w:pPr>
      <w:r>
        <w:t>Evaluate the main variables</w:t>
      </w:r>
    </w:p>
    <w:p w14:paraId="577C7FA4" w14:textId="77777777" w:rsidR="00F50FF9" w:rsidRDefault="00F50FF9" w:rsidP="00F50FF9">
      <w:pPr>
        <w:pStyle w:val="Paragraphedeliste"/>
        <w:numPr>
          <w:ilvl w:val="0"/>
          <w:numId w:val="3"/>
        </w:numPr>
      </w:pPr>
      <w:r>
        <w:t>Evaluate each condition, terminating if any return false</w:t>
      </w:r>
    </w:p>
    <w:p w14:paraId="5E39A04D" w14:textId="77777777" w:rsidR="00F50FF9" w:rsidRDefault="00F50FF9" w:rsidP="00F50FF9">
      <w:pPr>
        <w:pStyle w:val="Paragraphedeliste"/>
        <w:numPr>
          <w:ilvl w:val="0"/>
          <w:numId w:val="3"/>
        </w:numPr>
      </w:pPr>
      <w:r>
        <w:t>Execute each instruction</w:t>
      </w:r>
    </w:p>
    <w:p w14:paraId="63C78F20" w14:textId="77777777" w:rsidR="00F50FF9" w:rsidRDefault="00F50FF9" w:rsidP="00F50FF9"/>
    <w:p w14:paraId="79CAA0B4" w14:textId="77777777" w:rsidR="00DC1EB4" w:rsidRDefault="00F50FF9" w:rsidP="00DC1EB4">
      <w:r w:rsidRPr="00DC1EB4">
        <w:t>Defining an InfiniteObjects WGO (which in this document will be referred to as an iWGO) is done using a YAML configuration. YAML is used as many Minecraft sever owners maybe familiar with it. It is also easy to read, and the Bukkit and SpoutAPI APIs provide an API to work with it</w:t>
      </w:r>
      <w:r w:rsidR="00DC1EB4">
        <w:t>.</w:t>
      </w:r>
      <w:r w:rsidR="00DC1EB4">
        <w:br w:type="page"/>
      </w:r>
    </w:p>
    <w:p w14:paraId="6D8410AD" w14:textId="77777777" w:rsidR="00F50FF9" w:rsidRDefault="00F50FF9" w:rsidP="00DC1EB4">
      <w:pPr>
        <w:pStyle w:val="Titre1"/>
      </w:pPr>
      <w:bookmarkStart w:id="2" w:name="_Toc229633769"/>
      <w:proofErr w:type="gramStart"/>
      <w:r>
        <w:t>iWGO</w:t>
      </w:r>
      <w:proofErr w:type="gramEnd"/>
      <w:r>
        <w:t xml:space="preserve"> configuration format</w:t>
      </w:r>
      <w:bookmarkEnd w:id="2"/>
    </w:p>
    <w:p w14:paraId="7E809D47" w14:textId="77777777" w:rsidR="00F50FF9" w:rsidRDefault="00F50FF9" w:rsidP="00F50FF9"/>
    <w:p w14:paraId="271EA44E" w14:textId="77777777" w:rsidR="00DC1EB4" w:rsidRDefault="00DC1EB4" w:rsidP="00F50FF9">
      <w:r>
        <w:t>Format:</w:t>
      </w:r>
    </w:p>
    <w:p w14:paraId="5D921362" w14:textId="77777777" w:rsidR="00F50FF9" w:rsidRDefault="00F50FF9" w:rsidP="00DC1EB4">
      <w:pPr>
        <w:ind w:left="708"/>
      </w:pPr>
      <w:proofErr w:type="gramStart"/>
      <w:r>
        <w:t>name</w:t>
      </w:r>
      <w:proofErr w:type="gramEnd"/>
      <w:r>
        <w:t>: [name]</w:t>
      </w:r>
    </w:p>
    <w:p w14:paraId="47FE88A4" w14:textId="77777777" w:rsidR="00F50FF9" w:rsidRDefault="00F50FF9" w:rsidP="00DC1EB4">
      <w:pPr>
        <w:ind w:left="708"/>
      </w:pPr>
    </w:p>
    <w:p w14:paraId="0ACCE6F4" w14:textId="77777777" w:rsidR="00F50FF9" w:rsidRDefault="00F50FF9" w:rsidP="00DC1EB4">
      <w:pPr>
        <w:ind w:left="708"/>
      </w:pPr>
      <w:proofErr w:type="gramStart"/>
      <w:r>
        <w:t>setters</w:t>
      </w:r>
      <w:proofErr w:type="gramEnd"/>
      <w:r>
        <w:t>:</w:t>
      </w:r>
    </w:p>
    <w:p w14:paraId="71C4DD47" w14:textId="77777777" w:rsidR="00F50FF9" w:rsidRDefault="00F50FF9" w:rsidP="00DC1EB4">
      <w:pPr>
        <w:ind w:left="1416"/>
      </w:pPr>
      <w:r>
        <w:t>[</w:t>
      </w:r>
      <w:proofErr w:type="gramStart"/>
      <w:r>
        <w:t>name</w:t>
      </w:r>
      <w:proofErr w:type="gramEnd"/>
      <w:r>
        <w:t>]:</w:t>
      </w:r>
    </w:p>
    <w:p w14:paraId="2869E74D" w14:textId="77777777" w:rsidR="00F50FF9" w:rsidRDefault="00F50FF9" w:rsidP="00DC1EB4">
      <w:pPr>
        <w:ind w:left="2124"/>
      </w:pPr>
      <w:proofErr w:type="gramStart"/>
      <w:r>
        <w:t>type</w:t>
      </w:r>
      <w:proofErr w:type="gramEnd"/>
      <w:r>
        <w:t>:</w:t>
      </w:r>
    </w:p>
    <w:p w14:paraId="01DB4E37" w14:textId="77777777" w:rsidR="00F50FF9" w:rsidRDefault="00F50FF9" w:rsidP="00DC1EB4">
      <w:pPr>
        <w:ind w:left="2124"/>
      </w:pPr>
      <w:proofErr w:type="gramStart"/>
      <w:r>
        <w:t>properties</w:t>
      </w:r>
      <w:proofErr w:type="gramEnd"/>
      <w:r>
        <w:t>:</w:t>
      </w:r>
    </w:p>
    <w:p w14:paraId="55545445" w14:textId="77777777" w:rsidR="00F50FF9" w:rsidRDefault="008E3494" w:rsidP="00DC1EB4">
      <w:pPr>
        <w:ind w:left="2832"/>
      </w:pPr>
      <w:r>
        <w:t>(</w:t>
      </w:r>
      <w:proofErr w:type="gramStart"/>
      <w:r>
        <w:t>properties</w:t>
      </w:r>
      <w:proofErr w:type="gramEnd"/>
      <w:r>
        <w:t>)</w:t>
      </w:r>
    </w:p>
    <w:p w14:paraId="1F31AF11" w14:textId="77777777" w:rsidR="00F50FF9" w:rsidRPr="000D084D" w:rsidRDefault="008E3494" w:rsidP="00DC1EB4">
      <w:pPr>
        <w:ind w:left="1416"/>
        <w:rPr>
          <w:i/>
        </w:rPr>
      </w:pPr>
      <w:r w:rsidRPr="000D084D">
        <w:rPr>
          <w:i/>
        </w:rPr>
        <w:t>{…}</w:t>
      </w:r>
    </w:p>
    <w:p w14:paraId="5015DB0B" w14:textId="77777777" w:rsidR="008E3494" w:rsidRDefault="008E3494" w:rsidP="00DC1EB4">
      <w:pPr>
        <w:ind w:left="708"/>
      </w:pPr>
    </w:p>
    <w:p w14:paraId="718113DA" w14:textId="77777777" w:rsidR="008E3494" w:rsidRDefault="008E3494" w:rsidP="00DC1EB4">
      <w:pPr>
        <w:ind w:left="708"/>
      </w:pPr>
      <w:proofErr w:type="gramStart"/>
      <w:r>
        <w:t>conditions</w:t>
      </w:r>
      <w:proofErr w:type="gramEnd"/>
      <w:r>
        <w:t>:</w:t>
      </w:r>
    </w:p>
    <w:p w14:paraId="7FE390BF" w14:textId="77777777" w:rsidR="008E3494" w:rsidRPr="000D084D" w:rsidRDefault="008E3494" w:rsidP="00DC1EB4">
      <w:pPr>
        <w:ind w:left="1416"/>
        <w:rPr>
          <w:i/>
        </w:rPr>
      </w:pPr>
      <w:r w:rsidRPr="000D084D">
        <w:rPr>
          <w:i/>
        </w:rPr>
        <w:t>[</w:t>
      </w:r>
      <w:proofErr w:type="gramStart"/>
      <w:r w:rsidRPr="000D084D">
        <w:rPr>
          <w:i/>
        </w:rPr>
        <w:t>name</w:t>
      </w:r>
      <w:proofErr w:type="gramEnd"/>
      <w:r w:rsidRPr="000D084D">
        <w:rPr>
          <w:i/>
        </w:rPr>
        <w:t>]:</w:t>
      </w:r>
    </w:p>
    <w:p w14:paraId="5834E7A5" w14:textId="77777777" w:rsidR="008E3494" w:rsidRPr="000D084D" w:rsidRDefault="008E3494" w:rsidP="00DC1EB4">
      <w:pPr>
        <w:ind w:left="2124"/>
        <w:rPr>
          <w:i/>
        </w:rPr>
      </w:pPr>
      <w:proofErr w:type="gramStart"/>
      <w:r w:rsidRPr="000D084D">
        <w:rPr>
          <w:i/>
        </w:rPr>
        <w:t>shape</w:t>
      </w:r>
      <w:proofErr w:type="gramEnd"/>
      <w:r w:rsidRPr="000D084D">
        <w:rPr>
          <w:i/>
        </w:rPr>
        <w:t>: [shape]</w:t>
      </w:r>
    </w:p>
    <w:p w14:paraId="00A79351" w14:textId="77777777" w:rsidR="008E3494" w:rsidRPr="000D084D" w:rsidRDefault="008E3494" w:rsidP="00DC1EB4">
      <w:pPr>
        <w:ind w:left="2124"/>
        <w:rPr>
          <w:i/>
        </w:rPr>
      </w:pPr>
      <w:proofErr w:type="gramStart"/>
      <w:r w:rsidRPr="000D084D">
        <w:rPr>
          <w:i/>
        </w:rPr>
        <w:t>mode</w:t>
      </w:r>
      <w:proofErr w:type="gramEnd"/>
      <w:r w:rsidRPr="000D084D">
        <w:rPr>
          <w:i/>
        </w:rPr>
        <w:t>: [“include” | “exclude"]</w:t>
      </w:r>
    </w:p>
    <w:p w14:paraId="37CB2CE5" w14:textId="77777777" w:rsidR="008E3494" w:rsidRPr="000D084D" w:rsidRDefault="008E3494" w:rsidP="00DC1EB4">
      <w:pPr>
        <w:ind w:left="2124"/>
        <w:rPr>
          <w:i/>
        </w:rPr>
      </w:pPr>
      <w:proofErr w:type="gramStart"/>
      <w:r w:rsidRPr="000D084D">
        <w:rPr>
          <w:i/>
        </w:rPr>
        <w:t>size</w:t>
      </w:r>
      <w:proofErr w:type="gramEnd"/>
      <w:r w:rsidRPr="000D084D">
        <w:rPr>
          <w:i/>
        </w:rPr>
        <w:t>:</w:t>
      </w:r>
    </w:p>
    <w:p w14:paraId="088615F4" w14:textId="77777777" w:rsidR="008E3494" w:rsidRPr="000D084D" w:rsidRDefault="008E3494" w:rsidP="00DC1EB4">
      <w:pPr>
        <w:ind w:left="2832"/>
        <w:rPr>
          <w:i/>
        </w:rPr>
      </w:pPr>
      <w:r w:rsidRPr="000D084D">
        <w:rPr>
          <w:i/>
        </w:rPr>
        <w:t>(</w:t>
      </w:r>
      <w:proofErr w:type="gramStart"/>
      <w:r w:rsidRPr="000D084D">
        <w:rPr>
          <w:i/>
        </w:rPr>
        <w:t>size</w:t>
      </w:r>
      <w:proofErr w:type="gramEnd"/>
      <w:r w:rsidRPr="000D084D">
        <w:rPr>
          <w:i/>
        </w:rPr>
        <w:t>)</w:t>
      </w:r>
    </w:p>
    <w:p w14:paraId="1B04D888" w14:textId="77777777" w:rsidR="008E3494" w:rsidRPr="000D084D" w:rsidRDefault="008E3494" w:rsidP="00DC1EB4">
      <w:pPr>
        <w:ind w:left="2124"/>
        <w:rPr>
          <w:i/>
        </w:rPr>
      </w:pPr>
      <w:proofErr w:type="gramStart"/>
      <w:r w:rsidRPr="000D084D">
        <w:rPr>
          <w:i/>
        </w:rPr>
        <w:t>position</w:t>
      </w:r>
      <w:proofErr w:type="gramEnd"/>
      <w:r w:rsidRPr="000D084D">
        <w:rPr>
          <w:i/>
        </w:rPr>
        <w:t>:</w:t>
      </w:r>
    </w:p>
    <w:p w14:paraId="23F3974D" w14:textId="77777777" w:rsidR="008E3494" w:rsidRPr="000D084D" w:rsidRDefault="008E3494" w:rsidP="00DC1EB4">
      <w:pPr>
        <w:ind w:left="2832"/>
        <w:rPr>
          <w:i/>
        </w:rPr>
      </w:pPr>
      <w:proofErr w:type="gramStart"/>
      <w:r w:rsidRPr="000D084D">
        <w:rPr>
          <w:i/>
        </w:rPr>
        <w:t>x</w:t>
      </w:r>
      <w:proofErr w:type="gramEnd"/>
      <w:r w:rsidRPr="000D084D">
        <w:rPr>
          <w:i/>
        </w:rPr>
        <w:t>: [</w:t>
      </w:r>
      <w:r w:rsidRPr="00DC1EB4">
        <w:rPr>
          <w:b/>
          <w:i/>
        </w:rPr>
        <w:t>x</w:t>
      </w:r>
      <w:r w:rsidRPr="000D084D">
        <w:rPr>
          <w:i/>
        </w:rPr>
        <w:t>]</w:t>
      </w:r>
    </w:p>
    <w:p w14:paraId="530019CC" w14:textId="77777777" w:rsidR="008E3494" w:rsidRPr="000D084D" w:rsidRDefault="008E3494" w:rsidP="00DC1EB4">
      <w:pPr>
        <w:ind w:left="2832"/>
        <w:rPr>
          <w:i/>
        </w:rPr>
      </w:pPr>
      <w:proofErr w:type="gramStart"/>
      <w:r w:rsidRPr="000D084D">
        <w:rPr>
          <w:i/>
        </w:rPr>
        <w:t>y</w:t>
      </w:r>
      <w:proofErr w:type="gramEnd"/>
      <w:r w:rsidRPr="000D084D">
        <w:rPr>
          <w:i/>
        </w:rPr>
        <w:t>: [</w:t>
      </w:r>
      <w:r w:rsidRPr="00DC1EB4">
        <w:rPr>
          <w:b/>
          <w:i/>
        </w:rPr>
        <w:t>y</w:t>
      </w:r>
      <w:r w:rsidRPr="000D084D">
        <w:rPr>
          <w:i/>
        </w:rPr>
        <w:t>]</w:t>
      </w:r>
    </w:p>
    <w:p w14:paraId="45EA831F" w14:textId="77777777" w:rsidR="008E3494" w:rsidRPr="000D084D" w:rsidRDefault="008E3494" w:rsidP="00DC1EB4">
      <w:pPr>
        <w:ind w:left="2832"/>
        <w:rPr>
          <w:i/>
        </w:rPr>
      </w:pPr>
      <w:proofErr w:type="gramStart"/>
      <w:r w:rsidRPr="000D084D">
        <w:rPr>
          <w:i/>
        </w:rPr>
        <w:t>z</w:t>
      </w:r>
      <w:proofErr w:type="gramEnd"/>
      <w:r w:rsidRPr="000D084D">
        <w:rPr>
          <w:i/>
        </w:rPr>
        <w:t>: [</w:t>
      </w:r>
      <w:r w:rsidRPr="00DC1EB4">
        <w:rPr>
          <w:b/>
          <w:i/>
        </w:rPr>
        <w:t>z</w:t>
      </w:r>
      <w:r w:rsidRPr="000D084D">
        <w:rPr>
          <w:i/>
        </w:rPr>
        <w:t>]</w:t>
      </w:r>
    </w:p>
    <w:p w14:paraId="50B51833" w14:textId="77777777" w:rsidR="008E3494" w:rsidRPr="000D084D" w:rsidRDefault="008E3494" w:rsidP="00DC1EB4">
      <w:pPr>
        <w:ind w:left="2124"/>
        <w:rPr>
          <w:i/>
        </w:rPr>
      </w:pPr>
      <w:proofErr w:type="gramStart"/>
      <w:r w:rsidRPr="000D084D">
        <w:rPr>
          <w:i/>
        </w:rPr>
        <w:t>check</w:t>
      </w:r>
      <w:proofErr w:type="gramEnd"/>
      <w:r w:rsidRPr="000D084D">
        <w:rPr>
          <w:i/>
        </w:rPr>
        <w:t>:</w:t>
      </w:r>
    </w:p>
    <w:p w14:paraId="4E6E317F" w14:textId="77777777" w:rsidR="008E3494" w:rsidRPr="000D084D" w:rsidRDefault="008E3494" w:rsidP="00DC1EB4">
      <w:pPr>
        <w:ind w:left="2832"/>
        <w:rPr>
          <w:i/>
        </w:rPr>
      </w:pPr>
      <w:r w:rsidRPr="000D084D">
        <w:rPr>
          <w:i/>
        </w:rPr>
        <w:t>- [</w:t>
      </w:r>
      <w:proofErr w:type="gramStart"/>
      <w:r w:rsidRPr="000D084D">
        <w:rPr>
          <w:i/>
        </w:rPr>
        <w:t>material</w:t>
      </w:r>
      <w:proofErr w:type="gramEnd"/>
      <w:r w:rsidRPr="000D084D">
        <w:rPr>
          <w:i/>
        </w:rPr>
        <w:t>]</w:t>
      </w:r>
    </w:p>
    <w:p w14:paraId="746DAE39" w14:textId="77777777" w:rsidR="008E3494" w:rsidRPr="000D084D" w:rsidRDefault="008E3494" w:rsidP="00DC1EB4">
      <w:pPr>
        <w:ind w:left="2832"/>
        <w:rPr>
          <w:i/>
        </w:rPr>
      </w:pPr>
      <w:r w:rsidRPr="000D084D">
        <w:rPr>
          <w:i/>
        </w:rPr>
        <w:t>{…}</w:t>
      </w:r>
    </w:p>
    <w:p w14:paraId="2EC1BFC9" w14:textId="77777777" w:rsidR="008E3494" w:rsidRPr="000D084D" w:rsidRDefault="008E3494" w:rsidP="00DC1EB4">
      <w:pPr>
        <w:ind w:left="1416"/>
        <w:rPr>
          <w:i/>
        </w:rPr>
      </w:pPr>
      <w:r w:rsidRPr="000D084D">
        <w:rPr>
          <w:i/>
        </w:rPr>
        <w:t>{…}</w:t>
      </w:r>
    </w:p>
    <w:p w14:paraId="59E75E41" w14:textId="77777777" w:rsidR="008E3494" w:rsidRDefault="008E3494" w:rsidP="00DC1EB4">
      <w:pPr>
        <w:ind w:left="708"/>
      </w:pPr>
    </w:p>
    <w:p w14:paraId="1C17D475" w14:textId="77777777" w:rsidR="008E3494" w:rsidRDefault="008E3494" w:rsidP="00DC1EB4">
      <w:pPr>
        <w:ind w:left="708"/>
      </w:pPr>
      <w:proofErr w:type="gramStart"/>
      <w:r>
        <w:t>instructions</w:t>
      </w:r>
      <w:proofErr w:type="gramEnd"/>
      <w:r>
        <w:t>:</w:t>
      </w:r>
    </w:p>
    <w:p w14:paraId="593E551C" w14:textId="77777777" w:rsidR="008E3494" w:rsidRDefault="008E3494" w:rsidP="00DC1EB4">
      <w:pPr>
        <w:ind w:left="1416"/>
      </w:pPr>
      <w:r>
        <w:t>[</w:t>
      </w:r>
      <w:proofErr w:type="gramStart"/>
      <w:r>
        <w:t>name</w:t>
      </w:r>
      <w:proofErr w:type="gramEnd"/>
      <w:r>
        <w:t>]:</w:t>
      </w:r>
    </w:p>
    <w:p w14:paraId="4753ED63" w14:textId="77777777" w:rsidR="008E3494" w:rsidRDefault="008E3494" w:rsidP="00DC1EB4">
      <w:pPr>
        <w:ind w:left="2124"/>
      </w:pPr>
      <w:proofErr w:type="gramStart"/>
      <w:r>
        <w:t>type</w:t>
      </w:r>
      <w:proofErr w:type="gramEnd"/>
      <w:r>
        <w:t>:  [type]</w:t>
      </w:r>
    </w:p>
    <w:p w14:paraId="79C6BD1D" w14:textId="77777777" w:rsidR="008E3494" w:rsidRPr="000D084D" w:rsidRDefault="008E3494" w:rsidP="00DC1EB4">
      <w:pPr>
        <w:ind w:left="1416"/>
        <w:rPr>
          <w:i/>
        </w:rPr>
      </w:pPr>
      <w:proofErr w:type="gramStart"/>
      <w:r w:rsidRPr="000D084D">
        <w:rPr>
          <w:i/>
        </w:rPr>
        <w:t>variables</w:t>
      </w:r>
      <w:proofErr w:type="gramEnd"/>
      <w:r w:rsidRPr="000D084D">
        <w:rPr>
          <w:i/>
        </w:rPr>
        <w:t>:</w:t>
      </w:r>
    </w:p>
    <w:p w14:paraId="5851ECAE" w14:textId="77777777" w:rsidR="008E3494" w:rsidRPr="000D084D" w:rsidRDefault="008E3494" w:rsidP="00DC1EB4">
      <w:pPr>
        <w:ind w:left="2124"/>
        <w:rPr>
          <w:i/>
        </w:rPr>
      </w:pPr>
      <w:r w:rsidRPr="000D084D">
        <w:rPr>
          <w:i/>
        </w:rPr>
        <w:t>[</w:t>
      </w:r>
      <w:proofErr w:type="gramStart"/>
      <w:r w:rsidRPr="000D084D">
        <w:rPr>
          <w:i/>
        </w:rPr>
        <w:t>name</w:t>
      </w:r>
      <w:proofErr w:type="gramEnd"/>
      <w:r w:rsidRPr="000D084D">
        <w:rPr>
          <w:i/>
        </w:rPr>
        <w:t>]: [expression]</w:t>
      </w:r>
    </w:p>
    <w:p w14:paraId="59F1C5D2" w14:textId="77777777" w:rsidR="008E3494" w:rsidRDefault="008E3494" w:rsidP="00DC1EB4">
      <w:pPr>
        <w:ind w:left="1416"/>
      </w:pPr>
      <w:r>
        <w:t>(</w:t>
      </w:r>
      <w:proofErr w:type="gramStart"/>
      <w:r>
        <w:t>properties</w:t>
      </w:r>
      <w:proofErr w:type="gramEnd"/>
      <w:r>
        <w:t>)</w:t>
      </w:r>
    </w:p>
    <w:p w14:paraId="2B3EF7BC" w14:textId="77777777" w:rsidR="008E3494" w:rsidRDefault="008E3494" w:rsidP="008E3494"/>
    <w:p w14:paraId="29B2B719" w14:textId="77777777" w:rsidR="000D084D" w:rsidRDefault="00DC1EB4" w:rsidP="008E3494">
      <w:r>
        <w:t>Formatting key:</w:t>
      </w:r>
    </w:p>
    <w:p w14:paraId="4826FEB7" w14:textId="77777777" w:rsidR="00DC1EB4" w:rsidRDefault="00DC1EB4" w:rsidP="000D084D">
      <w:pPr>
        <w:pStyle w:val="Paragraphedeliste"/>
        <w:numPr>
          <w:ilvl w:val="0"/>
          <w:numId w:val="5"/>
        </w:numPr>
      </w:pPr>
      <w:r>
        <w:t>Elements in italics are optional</w:t>
      </w:r>
    </w:p>
    <w:p w14:paraId="1B069B02" w14:textId="77777777" w:rsidR="00DC1EB4" w:rsidRDefault="00DC1EB4" w:rsidP="000D084D">
      <w:pPr>
        <w:pStyle w:val="Paragraphedeliste"/>
        <w:numPr>
          <w:ilvl w:val="0"/>
          <w:numId w:val="5"/>
        </w:numPr>
      </w:pPr>
      <w:r>
        <w:t>Bold elements must be mathematical expressions</w:t>
      </w:r>
    </w:p>
    <w:p w14:paraId="67755E1C" w14:textId="77777777" w:rsidR="000D084D" w:rsidRDefault="00DC1EB4" w:rsidP="000D084D">
      <w:pPr>
        <w:pStyle w:val="Paragraphedeliste"/>
        <w:numPr>
          <w:ilvl w:val="0"/>
          <w:numId w:val="5"/>
        </w:numPr>
      </w:pPr>
      <w:r>
        <w:t xml:space="preserve">Elements </w:t>
      </w:r>
      <w:r w:rsidR="000D084D">
        <w:t>between brackets are to be defined</w:t>
      </w:r>
      <w:r>
        <w:t xml:space="preserve"> by the user</w:t>
      </w:r>
      <w:r w:rsidR="000D084D">
        <w:t xml:space="preserve">, unless between quotes. The “|” character means that one, but not both, of the </w:t>
      </w:r>
      <w:r>
        <w:t xml:space="preserve">quoted </w:t>
      </w:r>
      <w:r w:rsidR="000D084D">
        <w:t>terms must be used.</w:t>
      </w:r>
    </w:p>
    <w:p w14:paraId="1CA855D4" w14:textId="77777777" w:rsidR="000D084D" w:rsidRDefault="00DC1EB4" w:rsidP="000D084D">
      <w:pPr>
        <w:pStyle w:val="Paragraphedeliste"/>
        <w:numPr>
          <w:ilvl w:val="0"/>
          <w:numId w:val="5"/>
        </w:numPr>
      </w:pPr>
      <w:r>
        <w:t xml:space="preserve">Elements </w:t>
      </w:r>
      <w:r w:rsidR="000D084D">
        <w:t>between parentheses represent a section of the configuration, which cannot be defined as it depends on the type of component.</w:t>
      </w:r>
    </w:p>
    <w:p w14:paraId="00F170F3" w14:textId="77777777" w:rsidR="00DC1EB4" w:rsidRDefault="00DC1EB4" w:rsidP="00DC1EB4">
      <w:pPr>
        <w:pStyle w:val="Paragraphedeliste"/>
        <w:numPr>
          <w:ilvl w:val="0"/>
          <w:numId w:val="5"/>
        </w:numPr>
      </w:pPr>
      <w:r>
        <w:t>An ellipsis between braces mean that the key above at the same rank and its children are to be repeated (unless in italics). For lists</w:t>
      </w:r>
      <w:proofErr w:type="gramStart"/>
      <w:r>
        <w:t>,  it</w:t>
      </w:r>
      <w:proofErr w:type="gramEnd"/>
      <w:r>
        <w:t xml:space="preserve"> means that more items can be added to the list</w:t>
      </w:r>
    </w:p>
    <w:p w14:paraId="4986BFF7" w14:textId="77777777" w:rsidR="00F50FF9" w:rsidRDefault="00F50FF9" w:rsidP="00F50FF9">
      <w:r>
        <w:br w:type="page"/>
      </w:r>
    </w:p>
    <w:p w14:paraId="517F4E95" w14:textId="77777777" w:rsidR="000D0C08" w:rsidRPr="000D0C08" w:rsidRDefault="000D0C08" w:rsidP="000D0C08">
      <w:pPr>
        <w:pStyle w:val="Titre1"/>
      </w:pPr>
      <w:bookmarkStart w:id="3" w:name="_Toc229633770"/>
      <w:r w:rsidRPr="000D0C08">
        <w:t>Expressions</w:t>
      </w:r>
      <w:bookmarkEnd w:id="3"/>
    </w:p>
    <w:p w14:paraId="1BF685FE" w14:textId="77777777" w:rsidR="000D0C08" w:rsidRPr="000D0C08" w:rsidRDefault="000D0C08" w:rsidP="000D0C08"/>
    <w:p w14:paraId="5B7F2F46" w14:textId="77777777" w:rsidR="00DC1EB4" w:rsidRPr="000D0C08" w:rsidRDefault="000D0C08" w:rsidP="00DC1EB4">
      <w:r w:rsidRPr="000D0C08">
        <w:t xml:space="preserve">Expressions are used </w:t>
      </w:r>
      <w:r>
        <w:t>to provide dynamic numeric quant</w:t>
      </w:r>
      <w:r w:rsidR="00DC1EB4">
        <w:t xml:space="preserve">ities to the various properties. They are </w:t>
      </w:r>
      <w:r w:rsidR="00220F24">
        <w:t xml:space="preserve">two types of expressions, mathematical </w:t>
      </w:r>
      <w:r w:rsidR="00DE43ED">
        <w:t>expressions;</w:t>
      </w:r>
      <w:r w:rsidR="00220F24">
        <w:t xml:space="preserve"> </w:t>
      </w:r>
      <w:r w:rsidR="00DE43ED">
        <w:t xml:space="preserve">the first is </w:t>
      </w:r>
      <w:r w:rsidR="00220F24">
        <w:t>a generic way to define value through scalars, variables, operators and functions.</w:t>
      </w:r>
      <w:r w:rsidR="00DE43ED">
        <w:t xml:space="preserve"> The second is used to </w:t>
      </w:r>
      <w:proofErr w:type="gramStart"/>
      <w:r w:rsidR="00DE43ED">
        <w:t>provided</w:t>
      </w:r>
      <w:proofErr w:type="gramEnd"/>
      <w:r w:rsidR="00DE43ED">
        <w:t xml:space="preserve"> faster calculation of random numbers, and can only be used for generating a random integer or floating point number between a maximum and a minimum.</w:t>
      </w:r>
    </w:p>
    <w:sectPr w:rsidR="00DC1EB4" w:rsidRPr="000D0C08" w:rsidSect="00DE43ED">
      <w:footerReference w:type="even" r:id="rId9"/>
      <w:footerReference w:type="default" r:id="rId10"/>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7AFA2" w14:textId="77777777" w:rsidR="00DE43ED" w:rsidRDefault="00DE43ED" w:rsidP="00DE43ED">
      <w:r>
        <w:separator/>
      </w:r>
    </w:p>
  </w:endnote>
  <w:endnote w:type="continuationSeparator" w:id="0">
    <w:p w14:paraId="7E713FEE" w14:textId="77777777" w:rsidR="00DE43ED" w:rsidRDefault="00DE43ED" w:rsidP="00DE4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AE36CC" w14:textId="77777777" w:rsidR="00DE43ED" w:rsidRDefault="00DE43ED" w:rsidP="00E03884">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B7901A2" w14:textId="77777777" w:rsidR="00DE43ED" w:rsidRDefault="00DE43ED" w:rsidP="00DE43ED">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AD9CD" w14:textId="77777777" w:rsidR="00DE43ED" w:rsidRDefault="00DE43ED" w:rsidP="00E03884">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08827EFE" w14:textId="77777777" w:rsidR="00DE43ED" w:rsidRDefault="00DE43ED" w:rsidP="00DE43ED">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456DA4" w14:textId="77777777" w:rsidR="00DE43ED" w:rsidRDefault="00DE43ED" w:rsidP="00DE43ED">
      <w:r>
        <w:separator/>
      </w:r>
    </w:p>
  </w:footnote>
  <w:footnote w:type="continuationSeparator" w:id="0">
    <w:p w14:paraId="11A58B22" w14:textId="77777777" w:rsidR="00DE43ED" w:rsidRDefault="00DE43ED" w:rsidP="00DE43E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20912"/>
    <w:multiLevelType w:val="hybridMultilevel"/>
    <w:tmpl w:val="74E639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9740BE"/>
    <w:multiLevelType w:val="hybridMultilevel"/>
    <w:tmpl w:val="0646201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nsid w:val="245D47FA"/>
    <w:multiLevelType w:val="hybridMultilevel"/>
    <w:tmpl w:val="58BA5A8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48508F74">
      <w:numFmt w:val="bullet"/>
      <w:lvlText w:val="-"/>
      <w:lvlJc w:val="left"/>
      <w:pPr>
        <w:ind w:left="2340" w:hanging="360"/>
      </w:pPr>
      <w:rPr>
        <w:rFonts w:ascii="Cambria" w:eastAsiaTheme="minorEastAsia" w:hAnsi="Cambria" w:cstheme="minorBidi"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1143882"/>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66366E2A"/>
    <w:multiLevelType w:val="hybridMultilevel"/>
    <w:tmpl w:val="20549F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C08"/>
    <w:rsid w:val="000D084D"/>
    <w:rsid w:val="000D0C08"/>
    <w:rsid w:val="00220F24"/>
    <w:rsid w:val="008E3494"/>
    <w:rsid w:val="00AA2B43"/>
    <w:rsid w:val="00DC1EB4"/>
    <w:rsid w:val="00DE43ED"/>
    <w:rsid w:val="00F40799"/>
    <w:rsid w:val="00F50F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E5AF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D0C0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0D0C0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0C08"/>
    <w:rPr>
      <w:rFonts w:asciiTheme="majorHAnsi" w:eastAsiaTheme="majorEastAsia" w:hAnsiTheme="majorHAnsi" w:cstheme="majorBidi"/>
      <w:b/>
      <w:bCs/>
      <w:color w:val="345A8A" w:themeColor="accent1" w:themeShade="B5"/>
      <w:sz w:val="32"/>
      <w:szCs w:val="32"/>
      <w:lang w:val="fr-CA"/>
    </w:rPr>
  </w:style>
  <w:style w:type="paragraph" w:styleId="Titre">
    <w:name w:val="Title"/>
    <w:basedOn w:val="Normal"/>
    <w:next w:val="Normal"/>
    <w:link w:val="TitreCar"/>
    <w:uiPriority w:val="10"/>
    <w:qFormat/>
    <w:rsid w:val="000D0C0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D0C08"/>
    <w:rPr>
      <w:rFonts w:asciiTheme="majorHAnsi" w:eastAsiaTheme="majorEastAsia" w:hAnsiTheme="majorHAnsi" w:cstheme="majorBidi"/>
      <w:color w:val="17365D" w:themeColor="text2" w:themeShade="BF"/>
      <w:spacing w:val="5"/>
      <w:kern w:val="28"/>
      <w:sz w:val="52"/>
      <w:szCs w:val="52"/>
      <w:lang w:val="fr-CA"/>
    </w:rPr>
  </w:style>
  <w:style w:type="paragraph" w:styleId="En-ttedetabledesmatires">
    <w:name w:val="TOC Heading"/>
    <w:basedOn w:val="Titre1"/>
    <w:next w:val="Normal"/>
    <w:uiPriority w:val="39"/>
    <w:unhideWhenUsed/>
    <w:qFormat/>
    <w:rsid w:val="000D0C08"/>
    <w:pPr>
      <w:spacing w:line="276" w:lineRule="auto"/>
      <w:outlineLvl w:val="9"/>
    </w:pPr>
    <w:rPr>
      <w:color w:val="365F91" w:themeColor="accent1" w:themeShade="BF"/>
      <w:sz w:val="28"/>
      <w:szCs w:val="28"/>
    </w:rPr>
  </w:style>
  <w:style w:type="paragraph" w:styleId="Textedebulles">
    <w:name w:val="Balloon Text"/>
    <w:basedOn w:val="Normal"/>
    <w:link w:val="TextedebullesCar"/>
    <w:uiPriority w:val="99"/>
    <w:semiHidden/>
    <w:unhideWhenUsed/>
    <w:rsid w:val="000D0C08"/>
    <w:rPr>
      <w:rFonts w:ascii="Lucida Grande" w:hAnsi="Lucida Grande"/>
      <w:sz w:val="18"/>
      <w:szCs w:val="18"/>
    </w:rPr>
  </w:style>
  <w:style w:type="character" w:customStyle="1" w:styleId="TextedebullesCar">
    <w:name w:val="Texte de bulles Car"/>
    <w:basedOn w:val="Policepardfaut"/>
    <w:link w:val="Textedebulles"/>
    <w:uiPriority w:val="99"/>
    <w:semiHidden/>
    <w:rsid w:val="000D0C08"/>
    <w:rPr>
      <w:rFonts w:ascii="Lucida Grande" w:hAnsi="Lucida Grande"/>
      <w:sz w:val="18"/>
      <w:szCs w:val="18"/>
      <w:lang w:val="fr-CA"/>
    </w:rPr>
  </w:style>
  <w:style w:type="paragraph" w:styleId="TM1">
    <w:name w:val="toc 1"/>
    <w:basedOn w:val="Normal"/>
    <w:next w:val="Normal"/>
    <w:autoRedefine/>
    <w:uiPriority w:val="39"/>
    <w:unhideWhenUsed/>
    <w:rsid w:val="000D0C08"/>
    <w:pPr>
      <w:spacing w:before="120"/>
    </w:pPr>
    <w:rPr>
      <w:b/>
    </w:rPr>
  </w:style>
  <w:style w:type="paragraph" w:styleId="TM2">
    <w:name w:val="toc 2"/>
    <w:basedOn w:val="Normal"/>
    <w:next w:val="Normal"/>
    <w:autoRedefine/>
    <w:uiPriority w:val="39"/>
    <w:semiHidden/>
    <w:unhideWhenUsed/>
    <w:rsid w:val="000D0C08"/>
    <w:pPr>
      <w:ind w:left="240"/>
    </w:pPr>
    <w:rPr>
      <w:b/>
      <w:sz w:val="22"/>
      <w:szCs w:val="22"/>
    </w:rPr>
  </w:style>
  <w:style w:type="paragraph" w:styleId="TM3">
    <w:name w:val="toc 3"/>
    <w:basedOn w:val="Normal"/>
    <w:next w:val="Normal"/>
    <w:autoRedefine/>
    <w:uiPriority w:val="39"/>
    <w:semiHidden/>
    <w:unhideWhenUsed/>
    <w:rsid w:val="000D0C08"/>
    <w:pPr>
      <w:ind w:left="480"/>
    </w:pPr>
    <w:rPr>
      <w:sz w:val="22"/>
      <w:szCs w:val="22"/>
    </w:rPr>
  </w:style>
  <w:style w:type="paragraph" w:styleId="TM4">
    <w:name w:val="toc 4"/>
    <w:basedOn w:val="Normal"/>
    <w:next w:val="Normal"/>
    <w:autoRedefine/>
    <w:uiPriority w:val="39"/>
    <w:semiHidden/>
    <w:unhideWhenUsed/>
    <w:rsid w:val="000D0C08"/>
    <w:pPr>
      <w:ind w:left="720"/>
    </w:pPr>
    <w:rPr>
      <w:sz w:val="20"/>
      <w:szCs w:val="20"/>
    </w:rPr>
  </w:style>
  <w:style w:type="paragraph" w:styleId="TM5">
    <w:name w:val="toc 5"/>
    <w:basedOn w:val="Normal"/>
    <w:next w:val="Normal"/>
    <w:autoRedefine/>
    <w:uiPriority w:val="39"/>
    <w:semiHidden/>
    <w:unhideWhenUsed/>
    <w:rsid w:val="000D0C08"/>
    <w:pPr>
      <w:ind w:left="960"/>
    </w:pPr>
    <w:rPr>
      <w:sz w:val="20"/>
      <w:szCs w:val="20"/>
    </w:rPr>
  </w:style>
  <w:style w:type="paragraph" w:styleId="TM6">
    <w:name w:val="toc 6"/>
    <w:basedOn w:val="Normal"/>
    <w:next w:val="Normal"/>
    <w:autoRedefine/>
    <w:uiPriority w:val="39"/>
    <w:semiHidden/>
    <w:unhideWhenUsed/>
    <w:rsid w:val="000D0C08"/>
    <w:pPr>
      <w:ind w:left="1200"/>
    </w:pPr>
    <w:rPr>
      <w:sz w:val="20"/>
      <w:szCs w:val="20"/>
    </w:rPr>
  </w:style>
  <w:style w:type="paragraph" w:styleId="TM7">
    <w:name w:val="toc 7"/>
    <w:basedOn w:val="Normal"/>
    <w:next w:val="Normal"/>
    <w:autoRedefine/>
    <w:uiPriority w:val="39"/>
    <w:semiHidden/>
    <w:unhideWhenUsed/>
    <w:rsid w:val="000D0C08"/>
    <w:pPr>
      <w:ind w:left="1440"/>
    </w:pPr>
    <w:rPr>
      <w:sz w:val="20"/>
      <w:szCs w:val="20"/>
    </w:rPr>
  </w:style>
  <w:style w:type="paragraph" w:styleId="TM8">
    <w:name w:val="toc 8"/>
    <w:basedOn w:val="Normal"/>
    <w:next w:val="Normal"/>
    <w:autoRedefine/>
    <w:uiPriority w:val="39"/>
    <w:semiHidden/>
    <w:unhideWhenUsed/>
    <w:rsid w:val="000D0C08"/>
    <w:pPr>
      <w:ind w:left="1680"/>
    </w:pPr>
    <w:rPr>
      <w:sz w:val="20"/>
      <w:szCs w:val="20"/>
    </w:rPr>
  </w:style>
  <w:style w:type="paragraph" w:styleId="TM9">
    <w:name w:val="toc 9"/>
    <w:basedOn w:val="Normal"/>
    <w:next w:val="Normal"/>
    <w:autoRedefine/>
    <w:uiPriority w:val="39"/>
    <w:semiHidden/>
    <w:unhideWhenUsed/>
    <w:rsid w:val="000D0C08"/>
    <w:pPr>
      <w:ind w:left="1920"/>
    </w:pPr>
    <w:rPr>
      <w:sz w:val="20"/>
      <w:szCs w:val="20"/>
    </w:rPr>
  </w:style>
  <w:style w:type="character" w:customStyle="1" w:styleId="Titre2Car">
    <w:name w:val="Titre 2 Car"/>
    <w:basedOn w:val="Policepardfaut"/>
    <w:link w:val="Titre2"/>
    <w:uiPriority w:val="9"/>
    <w:rsid w:val="000D0C08"/>
    <w:rPr>
      <w:rFonts w:asciiTheme="majorHAnsi" w:eastAsiaTheme="majorEastAsia" w:hAnsiTheme="majorHAnsi" w:cstheme="majorBidi"/>
      <w:b/>
      <w:bCs/>
      <w:color w:val="4F81BD" w:themeColor="accent1"/>
      <w:sz w:val="26"/>
      <w:szCs w:val="26"/>
      <w:lang w:val="fr-CA"/>
    </w:rPr>
  </w:style>
  <w:style w:type="paragraph" w:styleId="Paragraphedeliste">
    <w:name w:val="List Paragraph"/>
    <w:basedOn w:val="Normal"/>
    <w:uiPriority w:val="34"/>
    <w:qFormat/>
    <w:rsid w:val="000D0C08"/>
    <w:pPr>
      <w:ind w:left="720"/>
      <w:contextualSpacing/>
    </w:pPr>
  </w:style>
  <w:style w:type="paragraph" w:styleId="Sansinterligne">
    <w:name w:val="No Spacing"/>
    <w:uiPriority w:val="1"/>
    <w:qFormat/>
    <w:rsid w:val="00DC1EB4"/>
  </w:style>
  <w:style w:type="paragraph" w:styleId="Pieddepage">
    <w:name w:val="footer"/>
    <w:basedOn w:val="Normal"/>
    <w:link w:val="PieddepageCar"/>
    <w:uiPriority w:val="99"/>
    <w:unhideWhenUsed/>
    <w:rsid w:val="00DE43ED"/>
    <w:pPr>
      <w:tabs>
        <w:tab w:val="center" w:pos="4703"/>
        <w:tab w:val="right" w:pos="9406"/>
      </w:tabs>
    </w:pPr>
  </w:style>
  <w:style w:type="character" w:customStyle="1" w:styleId="PieddepageCar">
    <w:name w:val="Pied de page Car"/>
    <w:basedOn w:val="Policepardfaut"/>
    <w:link w:val="Pieddepage"/>
    <w:uiPriority w:val="99"/>
    <w:rsid w:val="00DE43ED"/>
  </w:style>
  <w:style w:type="character" w:styleId="Numrodepage">
    <w:name w:val="page number"/>
    <w:basedOn w:val="Policepardfaut"/>
    <w:uiPriority w:val="99"/>
    <w:semiHidden/>
    <w:unhideWhenUsed/>
    <w:rsid w:val="00DE43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D0C0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0D0C0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0C08"/>
    <w:rPr>
      <w:rFonts w:asciiTheme="majorHAnsi" w:eastAsiaTheme="majorEastAsia" w:hAnsiTheme="majorHAnsi" w:cstheme="majorBidi"/>
      <w:b/>
      <w:bCs/>
      <w:color w:val="345A8A" w:themeColor="accent1" w:themeShade="B5"/>
      <w:sz w:val="32"/>
      <w:szCs w:val="32"/>
      <w:lang w:val="fr-CA"/>
    </w:rPr>
  </w:style>
  <w:style w:type="paragraph" w:styleId="Titre">
    <w:name w:val="Title"/>
    <w:basedOn w:val="Normal"/>
    <w:next w:val="Normal"/>
    <w:link w:val="TitreCar"/>
    <w:uiPriority w:val="10"/>
    <w:qFormat/>
    <w:rsid w:val="000D0C0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D0C08"/>
    <w:rPr>
      <w:rFonts w:asciiTheme="majorHAnsi" w:eastAsiaTheme="majorEastAsia" w:hAnsiTheme="majorHAnsi" w:cstheme="majorBidi"/>
      <w:color w:val="17365D" w:themeColor="text2" w:themeShade="BF"/>
      <w:spacing w:val="5"/>
      <w:kern w:val="28"/>
      <w:sz w:val="52"/>
      <w:szCs w:val="52"/>
      <w:lang w:val="fr-CA"/>
    </w:rPr>
  </w:style>
  <w:style w:type="paragraph" w:styleId="En-ttedetabledesmatires">
    <w:name w:val="TOC Heading"/>
    <w:basedOn w:val="Titre1"/>
    <w:next w:val="Normal"/>
    <w:uiPriority w:val="39"/>
    <w:unhideWhenUsed/>
    <w:qFormat/>
    <w:rsid w:val="000D0C08"/>
    <w:pPr>
      <w:spacing w:line="276" w:lineRule="auto"/>
      <w:outlineLvl w:val="9"/>
    </w:pPr>
    <w:rPr>
      <w:color w:val="365F91" w:themeColor="accent1" w:themeShade="BF"/>
      <w:sz w:val="28"/>
      <w:szCs w:val="28"/>
    </w:rPr>
  </w:style>
  <w:style w:type="paragraph" w:styleId="Textedebulles">
    <w:name w:val="Balloon Text"/>
    <w:basedOn w:val="Normal"/>
    <w:link w:val="TextedebullesCar"/>
    <w:uiPriority w:val="99"/>
    <w:semiHidden/>
    <w:unhideWhenUsed/>
    <w:rsid w:val="000D0C08"/>
    <w:rPr>
      <w:rFonts w:ascii="Lucida Grande" w:hAnsi="Lucida Grande"/>
      <w:sz w:val="18"/>
      <w:szCs w:val="18"/>
    </w:rPr>
  </w:style>
  <w:style w:type="character" w:customStyle="1" w:styleId="TextedebullesCar">
    <w:name w:val="Texte de bulles Car"/>
    <w:basedOn w:val="Policepardfaut"/>
    <w:link w:val="Textedebulles"/>
    <w:uiPriority w:val="99"/>
    <w:semiHidden/>
    <w:rsid w:val="000D0C08"/>
    <w:rPr>
      <w:rFonts w:ascii="Lucida Grande" w:hAnsi="Lucida Grande"/>
      <w:sz w:val="18"/>
      <w:szCs w:val="18"/>
      <w:lang w:val="fr-CA"/>
    </w:rPr>
  </w:style>
  <w:style w:type="paragraph" w:styleId="TM1">
    <w:name w:val="toc 1"/>
    <w:basedOn w:val="Normal"/>
    <w:next w:val="Normal"/>
    <w:autoRedefine/>
    <w:uiPriority w:val="39"/>
    <w:unhideWhenUsed/>
    <w:rsid w:val="000D0C08"/>
    <w:pPr>
      <w:spacing w:before="120"/>
    </w:pPr>
    <w:rPr>
      <w:b/>
    </w:rPr>
  </w:style>
  <w:style w:type="paragraph" w:styleId="TM2">
    <w:name w:val="toc 2"/>
    <w:basedOn w:val="Normal"/>
    <w:next w:val="Normal"/>
    <w:autoRedefine/>
    <w:uiPriority w:val="39"/>
    <w:semiHidden/>
    <w:unhideWhenUsed/>
    <w:rsid w:val="000D0C08"/>
    <w:pPr>
      <w:ind w:left="240"/>
    </w:pPr>
    <w:rPr>
      <w:b/>
      <w:sz w:val="22"/>
      <w:szCs w:val="22"/>
    </w:rPr>
  </w:style>
  <w:style w:type="paragraph" w:styleId="TM3">
    <w:name w:val="toc 3"/>
    <w:basedOn w:val="Normal"/>
    <w:next w:val="Normal"/>
    <w:autoRedefine/>
    <w:uiPriority w:val="39"/>
    <w:semiHidden/>
    <w:unhideWhenUsed/>
    <w:rsid w:val="000D0C08"/>
    <w:pPr>
      <w:ind w:left="480"/>
    </w:pPr>
    <w:rPr>
      <w:sz w:val="22"/>
      <w:szCs w:val="22"/>
    </w:rPr>
  </w:style>
  <w:style w:type="paragraph" w:styleId="TM4">
    <w:name w:val="toc 4"/>
    <w:basedOn w:val="Normal"/>
    <w:next w:val="Normal"/>
    <w:autoRedefine/>
    <w:uiPriority w:val="39"/>
    <w:semiHidden/>
    <w:unhideWhenUsed/>
    <w:rsid w:val="000D0C08"/>
    <w:pPr>
      <w:ind w:left="720"/>
    </w:pPr>
    <w:rPr>
      <w:sz w:val="20"/>
      <w:szCs w:val="20"/>
    </w:rPr>
  </w:style>
  <w:style w:type="paragraph" w:styleId="TM5">
    <w:name w:val="toc 5"/>
    <w:basedOn w:val="Normal"/>
    <w:next w:val="Normal"/>
    <w:autoRedefine/>
    <w:uiPriority w:val="39"/>
    <w:semiHidden/>
    <w:unhideWhenUsed/>
    <w:rsid w:val="000D0C08"/>
    <w:pPr>
      <w:ind w:left="960"/>
    </w:pPr>
    <w:rPr>
      <w:sz w:val="20"/>
      <w:szCs w:val="20"/>
    </w:rPr>
  </w:style>
  <w:style w:type="paragraph" w:styleId="TM6">
    <w:name w:val="toc 6"/>
    <w:basedOn w:val="Normal"/>
    <w:next w:val="Normal"/>
    <w:autoRedefine/>
    <w:uiPriority w:val="39"/>
    <w:semiHidden/>
    <w:unhideWhenUsed/>
    <w:rsid w:val="000D0C08"/>
    <w:pPr>
      <w:ind w:left="1200"/>
    </w:pPr>
    <w:rPr>
      <w:sz w:val="20"/>
      <w:szCs w:val="20"/>
    </w:rPr>
  </w:style>
  <w:style w:type="paragraph" w:styleId="TM7">
    <w:name w:val="toc 7"/>
    <w:basedOn w:val="Normal"/>
    <w:next w:val="Normal"/>
    <w:autoRedefine/>
    <w:uiPriority w:val="39"/>
    <w:semiHidden/>
    <w:unhideWhenUsed/>
    <w:rsid w:val="000D0C08"/>
    <w:pPr>
      <w:ind w:left="1440"/>
    </w:pPr>
    <w:rPr>
      <w:sz w:val="20"/>
      <w:szCs w:val="20"/>
    </w:rPr>
  </w:style>
  <w:style w:type="paragraph" w:styleId="TM8">
    <w:name w:val="toc 8"/>
    <w:basedOn w:val="Normal"/>
    <w:next w:val="Normal"/>
    <w:autoRedefine/>
    <w:uiPriority w:val="39"/>
    <w:semiHidden/>
    <w:unhideWhenUsed/>
    <w:rsid w:val="000D0C08"/>
    <w:pPr>
      <w:ind w:left="1680"/>
    </w:pPr>
    <w:rPr>
      <w:sz w:val="20"/>
      <w:szCs w:val="20"/>
    </w:rPr>
  </w:style>
  <w:style w:type="paragraph" w:styleId="TM9">
    <w:name w:val="toc 9"/>
    <w:basedOn w:val="Normal"/>
    <w:next w:val="Normal"/>
    <w:autoRedefine/>
    <w:uiPriority w:val="39"/>
    <w:semiHidden/>
    <w:unhideWhenUsed/>
    <w:rsid w:val="000D0C08"/>
    <w:pPr>
      <w:ind w:left="1920"/>
    </w:pPr>
    <w:rPr>
      <w:sz w:val="20"/>
      <w:szCs w:val="20"/>
    </w:rPr>
  </w:style>
  <w:style w:type="character" w:customStyle="1" w:styleId="Titre2Car">
    <w:name w:val="Titre 2 Car"/>
    <w:basedOn w:val="Policepardfaut"/>
    <w:link w:val="Titre2"/>
    <w:uiPriority w:val="9"/>
    <w:rsid w:val="000D0C08"/>
    <w:rPr>
      <w:rFonts w:asciiTheme="majorHAnsi" w:eastAsiaTheme="majorEastAsia" w:hAnsiTheme="majorHAnsi" w:cstheme="majorBidi"/>
      <w:b/>
      <w:bCs/>
      <w:color w:val="4F81BD" w:themeColor="accent1"/>
      <w:sz w:val="26"/>
      <w:szCs w:val="26"/>
      <w:lang w:val="fr-CA"/>
    </w:rPr>
  </w:style>
  <w:style w:type="paragraph" w:styleId="Paragraphedeliste">
    <w:name w:val="List Paragraph"/>
    <w:basedOn w:val="Normal"/>
    <w:uiPriority w:val="34"/>
    <w:qFormat/>
    <w:rsid w:val="000D0C08"/>
    <w:pPr>
      <w:ind w:left="720"/>
      <w:contextualSpacing/>
    </w:pPr>
  </w:style>
  <w:style w:type="paragraph" w:styleId="Sansinterligne">
    <w:name w:val="No Spacing"/>
    <w:uiPriority w:val="1"/>
    <w:qFormat/>
    <w:rsid w:val="00DC1EB4"/>
  </w:style>
  <w:style w:type="paragraph" w:styleId="Pieddepage">
    <w:name w:val="footer"/>
    <w:basedOn w:val="Normal"/>
    <w:link w:val="PieddepageCar"/>
    <w:uiPriority w:val="99"/>
    <w:unhideWhenUsed/>
    <w:rsid w:val="00DE43ED"/>
    <w:pPr>
      <w:tabs>
        <w:tab w:val="center" w:pos="4703"/>
        <w:tab w:val="right" w:pos="9406"/>
      </w:tabs>
    </w:pPr>
  </w:style>
  <w:style w:type="character" w:customStyle="1" w:styleId="PieddepageCar">
    <w:name w:val="Pied de page Car"/>
    <w:basedOn w:val="Policepardfaut"/>
    <w:link w:val="Pieddepage"/>
    <w:uiPriority w:val="99"/>
    <w:rsid w:val="00DE43ED"/>
  </w:style>
  <w:style w:type="character" w:styleId="Numrodepage">
    <w:name w:val="page number"/>
    <w:basedOn w:val="Policepardfaut"/>
    <w:uiPriority w:val="99"/>
    <w:semiHidden/>
    <w:unhideWhenUsed/>
    <w:rsid w:val="00DE4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75A59-3121-B349-B3EF-5577BAB95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418</Words>
  <Characters>2304</Characters>
  <Application>Microsoft Macintosh Word</Application>
  <DocSecurity>0</DocSecurity>
  <Lines>19</Lines>
  <Paragraphs>5</Paragraphs>
  <ScaleCrop>false</ScaleCrop>
  <Company/>
  <LinksUpToDate>false</LinksUpToDate>
  <CharactersWithSpaces>2717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Aleksi Sapon</dc:creator>
  <cp:keywords/>
  <dc:description/>
  <cp:lastModifiedBy>Aleksi Sapon</cp:lastModifiedBy>
  <cp:revision>2</cp:revision>
  <dcterms:created xsi:type="dcterms:W3CDTF">2013-05-08T14:22:00Z</dcterms:created>
  <dcterms:modified xsi:type="dcterms:W3CDTF">2013-05-08T16:00:00Z</dcterms:modified>
</cp:coreProperties>
</file>