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color w:val="000000" w:themeColor="text1"/>
          <w:sz w:val="32"/>
          <w:szCs w:val="32"/>
          <w:lang w:val="en-GB"/>
        </w:rPr>
        <w:id w:val="-1150443223"/>
        <w:docPartObj>
          <w:docPartGallery w:val="Cover Pages"/>
          <w:docPartUnique/>
        </w:docPartObj>
      </w:sdtPr>
      <w:sdtEndPr>
        <w:rPr>
          <w:color w:val="auto"/>
        </w:rPr>
      </w:sdtEndPr>
      <w:sdtContent>
        <w:p w:rsidR="00745D22" w:rsidRPr="005F0A6D" w:rsidRDefault="00745D22">
          <w:pPr>
            <w:pStyle w:val="NoSpacing"/>
            <w:spacing w:before="1540" w:after="240"/>
            <w:jc w:val="center"/>
            <w:rPr>
              <w:color w:val="000000" w:themeColor="text1"/>
            </w:rPr>
          </w:pPr>
          <w:r w:rsidRPr="005F0A6D">
            <w:rPr>
              <w:noProof/>
              <w:color w:val="000000" w:themeColor="text1"/>
              <w:lang w:val="en-GB" w:eastAsia="en-GB"/>
            </w:rPr>
            <w:drawing>
              <wp:inline distT="0" distB="0" distL="0" distR="0" wp14:anchorId="2783D732" wp14:editId="07E3543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5F0A6D" w:rsidRDefault="00745D2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000000" w:themeColor="text1"/>
                  <w:sz w:val="96"/>
                  <w:szCs w:val="80"/>
                </w:rPr>
              </w:pPr>
              <w:r w:rsidRPr="005F0A6D">
                <w:rPr>
                  <w:rFonts w:asciiTheme="majorHAnsi" w:eastAsiaTheme="majorEastAsia" w:hAnsiTheme="majorHAnsi" w:cstheme="majorBidi"/>
                  <w:b/>
                  <w:caps/>
                  <w:color w:val="000000" w:themeColor="text1"/>
                  <w:sz w:val="96"/>
                  <w:szCs w:val="72"/>
                </w:rPr>
                <w:t>REBOOT: NETWORKING</w:t>
              </w:r>
            </w:p>
          </w:sdtContent>
        </w:sdt>
        <w:p w:rsidR="00745D22" w:rsidRPr="005F0A6D" w:rsidRDefault="00745D22">
          <w:pPr>
            <w:pStyle w:val="NoSpacing"/>
            <w:jc w:val="center"/>
            <w:rPr>
              <w:b/>
              <w:color w:val="000000" w:themeColor="text1"/>
              <w:sz w:val="32"/>
              <w:szCs w:val="28"/>
            </w:rPr>
          </w:pPr>
        </w:p>
        <w:p w:rsidR="00745D22" w:rsidRPr="005F0A6D" w:rsidRDefault="00745D22">
          <w:pPr>
            <w:pStyle w:val="NoSpacing"/>
            <w:spacing w:before="480"/>
            <w:jc w:val="center"/>
            <w:rPr>
              <w:color w:val="000000" w:themeColor="text1"/>
            </w:rPr>
          </w:pPr>
          <w:r w:rsidRPr="005F0A6D">
            <w:rPr>
              <w:noProof/>
              <w:color w:val="000000" w:themeColor="text1"/>
              <w:lang w:val="en-GB" w:eastAsia="en-GB"/>
            </w:rPr>
            <mc:AlternateContent>
              <mc:Choice Requires="wps">
                <w:drawing>
                  <wp:anchor distT="0" distB="0" distL="114300" distR="114300" simplePos="0" relativeHeight="251659264" behindDoc="0" locked="0" layoutInCell="1" allowOverlap="1" wp14:anchorId="37225430" wp14:editId="3B0494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EndPr/>
                                <w:sdtContent>
                                  <w:p w:rsidR="0076132D" w:rsidRPr="005F0A6D" w:rsidRDefault="0076132D">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76132D" w:rsidRPr="005F0A6D" w:rsidRDefault="00892C04">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EndPr/>
                                  <w:sdtContent>
                                    <w:r w:rsidR="0076132D" w:rsidRPr="005F0A6D">
                                      <w:rPr>
                                        <w:caps/>
                                        <w:color w:val="000000" w:themeColor="text1"/>
                                      </w:rPr>
                                      <w:t>Boombastics</w:t>
                                    </w:r>
                                  </w:sdtContent>
                                </w:sdt>
                              </w:p>
                              <w:p w:rsidR="0076132D" w:rsidRPr="005F0A6D" w:rsidRDefault="00892C04">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EndPr/>
                                  <w:sdtContent>
                                    <w:r w:rsidR="0076132D"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22543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76132D" w:rsidRPr="005F0A6D" w:rsidRDefault="0076132D">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76132D" w:rsidRPr="005F0A6D" w:rsidRDefault="0076132D">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76132D" w:rsidRPr="005F0A6D" w:rsidRDefault="0076132D">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5F0A6D">
            <w:rPr>
              <w:noProof/>
              <w:color w:val="000000" w:themeColor="text1"/>
              <w:lang w:val="en-GB" w:eastAsia="en-GB"/>
            </w:rPr>
            <w:drawing>
              <wp:inline distT="0" distB="0" distL="0" distR="0" wp14:anchorId="39C57F49" wp14:editId="68B0D4D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5F0A6D" w:rsidRDefault="00745D22" w:rsidP="005F0A6D">
          <w:pPr>
            <w:pStyle w:val="Heading1"/>
          </w:pPr>
          <w:bookmarkStart w:id="0" w:name="_Toc444092517"/>
          <w:bookmarkStart w:id="1" w:name="_Toc444704854"/>
          <w:r w:rsidRPr="005F0A6D">
            <w:rPr>
              <w:noProof/>
              <w:lang w:eastAsia="en-GB"/>
            </w:rPr>
            <w:drawing>
              <wp:anchor distT="0" distB="0" distL="114300" distR="114300" simplePos="0" relativeHeight="251661312" behindDoc="1" locked="0" layoutInCell="1" allowOverlap="1" wp14:anchorId="62E2BE62" wp14:editId="2FAE93DD">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5F0A6D">
            <w:br w:type="page"/>
          </w:r>
        </w:p>
      </w:sdtContent>
    </w:sdt>
    <w:bookmarkEnd w:id="1" w:displacedByCustomXml="prev"/>
    <w:bookmarkEnd w:id="0" w:displacedByCustomXml="prev"/>
    <w:p w:rsidR="00956FCE" w:rsidRPr="008E7DDC" w:rsidRDefault="00956FCE" w:rsidP="008E7DDC">
      <w:pPr>
        <w:rPr>
          <w:sz w:val="32"/>
        </w:rPr>
      </w:pPr>
      <w:r w:rsidRPr="008E7DDC">
        <w:rPr>
          <w:sz w:val="32"/>
        </w:rPr>
        <w:lastRenderedPageBreak/>
        <w:t>Declaration</w:t>
      </w:r>
    </w:p>
    <w:p w:rsidR="00526CCE" w:rsidRPr="00526CCE" w:rsidRDefault="00526CCE" w:rsidP="00526CCE"/>
    <w:p w:rsidR="005F0A6D" w:rsidRDefault="00956FCE">
      <w:r>
        <w:t>We, the authors, declare that the material contained in this report, which is submitted for assessment on the programme of education for the award</w:t>
      </w:r>
      <w:r w:rsidR="00526CCE">
        <w:t xml:space="preserve"> of </w:t>
      </w:r>
      <w:r w:rsidR="00526CCE" w:rsidRPr="00311A71">
        <w:rPr>
          <w:b/>
        </w:rPr>
        <w:t>B.Sc.</w:t>
      </w:r>
      <w:r w:rsidRPr="00311A71">
        <w:rPr>
          <w:b/>
        </w:rPr>
        <w:t xml:space="preserve"> Honours Degree in Computing in Information Technology</w:t>
      </w:r>
      <w:r>
        <w:t xml:space="preserve"> in The Institute of Technology, Blanchardstown, Dublin 15, Republic of Ireland</w:t>
      </w:r>
      <w:r w:rsidR="00526CCE">
        <w:t xml:space="preserve">, is entirely our own work, unless stated through official referencing and citation. </w:t>
      </w:r>
    </w:p>
    <w:p w:rsidR="00956FCE" w:rsidRDefault="00526CCE">
      <w:r>
        <w:t>This document has not been submitted, in full or in part, for any other assessment</w:t>
      </w:r>
      <w:r w:rsidR="00311A71">
        <w:t>,</w:t>
      </w:r>
      <w:r>
        <w:t xml:space="preserve"> in this or any other institution</w:t>
      </w:r>
      <w:r w:rsidR="00311A71">
        <w:t>,</w:t>
      </w:r>
      <w:r>
        <w:t xml:space="preserve"> with the exception of those required by our mentors in order to achieve the above qualification.</w:t>
      </w:r>
    </w:p>
    <w:p w:rsidR="005F0A6D" w:rsidRDefault="005F0A6D">
      <w:r>
        <w:br w:type="page"/>
      </w:r>
    </w:p>
    <w:p w:rsidR="005F0A6D" w:rsidRPr="008E7DDC" w:rsidRDefault="00311A71" w:rsidP="00DD6BEE">
      <w:pPr>
        <w:jc w:val="center"/>
        <w:rPr>
          <w:sz w:val="32"/>
        </w:rPr>
      </w:pPr>
      <w:r w:rsidRPr="008E7DDC">
        <w:rPr>
          <w:sz w:val="32"/>
        </w:rPr>
        <w:lastRenderedPageBreak/>
        <w:t>Acknowledgment</w:t>
      </w:r>
    </w:p>
    <w:p w:rsidR="00BB1B3D" w:rsidRPr="00BB1B3D" w:rsidRDefault="00BB1B3D" w:rsidP="00BB1B3D"/>
    <w:p w:rsidR="00311A71" w:rsidRDefault="00311A71">
      <w:r>
        <w:t>To ensure the success of this assignment, we required a reasonable amount of guidance and support from several reputable individuals. We would like to take this opportunity to convey our utmost gratitude to Dr. Luke Raeside</w:t>
      </w:r>
      <w:r w:rsidR="00332864">
        <w:t xml:space="preserve">, </w:t>
      </w:r>
      <w:r w:rsidR="00F82898">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Default="00F82898">
      <w:r>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t>time.</w:t>
      </w:r>
    </w:p>
    <w:p w:rsidR="00BB1B3D" w:rsidRDefault="00BB1B3D">
      <w:r>
        <w:br w:type="page"/>
      </w:r>
    </w:p>
    <w:p w:rsidR="004976A8" w:rsidRPr="008E7DDC" w:rsidRDefault="004976A8" w:rsidP="00DD6BEE">
      <w:pPr>
        <w:jc w:val="center"/>
        <w:rPr>
          <w:sz w:val="32"/>
        </w:rPr>
      </w:pPr>
      <w:r w:rsidRPr="008E7DDC">
        <w:rPr>
          <w:sz w:val="32"/>
        </w:rPr>
        <w:lastRenderedPageBreak/>
        <w:t>Abstract</w:t>
      </w:r>
    </w:p>
    <w:p w:rsidR="004976A8" w:rsidRDefault="004976A8" w:rsidP="00BB1EB3">
      <w:pPr>
        <w:rPr>
          <w:color w:val="FF0000"/>
        </w:rPr>
      </w:pPr>
    </w:p>
    <w:p w:rsidR="004976A8" w:rsidRDefault="004976A8" w:rsidP="00BB1EB3">
      <w:pPr>
        <w:rPr>
          <w:color w:val="000000" w:themeColor="text1"/>
        </w:rPr>
      </w:pPr>
      <w:r w:rsidRPr="004976A8">
        <w:rPr>
          <w:color w:val="000000" w:themeColor="text1"/>
        </w:rPr>
        <w:t>The purpose of this project was to develop</w:t>
      </w:r>
      <w:r>
        <w:rPr>
          <w:color w:val="000000" w:themeColor="text1"/>
        </w:rPr>
        <w:t xml:space="preserve"> and interactive web-based mobile application</w:t>
      </w:r>
      <w:r w:rsidR="005D68F0">
        <w:rPr>
          <w:color w:val="000000" w:themeColor="text1"/>
        </w:rPr>
        <w:t xml:space="preserve"> </w:t>
      </w:r>
      <w:r w:rsidR="005D68F0" w:rsidRPr="005D68F0">
        <w:rPr>
          <w:color w:val="000000" w:themeColor="text1"/>
        </w:rPr>
        <w:t>for third level students who are studying in the area of networking.</w:t>
      </w:r>
      <w:r w:rsidR="005D68F0">
        <w:rPr>
          <w:color w:val="000000" w:themeColor="text1"/>
        </w:rPr>
        <w:t xml:space="preserve"> The software was developed with the theory that this application is adaptable for use with any academic module by altering the content of a database.</w:t>
      </w:r>
    </w:p>
    <w:p w:rsidR="005D68F0" w:rsidRDefault="005D68F0" w:rsidP="00BB1EB3">
      <w:pPr>
        <w:rPr>
          <w:color w:val="000000" w:themeColor="text1"/>
        </w:rPr>
      </w:pPr>
      <w:r>
        <w:rPr>
          <w:color w:val="000000" w:themeColor="text1"/>
        </w:rPr>
        <w:t>The design of this application is based on the concept</w:t>
      </w:r>
      <w:r w:rsidR="00D1082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Default="00D1082A" w:rsidP="00BB1EB3">
      <w:pPr>
        <w:rPr>
          <w:color w:val="000000" w:themeColor="text1"/>
        </w:rPr>
      </w:pPr>
      <w:r>
        <w:rPr>
          <w:color w:val="000000" w:themeColor="text1"/>
        </w:rPr>
        <w:t xml:space="preserve">On completion, this application offers a simple and ergonomic front-end design which is user friendly and aesthetically pleasing when </w:t>
      </w:r>
      <w:r w:rsidR="004511BF">
        <w:rPr>
          <w:color w:val="000000" w:themeColor="text1"/>
        </w:rPr>
        <w:t>held against trending applications. The back-end is flexible and can be adapted to most theoretical modules, with little expertise.</w:t>
      </w:r>
    </w:p>
    <w:p w:rsidR="00311A71" w:rsidRDefault="004511BF">
      <w:pPr>
        <w:rPr>
          <w:color w:val="000000" w:themeColor="text1"/>
        </w:rPr>
      </w:pPr>
      <w:r>
        <w:rPr>
          <w:color w:val="000000" w:themeColor="text1"/>
        </w:rPr>
        <w:t xml:space="preserve">Since the programming is modular, this application can be expanded and altered to fit the needs of the clients’ specific requirements. </w:t>
      </w:r>
    </w:p>
    <w:p w:rsidR="004511BF" w:rsidRDefault="004511BF">
      <w:pPr>
        <w:rPr>
          <w:color w:val="000000" w:themeColor="text1"/>
        </w:rPr>
      </w:pPr>
      <w:r>
        <w:rPr>
          <w:color w:val="000000" w:themeColor="text1"/>
        </w:rPr>
        <w:br w:type="page"/>
      </w:r>
    </w:p>
    <w:sdt>
      <w:sdtPr>
        <w:rPr>
          <w:rFonts w:asciiTheme="minorHAnsi" w:eastAsiaTheme="minorHAnsi" w:hAnsiTheme="minorHAnsi" w:cstheme="minorBidi"/>
          <w:b w:val="0"/>
          <w:color w:val="auto"/>
          <w:sz w:val="22"/>
          <w:szCs w:val="22"/>
          <w:lang w:val="en-GB"/>
        </w:rPr>
        <w:id w:val="1967858629"/>
        <w:docPartObj>
          <w:docPartGallery w:val="Table of Contents"/>
          <w:docPartUnique/>
        </w:docPartObj>
      </w:sdtPr>
      <w:sdtEndPr>
        <w:rPr>
          <w:bCs/>
          <w:noProof/>
        </w:rPr>
      </w:sdtEndPr>
      <w:sdtContent>
        <w:p w:rsidR="008E7DDC" w:rsidRDefault="008E7DDC">
          <w:pPr>
            <w:pStyle w:val="TOCHeading"/>
          </w:pPr>
          <w:r>
            <w:t>Table of Contents</w:t>
          </w:r>
        </w:p>
        <w:p w:rsidR="009B1763" w:rsidRDefault="008E7DD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44704854" w:history="1">
            <w:r w:rsidR="009B1763" w:rsidRPr="004357FD">
              <w:rPr>
                <w:rStyle w:val="Hyperlink"/>
                <w:noProof/>
              </w:rPr>
              <w:t>1</w:t>
            </w:r>
            <w:r w:rsidR="009B1763">
              <w:rPr>
                <w:rFonts w:eastAsiaTheme="minorEastAsia"/>
                <w:noProof/>
                <w:lang w:eastAsia="en-GB"/>
              </w:rPr>
              <w:tab/>
            </w:r>
            <w:r w:rsidR="009B1763">
              <w:rPr>
                <w:noProof/>
                <w:webHidden/>
              </w:rPr>
              <w:tab/>
            </w:r>
            <w:r w:rsidR="009B1763">
              <w:rPr>
                <w:noProof/>
                <w:webHidden/>
              </w:rPr>
              <w:fldChar w:fldCharType="begin"/>
            </w:r>
            <w:r w:rsidR="009B1763">
              <w:rPr>
                <w:noProof/>
                <w:webHidden/>
              </w:rPr>
              <w:instrText xml:space="preserve"> PAGEREF _Toc444704854 \h </w:instrText>
            </w:r>
            <w:r w:rsidR="009B1763">
              <w:rPr>
                <w:noProof/>
                <w:webHidden/>
              </w:rPr>
            </w:r>
            <w:r w:rsidR="009B1763">
              <w:rPr>
                <w:noProof/>
                <w:webHidden/>
              </w:rPr>
              <w:fldChar w:fldCharType="separate"/>
            </w:r>
            <w:r w:rsidR="009B1763">
              <w:rPr>
                <w:noProof/>
                <w:webHidden/>
              </w:rPr>
              <w:t xml:space="preserve"> </w:t>
            </w:r>
            <w:r w:rsidR="009B1763">
              <w:rPr>
                <w:noProof/>
                <w:webHidden/>
              </w:rPr>
              <w:fldChar w:fldCharType="end"/>
            </w:r>
          </w:hyperlink>
        </w:p>
        <w:p w:rsidR="009B1763" w:rsidRDefault="00892C04">
          <w:pPr>
            <w:pStyle w:val="TOC1"/>
            <w:tabs>
              <w:tab w:val="left" w:pos="440"/>
              <w:tab w:val="right" w:leader="dot" w:pos="9016"/>
            </w:tabs>
            <w:rPr>
              <w:rFonts w:eastAsiaTheme="minorEastAsia"/>
              <w:noProof/>
              <w:lang w:eastAsia="en-GB"/>
            </w:rPr>
          </w:pPr>
          <w:hyperlink w:anchor="_Toc444704855" w:history="1">
            <w:r w:rsidR="009B1763" w:rsidRPr="004357FD">
              <w:rPr>
                <w:rStyle w:val="Hyperlink"/>
                <w:noProof/>
              </w:rPr>
              <w:t>1</w:t>
            </w:r>
            <w:r w:rsidR="009B1763">
              <w:rPr>
                <w:rFonts w:eastAsiaTheme="minorEastAsia"/>
                <w:noProof/>
                <w:lang w:eastAsia="en-GB"/>
              </w:rPr>
              <w:tab/>
            </w:r>
            <w:r w:rsidR="009B1763" w:rsidRPr="004357FD">
              <w:rPr>
                <w:rStyle w:val="Hyperlink"/>
                <w:noProof/>
              </w:rPr>
              <w:t>Introduction</w:t>
            </w:r>
            <w:r w:rsidR="009B1763">
              <w:rPr>
                <w:noProof/>
                <w:webHidden/>
              </w:rPr>
              <w:tab/>
            </w:r>
            <w:r w:rsidR="009B1763">
              <w:rPr>
                <w:noProof/>
                <w:webHidden/>
              </w:rPr>
              <w:fldChar w:fldCharType="begin"/>
            </w:r>
            <w:r w:rsidR="009B1763">
              <w:rPr>
                <w:noProof/>
                <w:webHidden/>
              </w:rPr>
              <w:instrText xml:space="preserve"> PAGEREF _Toc444704855 \h </w:instrText>
            </w:r>
            <w:r w:rsidR="009B1763">
              <w:rPr>
                <w:noProof/>
                <w:webHidden/>
              </w:rPr>
            </w:r>
            <w:r w:rsidR="009B1763">
              <w:rPr>
                <w:noProof/>
                <w:webHidden/>
              </w:rPr>
              <w:fldChar w:fldCharType="separate"/>
            </w:r>
            <w:r w:rsidR="009B1763">
              <w:rPr>
                <w:noProof/>
                <w:webHidden/>
              </w:rPr>
              <w:t>1</w:t>
            </w:r>
            <w:r w:rsidR="009B1763">
              <w:rPr>
                <w:noProof/>
                <w:webHidden/>
              </w:rPr>
              <w:fldChar w:fldCharType="end"/>
            </w:r>
          </w:hyperlink>
        </w:p>
        <w:p w:rsidR="009B1763" w:rsidRDefault="00892C04">
          <w:pPr>
            <w:pStyle w:val="TOC2"/>
            <w:tabs>
              <w:tab w:val="left" w:pos="880"/>
              <w:tab w:val="right" w:leader="dot" w:pos="9016"/>
            </w:tabs>
            <w:rPr>
              <w:rFonts w:eastAsiaTheme="minorEastAsia"/>
              <w:noProof/>
              <w:lang w:eastAsia="en-GB"/>
            </w:rPr>
          </w:pPr>
          <w:hyperlink w:anchor="_Toc444704856" w:history="1">
            <w:r w:rsidR="009B1763" w:rsidRPr="004357FD">
              <w:rPr>
                <w:rStyle w:val="Hyperlink"/>
                <w:noProof/>
              </w:rPr>
              <w:t>1.1</w:t>
            </w:r>
            <w:r w:rsidR="009B1763">
              <w:rPr>
                <w:rFonts w:eastAsiaTheme="minorEastAsia"/>
                <w:noProof/>
                <w:lang w:eastAsia="en-GB"/>
              </w:rPr>
              <w:tab/>
            </w:r>
            <w:r w:rsidR="009B1763" w:rsidRPr="004357FD">
              <w:rPr>
                <w:rStyle w:val="Hyperlink"/>
                <w:noProof/>
              </w:rPr>
              <w:t>Aims and Objectives</w:t>
            </w:r>
            <w:r w:rsidR="009B1763">
              <w:rPr>
                <w:noProof/>
                <w:webHidden/>
              </w:rPr>
              <w:tab/>
            </w:r>
            <w:r w:rsidR="009B1763">
              <w:rPr>
                <w:noProof/>
                <w:webHidden/>
              </w:rPr>
              <w:fldChar w:fldCharType="begin"/>
            </w:r>
            <w:r w:rsidR="009B1763">
              <w:rPr>
                <w:noProof/>
                <w:webHidden/>
              </w:rPr>
              <w:instrText xml:space="preserve"> PAGEREF _Toc444704856 \h </w:instrText>
            </w:r>
            <w:r w:rsidR="009B1763">
              <w:rPr>
                <w:noProof/>
                <w:webHidden/>
              </w:rPr>
            </w:r>
            <w:r w:rsidR="009B1763">
              <w:rPr>
                <w:noProof/>
                <w:webHidden/>
              </w:rPr>
              <w:fldChar w:fldCharType="separate"/>
            </w:r>
            <w:r w:rsidR="009B1763">
              <w:rPr>
                <w:noProof/>
                <w:webHidden/>
              </w:rPr>
              <w:t>2</w:t>
            </w:r>
            <w:r w:rsidR="009B1763">
              <w:rPr>
                <w:noProof/>
                <w:webHidden/>
              </w:rPr>
              <w:fldChar w:fldCharType="end"/>
            </w:r>
          </w:hyperlink>
        </w:p>
        <w:p w:rsidR="009B1763" w:rsidRDefault="00892C04">
          <w:pPr>
            <w:pStyle w:val="TOC2"/>
            <w:tabs>
              <w:tab w:val="left" w:pos="880"/>
              <w:tab w:val="right" w:leader="dot" w:pos="9016"/>
            </w:tabs>
            <w:rPr>
              <w:rFonts w:eastAsiaTheme="minorEastAsia"/>
              <w:noProof/>
              <w:lang w:eastAsia="en-GB"/>
            </w:rPr>
          </w:pPr>
          <w:hyperlink w:anchor="_Toc444704857" w:history="1">
            <w:r w:rsidR="009B1763" w:rsidRPr="004357FD">
              <w:rPr>
                <w:rStyle w:val="Hyperlink"/>
                <w:noProof/>
              </w:rPr>
              <w:t>1.2</w:t>
            </w:r>
            <w:r w:rsidR="009B1763">
              <w:rPr>
                <w:rFonts w:eastAsiaTheme="minorEastAsia"/>
                <w:noProof/>
                <w:lang w:eastAsia="en-GB"/>
              </w:rPr>
              <w:tab/>
            </w:r>
            <w:r w:rsidR="009B1763" w:rsidRPr="004357FD">
              <w:rPr>
                <w:rStyle w:val="Hyperlink"/>
                <w:noProof/>
              </w:rPr>
              <w:t>Target Audience</w:t>
            </w:r>
            <w:r w:rsidR="009B1763">
              <w:rPr>
                <w:noProof/>
                <w:webHidden/>
              </w:rPr>
              <w:tab/>
            </w:r>
            <w:r w:rsidR="009B1763">
              <w:rPr>
                <w:noProof/>
                <w:webHidden/>
              </w:rPr>
              <w:fldChar w:fldCharType="begin"/>
            </w:r>
            <w:r w:rsidR="009B1763">
              <w:rPr>
                <w:noProof/>
                <w:webHidden/>
              </w:rPr>
              <w:instrText xml:space="preserve"> PAGEREF _Toc444704857 \h </w:instrText>
            </w:r>
            <w:r w:rsidR="009B1763">
              <w:rPr>
                <w:noProof/>
                <w:webHidden/>
              </w:rPr>
            </w:r>
            <w:r w:rsidR="009B1763">
              <w:rPr>
                <w:noProof/>
                <w:webHidden/>
              </w:rPr>
              <w:fldChar w:fldCharType="separate"/>
            </w:r>
            <w:r w:rsidR="009B1763">
              <w:rPr>
                <w:noProof/>
                <w:webHidden/>
              </w:rPr>
              <w:t>3</w:t>
            </w:r>
            <w:r w:rsidR="009B1763">
              <w:rPr>
                <w:noProof/>
                <w:webHidden/>
              </w:rPr>
              <w:fldChar w:fldCharType="end"/>
            </w:r>
          </w:hyperlink>
        </w:p>
        <w:p w:rsidR="009B1763" w:rsidRDefault="00892C04">
          <w:pPr>
            <w:pStyle w:val="TOC2"/>
            <w:tabs>
              <w:tab w:val="left" w:pos="880"/>
              <w:tab w:val="right" w:leader="dot" w:pos="9016"/>
            </w:tabs>
            <w:rPr>
              <w:rFonts w:eastAsiaTheme="minorEastAsia"/>
              <w:noProof/>
              <w:lang w:eastAsia="en-GB"/>
            </w:rPr>
          </w:pPr>
          <w:hyperlink w:anchor="_Toc444704858" w:history="1">
            <w:r w:rsidR="009B1763" w:rsidRPr="004357FD">
              <w:rPr>
                <w:rStyle w:val="Hyperlink"/>
                <w:noProof/>
              </w:rPr>
              <w:t>1.3</w:t>
            </w:r>
            <w:r w:rsidR="009B1763">
              <w:rPr>
                <w:rFonts w:eastAsiaTheme="minorEastAsia"/>
                <w:noProof/>
                <w:lang w:eastAsia="en-GB"/>
              </w:rPr>
              <w:tab/>
            </w:r>
            <w:r w:rsidR="009B1763" w:rsidRPr="004357FD">
              <w:rPr>
                <w:rStyle w:val="Hyperlink"/>
                <w:noProof/>
              </w:rPr>
              <w:t>Main Research Questions</w:t>
            </w:r>
            <w:r w:rsidR="009B1763">
              <w:rPr>
                <w:noProof/>
                <w:webHidden/>
              </w:rPr>
              <w:tab/>
            </w:r>
            <w:r w:rsidR="009B1763">
              <w:rPr>
                <w:noProof/>
                <w:webHidden/>
              </w:rPr>
              <w:fldChar w:fldCharType="begin"/>
            </w:r>
            <w:r w:rsidR="009B1763">
              <w:rPr>
                <w:noProof/>
                <w:webHidden/>
              </w:rPr>
              <w:instrText xml:space="preserve"> PAGEREF _Toc444704858 \h </w:instrText>
            </w:r>
            <w:r w:rsidR="009B1763">
              <w:rPr>
                <w:noProof/>
                <w:webHidden/>
              </w:rPr>
            </w:r>
            <w:r w:rsidR="009B1763">
              <w:rPr>
                <w:noProof/>
                <w:webHidden/>
              </w:rPr>
              <w:fldChar w:fldCharType="separate"/>
            </w:r>
            <w:r w:rsidR="009B1763">
              <w:rPr>
                <w:noProof/>
                <w:webHidden/>
              </w:rPr>
              <w:t>4</w:t>
            </w:r>
            <w:r w:rsidR="009B1763">
              <w:rPr>
                <w:noProof/>
                <w:webHidden/>
              </w:rPr>
              <w:fldChar w:fldCharType="end"/>
            </w:r>
          </w:hyperlink>
        </w:p>
        <w:p w:rsidR="009B1763" w:rsidRDefault="00892C04">
          <w:pPr>
            <w:pStyle w:val="TOC2"/>
            <w:tabs>
              <w:tab w:val="left" w:pos="880"/>
              <w:tab w:val="right" w:leader="dot" w:pos="9016"/>
            </w:tabs>
            <w:rPr>
              <w:rFonts w:eastAsiaTheme="minorEastAsia"/>
              <w:noProof/>
              <w:lang w:eastAsia="en-GB"/>
            </w:rPr>
          </w:pPr>
          <w:hyperlink w:anchor="_Toc444704859" w:history="1">
            <w:r w:rsidR="009B1763" w:rsidRPr="004357FD">
              <w:rPr>
                <w:rStyle w:val="Hyperlink"/>
                <w:noProof/>
              </w:rPr>
              <w:t>1.4</w:t>
            </w:r>
            <w:r w:rsidR="009B1763">
              <w:rPr>
                <w:rFonts w:eastAsiaTheme="minorEastAsia"/>
                <w:noProof/>
                <w:lang w:eastAsia="en-GB"/>
              </w:rPr>
              <w:tab/>
            </w:r>
            <w:r w:rsidR="009B1763" w:rsidRPr="004357FD">
              <w:rPr>
                <w:rStyle w:val="Hyperlink"/>
                <w:noProof/>
              </w:rPr>
              <w:t>Justification/Benefits</w:t>
            </w:r>
            <w:r w:rsidR="009B1763">
              <w:rPr>
                <w:noProof/>
                <w:webHidden/>
              </w:rPr>
              <w:tab/>
            </w:r>
            <w:r w:rsidR="009B1763">
              <w:rPr>
                <w:noProof/>
                <w:webHidden/>
              </w:rPr>
              <w:fldChar w:fldCharType="begin"/>
            </w:r>
            <w:r w:rsidR="009B1763">
              <w:rPr>
                <w:noProof/>
                <w:webHidden/>
              </w:rPr>
              <w:instrText xml:space="preserve"> PAGEREF _Toc444704859 \h </w:instrText>
            </w:r>
            <w:r w:rsidR="009B1763">
              <w:rPr>
                <w:noProof/>
                <w:webHidden/>
              </w:rPr>
            </w:r>
            <w:r w:rsidR="009B1763">
              <w:rPr>
                <w:noProof/>
                <w:webHidden/>
              </w:rPr>
              <w:fldChar w:fldCharType="separate"/>
            </w:r>
            <w:r w:rsidR="009B1763">
              <w:rPr>
                <w:noProof/>
                <w:webHidden/>
              </w:rPr>
              <w:t>5</w:t>
            </w:r>
            <w:r w:rsidR="009B1763">
              <w:rPr>
                <w:noProof/>
                <w:webHidden/>
              </w:rPr>
              <w:fldChar w:fldCharType="end"/>
            </w:r>
          </w:hyperlink>
        </w:p>
        <w:p w:rsidR="009B1763" w:rsidRDefault="00892C04">
          <w:pPr>
            <w:pStyle w:val="TOC2"/>
            <w:tabs>
              <w:tab w:val="left" w:pos="880"/>
              <w:tab w:val="right" w:leader="dot" w:pos="9016"/>
            </w:tabs>
            <w:rPr>
              <w:rFonts w:eastAsiaTheme="minorEastAsia"/>
              <w:noProof/>
              <w:lang w:eastAsia="en-GB"/>
            </w:rPr>
          </w:pPr>
          <w:hyperlink w:anchor="_Toc444704860" w:history="1">
            <w:r w:rsidR="009B1763" w:rsidRPr="004357FD">
              <w:rPr>
                <w:rStyle w:val="Hyperlink"/>
                <w:noProof/>
              </w:rPr>
              <w:t>1.5</w:t>
            </w:r>
            <w:r w:rsidR="009B1763">
              <w:rPr>
                <w:rFonts w:eastAsiaTheme="minorEastAsia"/>
                <w:noProof/>
                <w:lang w:eastAsia="en-GB"/>
              </w:rPr>
              <w:tab/>
            </w:r>
            <w:r w:rsidR="009B1763" w:rsidRPr="004357FD">
              <w:rPr>
                <w:rStyle w:val="Hyperlink"/>
                <w:noProof/>
              </w:rPr>
              <w:t>Feasibility</w:t>
            </w:r>
            <w:r w:rsidR="009B1763">
              <w:rPr>
                <w:noProof/>
                <w:webHidden/>
              </w:rPr>
              <w:tab/>
            </w:r>
            <w:r w:rsidR="009B1763">
              <w:rPr>
                <w:noProof/>
                <w:webHidden/>
              </w:rPr>
              <w:fldChar w:fldCharType="begin"/>
            </w:r>
            <w:r w:rsidR="009B1763">
              <w:rPr>
                <w:noProof/>
                <w:webHidden/>
              </w:rPr>
              <w:instrText xml:space="preserve"> PAGEREF _Toc444704860 \h </w:instrText>
            </w:r>
            <w:r w:rsidR="009B1763">
              <w:rPr>
                <w:noProof/>
                <w:webHidden/>
              </w:rPr>
            </w:r>
            <w:r w:rsidR="009B1763">
              <w:rPr>
                <w:noProof/>
                <w:webHidden/>
              </w:rPr>
              <w:fldChar w:fldCharType="separate"/>
            </w:r>
            <w:r w:rsidR="009B1763">
              <w:rPr>
                <w:noProof/>
                <w:webHidden/>
              </w:rPr>
              <w:t>6</w:t>
            </w:r>
            <w:r w:rsidR="009B1763">
              <w:rPr>
                <w:noProof/>
                <w:webHidden/>
              </w:rPr>
              <w:fldChar w:fldCharType="end"/>
            </w:r>
          </w:hyperlink>
        </w:p>
        <w:p w:rsidR="009B1763" w:rsidRDefault="00892C04">
          <w:pPr>
            <w:pStyle w:val="TOC2"/>
            <w:tabs>
              <w:tab w:val="left" w:pos="880"/>
              <w:tab w:val="right" w:leader="dot" w:pos="9016"/>
            </w:tabs>
            <w:rPr>
              <w:rFonts w:eastAsiaTheme="minorEastAsia"/>
              <w:noProof/>
              <w:lang w:eastAsia="en-GB"/>
            </w:rPr>
          </w:pPr>
          <w:hyperlink w:anchor="_Toc444704861" w:history="1">
            <w:r w:rsidR="009B1763" w:rsidRPr="004357FD">
              <w:rPr>
                <w:rStyle w:val="Hyperlink"/>
                <w:noProof/>
              </w:rPr>
              <w:t>1.6</w:t>
            </w:r>
            <w:r w:rsidR="009B1763">
              <w:rPr>
                <w:rFonts w:eastAsiaTheme="minorEastAsia"/>
                <w:noProof/>
                <w:lang w:eastAsia="en-GB"/>
              </w:rPr>
              <w:tab/>
            </w:r>
            <w:r w:rsidR="009B1763" w:rsidRPr="004357FD">
              <w:rPr>
                <w:rStyle w:val="Hyperlink"/>
                <w:noProof/>
              </w:rPr>
              <w:t>Systems Development Life Cycle (SDLC)</w:t>
            </w:r>
            <w:r w:rsidR="009B1763">
              <w:rPr>
                <w:noProof/>
                <w:webHidden/>
              </w:rPr>
              <w:tab/>
            </w:r>
            <w:r w:rsidR="009B1763">
              <w:rPr>
                <w:noProof/>
                <w:webHidden/>
              </w:rPr>
              <w:fldChar w:fldCharType="begin"/>
            </w:r>
            <w:r w:rsidR="009B1763">
              <w:rPr>
                <w:noProof/>
                <w:webHidden/>
              </w:rPr>
              <w:instrText xml:space="preserve"> PAGEREF _Toc444704861 \h </w:instrText>
            </w:r>
            <w:r w:rsidR="009B1763">
              <w:rPr>
                <w:noProof/>
                <w:webHidden/>
              </w:rPr>
            </w:r>
            <w:r w:rsidR="009B1763">
              <w:rPr>
                <w:noProof/>
                <w:webHidden/>
              </w:rPr>
              <w:fldChar w:fldCharType="separate"/>
            </w:r>
            <w:r w:rsidR="009B1763">
              <w:rPr>
                <w:noProof/>
                <w:webHidden/>
              </w:rPr>
              <w:t>7</w:t>
            </w:r>
            <w:r w:rsidR="009B1763">
              <w:rPr>
                <w:noProof/>
                <w:webHidden/>
              </w:rPr>
              <w:fldChar w:fldCharType="end"/>
            </w:r>
          </w:hyperlink>
        </w:p>
        <w:p w:rsidR="009B1763" w:rsidRDefault="00892C04">
          <w:pPr>
            <w:pStyle w:val="TOC2"/>
            <w:tabs>
              <w:tab w:val="left" w:pos="880"/>
              <w:tab w:val="right" w:leader="dot" w:pos="9016"/>
            </w:tabs>
            <w:rPr>
              <w:rFonts w:eastAsiaTheme="minorEastAsia"/>
              <w:noProof/>
              <w:lang w:eastAsia="en-GB"/>
            </w:rPr>
          </w:pPr>
          <w:hyperlink w:anchor="_Toc444704862" w:history="1">
            <w:r w:rsidR="009B1763" w:rsidRPr="004357FD">
              <w:rPr>
                <w:rStyle w:val="Hyperlink"/>
                <w:noProof/>
              </w:rPr>
              <w:t>1.7</w:t>
            </w:r>
            <w:r w:rsidR="009B1763">
              <w:rPr>
                <w:rFonts w:eastAsiaTheme="minorEastAsia"/>
                <w:noProof/>
                <w:lang w:eastAsia="en-GB"/>
              </w:rPr>
              <w:tab/>
            </w:r>
            <w:r w:rsidR="009B1763" w:rsidRPr="004357FD">
              <w:rPr>
                <w:rStyle w:val="Hyperlink"/>
                <w:noProof/>
              </w:rPr>
              <w:t>Proposed Methodologies</w:t>
            </w:r>
            <w:r w:rsidR="009B1763">
              <w:rPr>
                <w:noProof/>
                <w:webHidden/>
              </w:rPr>
              <w:tab/>
            </w:r>
            <w:r w:rsidR="009B1763">
              <w:rPr>
                <w:noProof/>
                <w:webHidden/>
              </w:rPr>
              <w:fldChar w:fldCharType="begin"/>
            </w:r>
            <w:r w:rsidR="009B1763">
              <w:rPr>
                <w:noProof/>
                <w:webHidden/>
              </w:rPr>
              <w:instrText xml:space="preserve"> PAGEREF _Toc444704862 \h </w:instrText>
            </w:r>
            <w:r w:rsidR="009B1763">
              <w:rPr>
                <w:noProof/>
                <w:webHidden/>
              </w:rPr>
            </w:r>
            <w:r w:rsidR="009B1763">
              <w:rPr>
                <w:noProof/>
                <w:webHidden/>
              </w:rPr>
              <w:fldChar w:fldCharType="separate"/>
            </w:r>
            <w:r w:rsidR="009B1763">
              <w:rPr>
                <w:noProof/>
                <w:webHidden/>
              </w:rPr>
              <w:t>8</w:t>
            </w:r>
            <w:r w:rsidR="009B1763">
              <w:rPr>
                <w:noProof/>
                <w:webHidden/>
              </w:rPr>
              <w:fldChar w:fldCharType="end"/>
            </w:r>
          </w:hyperlink>
        </w:p>
        <w:p w:rsidR="009B1763" w:rsidRDefault="00892C04">
          <w:pPr>
            <w:pStyle w:val="TOC2"/>
            <w:tabs>
              <w:tab w:val="left" w:pos="880"/>
              <w:tab w:val="right" w:leader="dot" w:pos="9016"/>
            </w:tabs>
            <w:rPr>
              <w:rFonts w:eastAsiaTheme="minorEastAsia"/>
              <w:noProof/>
              <w:lang w:eastAsia="en-GB"/>
            </w:rPr>
          </w:pPr>
          <w:hyperlink w:anchor="_Toc444704863" w:history="1">
            <w:r w:rsidR="009B1763" w:rsidRPr="004357FD">
              <w:rPr>
                <w:rStyle w:val="Hyperlink"/>
                <w:noProof/>
              </w:rPr>
              <w:t>1.8</w:t>
            </w:r>
            <w:r w:rsidR="009B1763">
              <w:rPr>
                <w:rFonts w:eastAsiaTheme="minorEastAsia"/>
                <w:noProof/>
                <w:lang w:eastAsia="en-GB"/>
              </w:rPr>
              <w:tab/>
            </w:r>
            <w:r w:rsidR="009B1763" w:rsidRPr="004357FD">
              <w:rPr>
                <w:rStyle w:val="Hyperlink"/>
                <w:noProof/>
              </w:rPr>
              <w:t>Application</w:t>
            </w:r>
            <w:r w:rsidR="009B1763">
              <w:rPr>
                <w:noProof/>
                <w:webHidden/>
              </w:rPr>
              <w:tab/>
            </w:r>
            <w:r w:rsidR="009B1763">
              <w:rPr>
                <w:noProof/>
                <w:webHidden/>
              </w:rPr>
              <w:fldChar w:fldCharType="begin"/>
            </w:r>
            <w:r w:rsidR="009B1763">
              <w:rPr>
                <w:noProof/>
                <w:webHidden/>
              </w:rPr>
              <w:instrText xml:space="preserve"> PAGEREF _Toc444704863 \h </w:instrText>
            </w:r>
            <w:r w:rsidR="009B1763">
              <w:rPr>
                <w:noProof/>
                <w:webHidden/>
              </w:rPr>
            </w:r>
            <w:r w:rsidR="009B1763">
              <w:rPr>
                <w:noProof/>
                <w:webHidden/>
              </w:rPr>
              <w:fldChar w:fldCharType="separate"/>
            </w:r>
            <w:r w:rsidR="009B1763">
              <w:rPr>
                <w:noProof/>
                <w:webHidden/>
              </w:rPr>
              <w:t>10</w:t>
            </w:r>
            <w:r w:rsidR="009B1763">
              <w:rPr>
                <w:noProof/>
                <w:webHidden/>
              </w:rPr>
              <w:fldChar w:fldCharType="end"/>
            </w:r>
          </w:hyperlink>
        </w:p>
        <w:p w:rsidR="009B1763" w:rsidRDefault="00892C04">
          <w:pPr>
            <w:pStyle w:val="TOC2"/>
            <w:tabs>
              <w:tab w:val="left" w:pos="880"/>
              <w:tab w:val="right" w:leader="dot" w:pos="9016"/>
            </w:tabs>
            <w:rPr>
              <w:rFonts w:eastAsiaTheme="minorEastAsia"/>
              <w:noProof/>
              <w:lang w:eastAsia="en-GB"/>
            </w:rPr>
          </w:pPr>
          <w:hyperlink w:anchor="_Toc444704864" w:history="1">
            <w:r w:rsidR="009B1763" w:rsidRPr="004357FD">
              <w:rPr>
                <w:rStyle w:val="Hyperlink"/>
                <w:noProof/>
              </w:rPr>
              <w:t>1.9</w:t>
            </w:r>
            <w:r w:rsidR="009B1763">
              <w:rPr>
                <w:rFonts w:eastAsiaTheme="minorEastAsia"/>
                <w:noProof/>
                <w:lang w:eastAsia="en-GB"/>
              </w:rPr>
              <w:tab/>
            </w:r>
            <w:r w:rsidR="009B1763" w:rsidRPr="004357FD">
              <w:rPr>
                <w:rStyle w:val="Hyperlink"/>
                <w:noProof/>
              </w:rPr>
              <w:t>Deliverables</w:t>
            </w:r>
            <w:r w:rsidR="009B1763">
              <w:rPr>
                <w:noProof/>
                <w:webHidden/>
              </w:rPr>
              <w:tab/>
            </w:r>
            <w:r w:rsidR="009B1763">
              <w:rPr>
                <w:noProof/>
                <w:webHidden/>
              </w:rPr>
              <w:fldChar w:fldCharType="begin"/>
            </w:r>
            <w:r w:rsidR="009B1763">
              <w:rPr>
                <w:noProof/>
                <w:webHidden/>
              </w:rPr>
              <w:instrText xml:space="preserve"> PAGEREF _Toc444704864 \h </w:instrText>
            </w:r>
            <w:r w:rsidR="009B1763">
              <w:rPr>
                <w:noProof/>
                <w:webHidden/>
              </w:rPr>
            </w:r>
            <w:r w:rsidR="009B1763">
              <w:rPr>
                <w:noProof/>
                <w:webHidden/>
              </w:rPr>
              <w:fldChar w:fldCharType="separate"/>
            </w:r>
            <w:r w:rsidR="009B1763">
              <w:rPr>
                <w:noProof/>
                <w:webHidden/>
              </w:rPr>
              <w:t>11</w:t>
            </w:r>
            <w:r w:rsidR="009B1763">
              <w:rPr>
                <w:noProof/>
                <w:webHidden/>
              </w:rPr>
              <w:fldChar w:fldCharType="end"/>
            </w:r>
          </w:hyperlink>
        </w:p>
        <w:p w:rsidR="009B1763" w:rsidRDefault="00892C04">
          <w:pPr>
            <w:pStyle w:val="TOC2"/>
            <w:tabs>
              <w:tab w:val="left" w:pos="880"/>
              <w:tab w:val="right" w:leader="dot" w:pos="9016"/>
            </w:tabs>
            <w:rPr>
              <w:rFonts w:eastAsiaTheme="minorEastAsia"/>
              <w:noProof/>
              <w:lang w:eastAsia="en-GB"/>
            </w:rPr>
          </w:pPr>
          <w:hyperlink w:anchor="_Toc444704865" w:history="1">
            <w:r w:rsidR="009B1763" w:rsidRPr="004357FD">
              <w:rPr>
                <w:rStyle w:val="Hyperlink"/>
                <w:noProof/>
              </w:rPr>
              <w:t>1.10</w:t>
            </w:r>
            <w:r w:rsidR="009B1763">
              <w:rPr>
                <w:rFonts w:eastAsiaTheme="minorEastAsia"/>
                <w:noProof/>
                <w:lang w:eastAsia="en-GB"/>
              </w:rPr>
              <w:tab/>
            </w:r>
            <w:r w:rsidR="009B1763" w:rsidRPr="004357FD">
              <w:rPr>
                <w:rStyle w:val="Hyperlink"/>
                <w:noProof/>
              </w:rPr>
              <w:t>Conclusion</w:t>
            </w:r>
            <w:r w:rsidR="009B1763">
              <w:rPr>
                <w:noProof/>
                <w:webHidden/>
              </w:rPr>
              <w:tab/>
            </w:r>
            <w:r w:rsidR="009B1763">
              <w:rPr>
                <w:noProof/>
                <w:webHidden/>
              </w:rPr>
              <w:fldChar w:fldCharType="begin"/>
            </w:r>
            <w:r w:rsidR="009B1763">
              <w:rPr>
                <w:noProof/>
                <w:webHidden/>
              </w:rPr>
              <w:instrText xml:space="preserve"> PAGEREF _Toc444704865 \h </w:instrText>
            </w:r>
            <w:r w:rsidR="009B1763">
              <w:rPr>
                <w:noProof/>
                <w:webHidden/>
              </w:rPr>
            </w:r>
            <w:r w:rsidR="009B1763">
              <w:rPr>
                <w:noProof/>
                <w:webHidden/>
              </w:rPr>
              <w:fldChar w:fldCharType="separate"/>
            </w:r>
            <w:r w:rsidR="009B1763">
              <w:rPr>
                <w:noProof/>
                <w:webHidden/>
              </w:rPr>
              <w:t>13</w:t>
            </w:r>
            <w:r w:rsidR="009B1763">
              <w:rPr>
                <w:noProof/>
                <w:webHidden/>
              </w:rPr>
              <w:fldChar w:fldCharType="end"/>
            </w:r>
          </w:hyperlink>
        </w:p>
        <w:p w:rsidR="009B1763" w:rsidRDefault="00892C04">
          <w:pPr>
            <w:pStyle w:val="TOC1"/>
            <w:tabs>
              <w:tab w:val="left" w:pos="440"/>
              <w:tab w:val="right" w:leader="dot" w:pos="9016"/>
            </w:tabs>
            <w:rPr>
              <w:rFonts w:eastAsiaTheme="minorEastAsia"/>
              <w:noProof/>
              <w:lang w:eastAsia="en-GB"/>
            </w:rPr>
          </w:pPr>
          <w:hyperlink w:anchor="_Toc444704866" w:history="1">
            <w:r w:rsidR="009B1763" w:rsidRPr="004357FD">
              <w:rPr>
                <w:rStyle w:val="Hyperlink"/>
                <w:noProof/>
              </w:rPr>
              <w:t>2</w:t>
            </w:r>
            <w:r w:rsidR="009B1763">
              <w:rPr>
                <w:rFonts w:eastAsiaTheme="minorEastAsia"/>
                <w:noProof/>
                <w:lang w:eastAsia="en-GB"/>
              </w:rPr>
              <w:tab/>
            </w:r>
            <w:r w:rsidR="009B1763" w:rsidRPr="004357FD">
              <w:rPr>
                <w:rStyle w:val="Hyperlink"/>
                <w:noProof/>
              </w:rPr>
              <w:t>Literature review</w:t>
            </w:r>
            <w:r w:rsidR="009B1763">
              <w:rPr>
                <w:noProof/>
                <w:webHidden/>
              </w:rPr>
              <w:tab/>
            </w:r>
            <w:r w:rsidR="009B1763">
              <w:rPr>
                <w:noProof/>
                <w:webHidden/>
              </w:rPr>
              <w:fldChar w:fldCharType="begin"/>
            </w:r>
            <w:r w:rsidR="009B1763">
              <w:rPr>
                <w:noProof/>
                <w:webHidden/>
              </w:rPr>
              <w:instrText xml:space="preserve"> PAGEREF _Toc444704866 \h </w:instrText>
            </w:r>
            <w:r w:rsidR="009B1763">
              <w:rPr>
                <w:noProof/>
                <w:webHidden/>
              </w:rPr>
            </w:r>
            <w:r w:rsidR="009B1763">
              <w:rPr>
                <w:noProof/>
                <w:webHidden/>
              </w:rPr>
              <w:fldChar w:fldCharType="separate"/>
            </w:r>
            <w:r w:rsidR="009B1763">
              <w:rPr>
                <w:noProof/>
                <w:webHidden/>
              </w:rPr>
              <w:t>14</w:t>
            </w:r>
            <w:r w:rsidR="009B1763">
              <w:rPr>
                <w:noProof/>
                <w:webHidden/>
              </w:rPr>
              <w:fldChar w:fldCharType="end"/>
            </w:r>
          </w:hyperlink>
        </w:p>
        <w:p w:rsidR="009B1763" w:rsidRDefault="00892C04">
          <w:pPr>
            <w:pStyle w:val="TOC2"/>
            <w:tabs>
              <w:tab w:val="left" w:pos="880"/>
              <w:tab w:val="right" w:leader="dot" w:pos="9016"/>
            </w:tabs>
            <w:rPr>
              <w:rFonts w:eastAsiaTheme="minorEastAsia"/>
              <w:noProof/>
              <w:lang w:eastAsia="en-GB"/>
            </w:rPr>
          </w:pPr>
          <w:hyperlink w:anchor="_Toc444704867" w:history="1">
            <w:r w:rsidR="009B1763" w:rsidRPr="004357FD">
              <w:rPr>
                <w:rStyle w:val="Hyperlink"/>
                <w:noProof/>
              </w:rPr>
              <w:t>2.1</w:t>
            </w:r>
            <w:r w:rsidR="009B1763">
              <w:rPr>
                <w:rFonts w:eastAsiaTheme="minorEastAsia"/>
                <w:noProof/>
                <w:lang w:eastAsia="en-GB"/>
              </w:rPr>
              <w:tab/>
            </w:r>
            <w:r w:rsidR="009B1763" w:rsidRPr="004357FD">
              <w:rPr>
                <w:rStyle w:val="Hyperlink"/>
                <w:noProof/>
              </w:rPr>
              <w:t>Review A: Is a multiple choice quiz (MCQ) an efficient and effective format of assessing students?</w:t>
            </w:r>
            <w:r w:rsidR="009B1763">
              <w:rPr>
                <w:noProof/>
                <w:webHidden/>
              </w:rPr>
              <w:tab/>
            </w:r>
            <w:r w:rsidR="009B1763">
              <w:rPr>
                <w:noProof/>
                <w:webHidden/>
              </w:rPr>
              <w:fldChar w:fldCharType="begin"/>
            </w:r>
            <w:r w:rsidR="009B1763">
              <w:rPr>
                <w:noProof/>
                <w:webHidden/>
              </w:rPr>
              <w:instrText xml:space="preserve"> PAGEREF _Toc444704867 \h </w:instrText>
            </w:r>
            <w:r w:rsidR="009B1763">
              <w:rPr>
                <w:noProof/>
                <w:webHidden/>
              </w:rPr>
            </w:r>
            <w:r w:rsidR="009B1763">
              <w:rPr>
                <w:noProof/>
                <w:webHidden/>
              </w:rPr>
              <w:fldChar w:fldCharType="separate"/>
            </w:r>
            <w:r w:rsidR="009B1763">
              <w:rPr>
                <w:noProof/>
                <w:webHidden/>
              </w:rPr>
              <w:t>15</w:t>
            </w:r>
            <w:r w:rsidR="009B1763">
              <w:rPr>
                <w:noProof/>
                <w:webHidden/>
              </w:rPr>
              <w:fldChar w:fldCharType="end"/>
            </w:r>
          </w:hyperlink>
        </w:p>
        <w:p w:rsidR="009B1763" w:rsidRDefault="00892C04">
          <w:pPr>
            <w:pStyle w:val="TOC3"/>
            <w:tabs>
              <w:tab w:val="left" w:pos="1320"/>
              <w:tab w:val="right" w:leader="dot" w:pos="9016"/>
            </w:tabs>
            <w:rPr>
              <w:rFonts w:eastAsiaTheme="minorEastAsia"/>
              <w:noProof/>
              <w:lang w:eastAsia="en-GB"/>
            </w:rPr>
          </w:pPr>
          <w:hyperlink w:anchor="_Toc444704868" w:history="1">
            <w:r w:rsidR="009B1763" w:rsidRPr="004357FD">
              <w:rPr>
                <w:rStyle w:val="Hyperlink"/>
                <w:noProof/>
              </w:rPr>
              <w:t>2.1.1</w:t>
            </w:r>
            <w:r w:rsidR="009B1763">
              <w:rPr>
                <w:rFonts w:eastAsiaTheme="minorEastAsia"/>
                <w:noProof/>
                <w:lang w:eastAsia="en-GB"/>
              </w:rPr>
              <w:tab/>
            </w:r>
            <w:r w:rsidR="009B1763" w:rsidRPr="004357FD">
              <w:rPr>
                <w:rStyle w:val="Hyperlink"/>
                <w:noProof/>
              </w:rPr>
              <w:t>Where MCQ testing came from</w:t>
            </w:r>
            <w:r w:rsidR="009B1763">
              <w:rPr>
                <w:noProof/>
                <w:webHidden/>
              </w:rPr>
              <w:tab/>
            </w:r>
            <w:r w:rsidR="009B1763">
              <w:rPr>
                <w:noProof/>
                <w:webHidden/>
              </w:rPr>
              <w:fldChar w:fldCharType="begin"/>
            </w:r>
            <w:r w:rsidR="009B1763">
              <w:rPr>
                <w:noProof/>
                <w:webHidden/>
              </w:rPr>
              <w:instrText xml:space="preserve"> PAGEREF _Toc444704868 \h </w:instrText>
            </w:r>
            <w:r w:rsidR="009B1763">
              <w:rPr>
                <w:noProof/>
                <w:webHidden/>
              </w:rPr>
            </w:r>
            <w:r w:rsidR="009B1763">
              <w:rPr>
                <w:noProof/>
                <w:webHidden/>
              </w:rPr>
              <w:fldChar w:fldCharType="separate"/>
            </w:r>
            <w:r w:rsidR="009B1763">
              <w:rPr>
                <w:noProof/>
                <w:webHidden/>
              </w:rPr>
              <w:t>16</w:t>
            </w:r>
            <w:r w:rsidR="009B1763">
              <w:rPr>
                <w:noProof/>
                <w:webHidden/>
              </w:rPr>
              <w:fldChar w:fldCharType="end"/>
            </w:r>
          </w:hyperlink>
        </w:p>
        <w:p w:rsidR="009B1763" w:rsidRDefault="00892C04">
          <w:pPr>
            <w:pStyle w:val="TOC3"/>
            <w:tabs>
              <w:tab w:val="left" w:pos="1320"/>
              <w:tab w:val="right" w:leader="dot" w:pos="9016"/>
            </w:tabs>
            <w:rPr>
              <w:rFonts w:eastAsiaTheme="minorEastAsia"/>
              <w:noProof/>
              <w:lang w:eastAsia="en-GB"/>
            </w:rPr>
          </w:pPr>
          <w:hyperlink w:anchor="_Toc444704869" w:history="1">
            <w:r w:rsidR="009B1763" w:rsidRPr="004357FD">
              <w:rPr>
                <w:rStyle w:val="Hyperlink"/>
                <w:noProof/>
              </w:rPr>
              <w:t>2.1.2</w:t>
            </w:r>
            <w:r w:rsidR="009B1763">
              <w:rPr>
                <w:rFonts w:eastAsiaTheme="minorEastAsia"/>
                <w:noProof/>
                <w:lang w:eastAsia="en-GB"/>
              </w:rPr>
              <w:tab/>
            </w:r>
            <w:r w:rsidR="009B1763" w:rsidRPr="004357FD">
              <w:rPr>
                <w:rStyle w:val="Hyperlink"/>
                <w:noProof/>
              </w:rPr>
              <w:t>MCQ - an effective format for testing?</w:t>
            </w:r>
            <w:r w:rsidR="009B1763">
              <w:rPr>
                <w:noProof/>
                <w:webHidden/>
              </w:rPr>
              <w:tab/>
            </w:r>
            <w:r w:rsidR="009B1763">
              <w:rPr>
                <w:noProof/>
                <w:webHidden/>
              </w:rPr>
              <w:fldChar w:fldCharType="begin"/>
            </w:r>
            <w:r w:rsidR="009B1763">
              <w:rPr>
                <w:noProof/>
                <w:webHidden/>
              </w:rPr>
              <w:instrText xml:space="preserve"> PAGEREF _Toc444704869 \h </w:instrText>
            </w:r>
            <w:r w:rsidR="009B1763">
              <w:rPr>
                <w:noProof/>
                <w:webHidden/>
              </w:rPr>
            </w:r>
            <w:r w:rsidR="009B1763">
              <w:rPr>
                <w:noProof/>
                <w:webHidden/>
              </w:rPr>
              <w:fldChar w:fldCharType="separate"/>
            </w:r>
            <w:r w:rsidR="009B1763">
              <w:rPr>
                <w:noProof/>
                <w:webHidden/>
              </w:rPr>
              <w:t>17</w:t>
            </w:r>
            <w:r w:rsidR="009B1763">
              <w:rPr>
                <w:noProof/>
                <w:webHidden/>
              </w:rPr>
              <w:fldChar w:fldCharType="end"/>
            </w:r>
          </w:hyperlink>
        </w:p>
        <w:p w:rsidR="009B1763" w:rsidRDefault="00892C04">
          <w:pPr>
            <w:pStyle w:val="TOC3"/>
            <w:tabs>
              <w:tab w:val="left" w:pos="1320"/>
              <w:tab w:val="right" w:leader="dot" w:pos="9016"/>
            </w:tabs>
            <w:rPr>
              <w:rFonts w:eastAsiaTheme="minorEastAsia"/>
              <w:noProof/>
              <w:lang w:eastAsia="en-GB"/>
            </w:rPr>
          </w:pPr>
          <w:hyperlink w:anchor="_Toc444704870" w:history="1">
            <w:r w:rsidR="009B1763" w:rsidRPr="004357FD">
              <w:rPr>
                <w:rStyle w:val="Hyperlink"/>
                <w:noProof/>
              </w:rPr>
              <w:t>2.1.3</w:t>
            </w:r>
            <w:r w:rsidR="009B1763">
              <w:rPr>
                <w:rFonts w:eastAsiaTheme="minorEastAsia"/>
                <w:noProof/>
                <w:lang w:eastAsia="en-GB"/>
              </w:rPr>
              <w:tab/>
            </w:r>
            <w:r w:rsidR="009B1763" w:rsidRPr="004357FD">
              <w:rPr>
                <w:rStyle w:val="Hyperlink"/>
                <w:noProof/>
              </w:rPr>
              <w:t>Advantages and disadvantages of using MCQs as a method of testing</w:t>
            </w:r>
            <w:r w:rsidR="009B1763">
              <w:rPr>
                <w:noProof/>
                <w:webHidden/>
              </w:rPr>
              <w:tab/>
            </w:r>
            <w:r w:rsidR="009B1763">
              <w:rPr>
                <w:noProof/>
                <w:webHidden/>
              </w:rPr>
              <w:fldChar w:fldCharType="begin"/>
            </w:r>
            <w:r w:rsidR="009B1763">
              <w:rPr>
                <w:noProof/>
                <w:webHidden/>
              </w:rPr>
              <w:instrText xml:space="preserve"> PAGEREF _Toc444704870 \h </w:instrText>
            </w:r>
            <w:r w:rsidR="009B1763">
              <w:rPr>
                <w:noProof/>
                <w:webHidden/>
              </w:rPr>
            </w:r>
            <w:r w:rsidR="009B1763">
              <w:rPr>
                <w:noProof/>
                <w:webHidden/>
              </w:rPr>
              <w:fldChar w:fldCharType="separate"/>
            </w:r>
            <w:r w:rsidR="009B1763">
              <w:rPr>
                <w:noProof/>
                <w:webHidden/>
              </w:rPr>
              <w:t>19</w:t>
            </w:r>
            <w:r w:rsidR="009B1763">
              <w:rPr>
                <w:noProof/>
                <w:webHidden/>
              </w:rPr>
              <w:fldChar w:fldCharType="end"/>
            </w:r>
          </w:hyperlink>
        </w:p>
        <w:p w:rsidR="009B1763" w:rsidRDefault="00892C04">
          <w:pPr>
            <w:pStyle w:val="TOC3"/>
            <w:tabs>
              <w:tab w:val="left" w:pos="1320"/>
              <w:tab w:val="right" w:leader="dot" w:pos="9016"/>
            </w:tabs>
            <w:rPr>
              <w:rFonts w:eastAsiaTheme="minorEastAsia"/>
              <w:noProof/>
              <w:lang w:eastAsia="en-GB"/>
            </w:rPr>
          </w:pPr>
          <w:hyperlink w:anchor="_Toc444704871" w:history="1">
            <w:r w:rsidR="009B1763" w:rsidRPr="004357FD">
              <w:rPr>
                <w:rStyle w:val="Hyperlink"/>
                <w:noProof/>
              </w:rPr>
              <w:t>2.1.4</w:t>
            </w:r>
            <w:r w:rsidR="009B1763">
              <w:rPr>
                <w:rFonts w:eastAsiaTheme="minorEastAsia"/>
                <w:noProof/>
                <w:lang w:eastAsia="en-GB"/>
              </w:rPr>
              <w:tab/>
            </w:r>
            <w:r w:rsidR="009B1763" w:rsidRPr="004357FD">
              <w:rPr>
                <w:rStyle w:val="Hyperlink"/>
                <w:noProof/>
              </w:rPr>
              <w:t>Essay Exams verses Multiple Choice Quiz</w:t>
            </w:r>
            <w:r w:rsidR="009B1763">
              <w:rPr>
                <w:noProof/>
                <w:webHidden/>
              </w:rPr>
              <w:tab/>
            </w:r>
            <w:r w:rsidR="009B1763">
              <w:rPr>
                <w:noProof/>
                <w:webHidden/>
              </w:rPr>
              <w:fldChar w:fldCharType="begin"/>
            </w:r>
            <w:r w:rsidR="009B1763">
              <w:rPr>
                <w:noProof/>
                <w:webHidden/>
              </w:rPr>
              <w:instrText xml:space="preserve"> PAGEREF _Toc444704871 \h </w:instrText>
            </w:r>
            <w:r w:rsidR="009B1763">
              <w:rPr>
                <w:noProof/>
                <w:webHidden/>
              </w:rPr>
            </w:r>
            <w:r w:rsidR="009B1763">
              <w:rPr>
                <w:noProof/>
                <w:webHidden/>
              </w:rPr>
              <w:fldChar w:fldCharType="separate"/>
            </w:r>
            <w:r w:rsidR="009B1763">
              <w:rPr>
                <w:noProof/>
                <w:webHidden/>
              </w:rPr>
              <w:t>20</w:t>
            </w:r>
            <w:r w:rsidR="009B1763">
              <w:rPr>
                <w:noProof/>
                <w:webHidden/>
              </w:rPr>
              <w:fldChar w:fldCharType="end"/>
            </w:r>
          </w:hyperlink>
        </w:p>
        <w:p w:rsidR="009B1763" w:rsidRDefault="00892C04">
          <w:pPr>
            <w:pStyle w:val="TOC3"/>
            <w:tabs>
              <w:tab w:val="left" w:pos="1320"/>
              <w:tab w:val="right" w:leader="dot" w:pos="9016"/>
            </w:tabs>
            <w:rPr>
              <w:rFonts w:eastAsiaTheme="minorEastAsia"/>
              <w:noProof/>
              <w:lang w:eastAsia="en-GB"/>
            </w:rPr>
          </w:pPr>
          <w:hyperlink w:anchor="_Toc444704872" w:history="1">
            <w:r w:rsidR="009B1763" w:rsidRPr="004357FD">
              <w:rPr>
                <w:rStyle w:val="Hyperlink"/>
                <w:noProof/>
              </w:rPr>
              <w:t>2.1.5</w:t>
            </w:r>
            <w:r w:rsidR="009B1763">
              <w:rPr>
                <w:rFonts w:eastAsiaTheme="minorEastAsia"/>
                <w:noProof/>
                <w:lang w:eastAsia="en-GB"/>
              </w:rPr>
              <w:tab/>
            </w:r>
            <w:r w:rsidR="009B1763" w:rsidRPr="004357FD">
              <w:rPr>
                <w:rStyle w:val="Hyperlink"/>
                <w:noProof/>
              </w:rPr>
              <w:t>Conclusion</w:t>
            </w:r>
            <w:r w:rsidR="009B1763">
              <w:rPr>
                <w:noProof/>
                <w:webHidden/>
              </w:rPr>
              <w:tab/>
            </w:r>
            <w:r w:rsidR="009B1763">
              <w:rPr>
                <w:noProof/>
                <w:webHidden/>
              </w:rPr>
              <w:fldChar w:fldCharType="begin"/>
            </w:r>
            <w:r w:rsidR="009B1763">
              <w:rPr>
                <w:noProof/>
                <w:webHidden/>
              </w:rPr>
              <w:instrText xml:space="preserve"> PAGEREF _Toc444704872 \h </w:instrText>
            </w:r>
            <w:r w:rsidR="009B1763">
              <w:rPr>
                <w:noProof/>
                <w:webHidden/>
              </w:rPr>
            </w:r>
            <w:r w:rsidR="009B1763">
              <w:rPr>
                <w:noProof/>
                <w:webHidden/>
              </w:rPr>
              <w:fldChar w:fldCharType="separate"/>
            </w:r>
            <w:r w:rsidR="009B1763">
              <w:rPr>
                <w:noProof/>
                <w:webHidden/>
              </w:rPr>
              <w:t>21</w:t>
            </w:r>
            <w:r w:rsidR="009B1763">
              <w:rPr>
                <w:noProof/>
                <w:webHidden/>
              </w:rPr>
              <w:fldChar w:fldCharType="end"/>
            </w:r>
          </w:hyperlink>
        </w:p>
        <w:p w:rsidR="009B1763" w:rsidRDefault="00892C04">
          <w:pPr>
            <w:pStyle w:val="TOC2"/>
            <w:tabs>
              <w:tab w:val="left" w:pos="880"/>
              <w:tab w:val="right" w:leader="dot" w:pos="9016"/>
            </w:tabs>
            <w:rPr>
              <w:rFonts w:eastAsiaTheme="minorEastAsia"/>
              <w:noProof/>
              <w:lang w:eastAsia="en-GB"/>
            </w:rPr>
          </w:pPr>
          <w:hyperlink w:anchor="_Toc444704873" w:history="1">
            <w:r w:rsidR="009B1763" w:rsidRPr="004357FD">
              <w:rPr>
                <w:rStyle w:val="Hyperlink"/>
                <w:noProof/>
              </w:rPr>
              <w:t>2.2</w:t>
            </w:r>
            <w:r w:rsidR="009B1763">
              <w:rPr>
                <w:rFonts w:eastAsiaTheme="minorEastAsia"/>
                <w:noProof/>
                <w:lang w:eastAsia="en-GB"/>
              </w:rPr>
              <w:tab/>
            </w:r>
            <w:r w:rsidR="009B1763" w:rsidRPr="004357FD">
              <w:rPr>
                <w:rStyle w:val="Hyperlink"/>
                <w:noProof/>
              </w:rPr>
              <w:t>Review B: How the implementation of Multiple Choice Quizzes (MCQs) on mobile devices for 3rd level students can aid in their subject area.</w:t>
            </w:r>
            <w:r w:rsidR="009B1763">
              <w:rPr>
                <w:noProof/>
                <w:webHidden/>
              </w:rPr>
              <w:tab/>
            </w:r>
            <w:r w:rsidR="009B1763">
              <w:rPr>
                <w:noProof/>
                <w:webHidden/>
              </w:rPr>
              <w:fldChar w:fldCharType="begin"/>
            </w:r>
            <w:r w:rsidR="009B1763">
              <w:rPr>
                <w:noProof/>
                <w:webHidden/>
              </w:rPr>
              <w:instrText xml:space="preserve"> PAGEREF _Toc444704873 \h </w:instrText>
            </w:r>
            <w:r w:rsidR="009B1763">
              <w:rPr>
                <w:noProof/>
                <w:webHidden/>
              </w:rPr>
            </w:r>
            <w:r w:rsidR="009B1763">
              <w:rPr>
                <w:noProof/>
                <w:webHidden/>
              </w:rPr>
              <w:fldChar w:fldCharType="separate"/>
            </w:r>
            <w:r w:rsidR="009B1763">
              <w:rPr>
                <w:noProof/>
                <w:webHidden/>
              </w:rPr>
              <w:t>22</w:t>
            </w:r>
            <w:r w:rsidR="009B1763">
              <w:rPr>
                <w:noProof/>
                <w:webHidden/>
              </w:rPr>
              <w:fldChar w:fldCharType="end"/>
            </w:r>
          </w:hyperlink>
        </w:p>
        <w:p w:rsidR="009B1763" w:rsidRDefault="00892C04">
          <w:pPr>
            <w:pStyle w:val="TOC3"/>
            <w:tabs>
              <w:tab w:val="left" w:pos="1320"/>
              <w:tab w:val="right" w:leader="dot" w:pos="9016"/>
            </w:tabs>
            <w:rPr>
              <w:rFonts w:eastAsiaTheme="minorEastAsia"/>
              <w:noProof/>
              <w:lang w:eastAsia="en-GB"/>
            </w:rPr>
          </w:pPr>
          <w:hyperlink w:anchor="_Toc444704874" w:history="1">
            <w:r w:rsidR="009B1763" w:rsidRPr="004357FD">
              <w:rPr>
                <w:rStyle w:val="Hyperlink"/>
                <w:noProof/>
              </w:rPr>
              <w:t>2.2.1</w:t>
            </w:r>
            <w:r w:rsidR="009B1763">
              <w:rPr>
                <w:rFonts w:eastAsiaTheme="minorEastAsia"/>
                <w:noProof/>
                <w:lang w:eastAsia="en-GB"/>
              </w:rPr>
              <w:tab/>
            </w:r>
            <w:r w:rsidR="009B1763" w:rsidRPr="004357FD">
              <w:rPr>
                <w:rStyle w:val="Hyperlink"/>
                <w:noProof/>
              </w:rPr>
              <w:t>MCQs – are they used?</w:t>
            </w:r>
            <w:r w:rsidR="009B1763">
              <w:rPr>
                <w:noProof/>
                <w:webHidden/>
              </w:rPr>
              <w:tab/>
            </w:r>
            <w:r w:rsidR="009B1763">
              <w:rPr>
                <w:noProof/>
                <w:webHidden/>
              </w:rPr>
              <w:fldChar w:fldCharType="begin"/>
            </w:r>
            <w:r w:rsidR="009B1763">
              <w:rPr>
                <w:noProof/>
                <w:webHidden/>
              </w:rPr>
              <w:instrText xml:space="preserve"> PAGEREF _Toc444704874 \h </w:instrText>
            </w:r>
            <w:r w:rsidR="009B1763">
              <w:rPr>
                <w:noProof/>
                <w:webHidden/>
              </w:rPr>
            </w:r>
            <w:r w:rsidR="009B1763">
              <w:rPr>
                <w:noProof/>
                <w:webHidden/>
              </w:rPr>
              <w:fldChar w:fldCharType="separate"/>
            </w:r>
            <w:r w:rsidR="009B1763">
              <w:rPr>
                <w:noProof/>
                <w:webHidden/>
              </w:rPr>
              <w:t>22</w:t>
            </w:r>
            <w:r w:rsidR="009B1763">
              <w:rPr>
                <w:noProof/>
                <w:webHidden/>
              </w:rPr>
              <w:fldChar w:fldCharType="end"/>
            </w:r>
          </w:hyperlink>
        </w:p>
        <w:p w:rsidR="009B1763" w:rsidRDefault="00892C04">
          <w:pPr>
            <w:pStyle w:val="TOC3"/>
            <w:tabs>
              <w:tab w:val="left" w:pos="1320"/>
              <w:tab w:val="right" w:leader="dot" w:pos="9016"/>
            </w:tabs>
            <w:rPr>
              <w:rFonts w:eastAsiaTheme="minorEastAsia"/>
              <w:noProof/>
              <w:lang w:eastAsia="en-GB"/>
            </w:rPr>
          </w:pPr>
          <w:hyperlink w:anchor="_Toc444704875" w:history="1">
            <w:r w:rsidR="009B1763" w:rsidRPr="004357FD">
              <w:rPr>
                <w:rStyle w:val="Hyperlink"/>
                <w:noProof/>
              </w:rPr>
              <w:t>2.2.2</w:t>
            </w:r>
            <w:r w:rsidR="009B1763">
              <w:rPr>
                <w:rFonts w:eastAsiaTheme="minorEastAsia"/>
                <w:noProof/>
                <w:lang w:eastAsia="en-GB"/>
              </w:rPr>
              <w:tab/>
            </w:r>
            <w:r w:rsidR="009B1763" w:rsidRPr="004357FD">
              <w:rPr>
                <w:rStyle w:val="Hyperlink"/>
                <w:noProof/>
              </w:rPr>
              <w:t>E-Learning and M-Learning</w:t>
            </w:r>
            <w:r w:rsidR="009B1763">
              <w:rPr>
                <w:noProof/>
                <w:webHidden/>
              </w:rPr>
              <w:tab/>
            </w:r>
            <w:r w:rsidR="009B1763">
              <w:rPr>
                <w:noProof/>
                <w:webHidden/>
              </w:rPr>
              <w:fldChar w:fldCharType="begin"/>
            </w:r>
            <w:r w:rsidR="009B1763">
              <w:rPr>
                <w:noProof/>
                <w:webHidden/>
              </w:rPr>
              <w:instrText xml:space="preserve"> PAGEREF _Toc444704875 \h </w:instrText>
            </w:r>
            <w:r w:rsidR="009B1763">
              <w:rPr>
                <w:noProof/>
                <w:webHidden/>
              </w:rPr>
            </w:r>
            <w:r w:rsidR="009B1763">
              <w:rPr>
                <w:noProof/>
                <w:webHidden/>
              </w:rPr>
              <w:fldChar w:fldCharType="separate"/>
            </w:r>
            <w:r w:rsidR="009B1763">
              <w:rPr>
                <w:noProof/>
                <w:webHidden/>
              </w:rPr>
              <w:t>24</w:t>
            </w:r>
            <w:r w:rsidR="009B1763">
              <w:rPr>
                <w:noProof/>
                <w:webHidden/>
              </w:rPr>
              <w:fldChar w:fldCharType="end"/>
            </w:r>
          </w:hyperlink>
        </w:p>
        <w:p w:rsidR="009B1763" w:rsidRDefault="00892C04">
          <w:pPr>
            <w:pStyle w:val="TOC3"/>
            <w:tabs>
              <w:tab w:val="left" w:pos="1320"/>
              <w:tab w:val="right" w:leader="dot" w:pos="9016"/>
            </w:tabs>
            <w:rPr>
              <w:rFonts w:eastAsiaTheme="minorEastAsia"/>
              <w:noProof/>
              <w:lang w:eastAsia="en-GB"/>
            </w:rPr>
          </w:pPr>
          <w:hyperlink w:anchor="_Toc444704876" w:history="1">
            <w:r w:rsidR="009B1763" w:rsidRPr="004357FD">
              <w:rPr>
                <w:rStyle w:val="Hyperlink"/>
                <w:noProof/>
              </w:rPr>
              <w:t>2.2.3</w:t>
            </w:r>
            <w:r w:rsidR="009B1763">
              <w:rPr>
                <w:rFonts w:eastAsiaTheme="minorEastAsia"/>
                <w:noProof/>
                <w:lang w:eastAsia="en-GB"/>
              </w:rPr>
              <w:tab/>
            </w:r>
            <w:r w:rsidR="009B1763" w:rsidRPr="004357FD">
              <w:rPr>
                <w:rStyle w:val="Hyperlink"/>
                <w:noProof/>
              </w:rPr>
              <w:t>Technology in study</w:t>
            </w:r>
            <w:r w:rsidR="009B1763">
              <w:rPr>
                <w:noProof/>
                <w:webHidden/>
              </w:rPr>
              <w:tab/>
            </w:r>
            <w:r w:rsidR="009B1763">
              <w:rPr>
                <w:noProof/>
                <w:webHidden/>
              </w:rPr>
              <w:fldChar w:fldCharType="begin"/>
            </w:r>
            <w:r w:rsidR="009B1763">
              <w:rPr>
                <w:noProof/>
                <w:webHidden/>
              </w:rPr>
              <w:instrText xml:space="preserve"> PAGEREF _Toc444704876 \h </w:instrText>
            </w:r>
            <w:r w:rsidR="009B1763">
              <w:rPr>
                <w:noProof/>
                <w:webHidden/>
              </w:rPr>
            </w:r>
            <w:r w:rsidR="009B1763">
              <w:rPr>
                <w:noProof/>
                <w:webHidden/>
              </w:rPr>
              <w:fldChar w:fldCharType="separate"/>
            </w:r>
            <w:r w:rsidR="009B1763">
              <w:rPr>
                <w:noProof/>
                <w:webHidden/>
              </w:rPr>
              <w:t>24</w:t>
            </w:r>
            <w:r w:rsidR="009B1763">
              <w:rPr>
                <w:noProof/>
                <w:webHidden/>
              </w:rPr>
              <w:fldChar w:fldCharType="end"/>
            </w:r>
          </w:hyperlink>
        </w:p>
        <w:p w:rsidR="009B1763" w:rsidRDefault="00892C04">
          <w:pPr>
            <w:pStyle w:val="TOC3"/>
            <w:tabs>
              <w:tab w:val="left" w:pos="1320"/>
              <w:tab w:val="right" w:leader="dot" w:pos="9016"/>
            </w:tabs>
            <w:rPr>
              <w:rFonts w:eastAsiaTheme="minorEastAsia"/>
              <w:noProof/>
              <w:lang w:eastAsia="en-GB"/>
            </w:rPr>
          </w:pPr>
          <w:hyperlink w:anchor="_Toc444704877" w:history="1">
            <w:r w:rsidR="009B1763" w:rsidRPr="004357FD">
              <w:rPr>
                <w:rStyle w:val="Hyperlink"/>
                <w:noProof/>
              </w:rPr>
              <w:t>2.2.4</w:t>
            </w:r>
            <w:r w:rsidR="009B1763">
              <w:rPr>
                <w:rFonts w:eastAsiaTheme="minorEastAsia"/>
                <w:noProof/>
                <w:lang w:eastAsia="en-GB"/>
              </w:rPr>
              <w:tab/>
            </w:r>
            <w:r w:rsidR="009B1763" w:rsidRPr="004357FD">
              <w:rPr>
                <w:rStyle w:val="Hyperlink"/>
                <w:noProof/>
              </w:rPr>
              <w:t>Web Services for Mobile Learning Applications</w:t>
            </w:r>
            <w:r w:rsidR="009B1763">
              <w:rPr>
                <w:noProof/>
                <w:webHidden/>
              </w:rPr>
              <w:tab/>
            </w:r>
            <w:r w:rsidR="009B1763">
              <w:rPr>
                <w:noProof/>
                <w:webHidden/>
              </w:rPr>
              <w:fldChar w:fldCharType="begin"/>
            </w:r>
            <w:r w:rsidR="009B1763">
              <w:rPr>
                <w:noProof/>
                <w:webHidden/>
              </w:rPr>
              <w:instrText xml:space="preserve"> PAGEREF _Toc444704877 \h </w:instrText>
            </w:r>
            <w:r w:rsidR="009B1763">
              <w:rPr>
                <w:noProof/>
                <w:webHidden/>
              </w:rPr>
            </w:r>
            <w:r w:rsidR="009B1763">
              <w:rPr>
                <w:noProof/>
                <w:webHidden/>
              </w:rPr>
              <w:fldChar w:fldCharType="separate"/>
            </w:r>
            <w:r w:rsidR="009B1763">
              <w:rPr>
                <w:noProof/>
                <w:webHidden/>
              </w:rPr>
              <w:t>25</w:t>
            </w:r>
            <w:r w:rsidR="009B1763">
              <w:rPr>
                <w:noProof/>
                <w:webHidden/>
              </w:rPr>
              <w:fldChar w:fldCharType="end"/>
            </w:r>
          </w:hyperlink>
        </w:p>
        <w:p w:rsidR="009B1763" w:rsidRDefault="00892C04">
          <w:pPr>
            <w:pStyle w:val="TOC3"/>
            <w:tabs>
              <w:tab w:val="left" w:pos="1320"/>
              <w:tab w:val="right" w:leader="dot" w:pos="9016"/>
            </w:tabs>
            <w:rPr>
              <w:rFonts w:eastAsiaTheme="minorEastAsia"/>
              <w:noProof/>
              <w:lang w:eastAsia="en-GB"/>
            </w:rPr>
          </w:pPr>
          <w:hyperlink w:anchor="_Toc444704878" w:history="1">
            <w:r w:rsidR="009B1763" w:rsidRPr="004357FD">
              <w:rPr>
                <w:rStyle w:val="Hyperlink"/>
                <w:noProof/>
              </w:rPr>
              <w:t>2.2.5</w:t>
            </w:r>
            <w:r w:rsidR="009B1763">
              <w:rPr>
                <w:rFonts w:eastAsiaTheme="minorEastAsia"/>
                <w:noProof/>
                <w:lang w:eastAsia="en-GB"/>
              </w:rPr>
              <w:tab/>
            </w:r>
            <w:r w:rsidR="009B1763" w:rsidRPr="004357FD">
              <w:rPr>
                <w:rStyle w:val="Hyperlink"/>
                <w:noProof/>
              </w:rPr>
              <w:t>Conclusion</w:t>
            </w:r>
            <w:r w:rsidR="009B1763">
              <w:rPr>
                <w:noProof/>
                <w:webHidden/>
              </w:rPr>
              <w:tab/>
            </w:r>
            <w:r w:rsidR="009B1763">
              <w:rPr>
                <w:noProof/>
                <w:webHidden/>
              </w:rPr>
              <w:fldChar w:fldCharType="begin"/>
            </w:r>
            <w:r w:rsidR="009B1763">
              <w:rPr>
                <w:noProof/>
                <w:webHidden/>
              </w:rPr>
              <w:instrText xml:space="preserve"> PAGEREF _Toc444704878 \h </w:instrText>
            </w:r>
            <w:r w:rsidR="009B1763">
              <w:rPr>
                <w:noProof/>
                <w:webHidden/>
              </w:rPr>
            </w:r>
            <w:r w:rsidR="009B1763">
              <w:rPr>
                <w:noProof/>
                <w:webHidden/>
              </w:rPr>
              <w:fldChar w:fldCharType="separate"/>
            </w:r>
            <w:r w:rsidR="009B1763">
              <w:rPr>
                <w:noProof/>
                <w:webHidden/>
              </w:rPr>
              <w:t>26</w:t>
            </w:r>
            <w:r w:rsidR="009B1763">
              <w:rPr>
                <w:noProof/>
                <w:webHidden/>
              </w:rPr>
              <w:fldChar w:fldCharType="end"/>
            </w:r>
          </w:hyperlink>
        </w:p>
        <w:p w:rsidR="009B1763" w:rsidRDefault="00892C04">
          <w:pPr>
            <w:pStyle w:val="TOC1"/>
            <w:tabs>
              <w:tab w:val="left" w:pos="440"/>
              <w:tab w:val="right" w:leader="dot" w:pos="9016"/>
            </w:tabs>
            <w:rPr>
              <w:rFonts w:eastAsiaTheme="minorEastAsia"/>
              <w:noProof/>
              <w:lang w:eastAsia="en-GB"/>
            </w:rPr>
          </w:pPr>
          <w:hyperlink w:anchor="_Toc444704879" w:history="1">
            <w:r w:rsidR="009B1763" w:rsidRPr="004357FD">
              <w:rPr>
                <w:rStyle w:val="Hyperlink"/>
                <w:noProof/>
              </w:rPr>
              <w:t>3</w:t>
            </w:r>
            <w:r w:rsidR="009B1763">
              <w:rPr>
                <w:rFonts w:eastAsiaTheme="minorEastAsia"/>
                <w:noProof/>
                <w:lang w:eastAsia="en-GB"/>
              </w:rPr>
              <w:tab/>
            </w:r>
            <w:r w:rsidR="009B1763" w:rsidRPr="004357FD">
              <w:rPr>
                <w:rStyle w:val="Hyperlink"/>
                <w:noProof/>
              </w:rPr>
              <w:t>References</w:t>
            </w:r>
            <w:r w:rsidR="009B1763">
              <w:rPr>
                <w:noProof/>
                <w:webHidden/>
              </w:rPr>
              <w:tab/>
            </w:r>
            <w:r w:rsidR="009B1763">
              <w:rPr>
                <w:noProof/>
                <w:webHidden/>
              </w:rPr>
              <w:fldChar w:fldCharType="begin"/>
            </w:r>
            <w:r w:rsidR="009B1763">
              <w:rPr>
                <w:noProof/>
                <w:webHidden/>
              </w:rPr>
              <w:instrText xml:space="preserve"> PAGEREF _Toc444704879 \h </w:instrText>
            </w:r>
            <w:r w:rsidR="009B1763">
              <w:rPr>
                <w:noProof/>
                <w:webHidden/>
              </w:rPr>
            </w:r>
            <w:r w:rsidR="009B1763">
              <w:rPr>
                <w:noProof/>
                <w:webHidden/>
              </w:rPr>
              <w:fldChar w:fldCharType="separate"/>
            </w:r>
            <w:r w:rsidR="009B1763">
              <w:rPr>
                <w:noProof/>
                <w:webHidden/>
              </w:rPr>
              <w:t>27</w:t>
            </w:r>
            <w:r w:rsidR="009B1763">
              <w:rPr>
                <w:noProof/>
                <w:webHidden/>
              </w:rPr>
              <w:fldChar w:fldCharType="end"/>
            </w:r>
          </w:hyperlink>
        </w:p>
        <w:p w:rsidR="009B1763" w:rsidRDefault="00892C04">
          <w:pPr>
            <w:pStyle w:val="TOC2"/>
            <w:tabs>
              <w:tab w:val="right" w:leader="dot" w:pos="9016"/>
            </w:tabs>
            <w:rPr>
              <w:rFonts w:eastAsiaTheme="minorEastAsia"/>
              <w:noProof/>
              <w:lang w:eastAsia="en-GB"/>
            </w:rPr>
          </w:pPr>
          <w:hyperlink w:anchor="_Toc444704880" w:history="1">
            <w:r w:rsidR="009B1763" w:rsidRPr="004357FD">
              <w:rPr>
                <w:rStyle w:val="Hyperlink"/>
                <w:noProof/>
              </w:rPr>
              <w:t>Bibliography</w:t>
            </w:r>
            <w:r w:rsidR="009B1763">
              <w:rPr>
                <w:noProof/>
                <w:webHidden/>
              </w:rPr>
              <w:tab/>
            </w:r>
            <w:r w:rsidR="009B1763">
              <w:rPr>
                <w:noProof/>
                <w:webHidden/>
              </w:rPr>
              <w:fldChar w:fldCharType="begin"/>
            </w:r>
            <w:r w:rsidR="009B1763">
              <w:rPr>
                <w:noProof/>
                <w:webHidden/>
              </w:rPr>
              <w:instrText xml:space="preserve"> PAGEREF _Toc444704880 \h </w:instrText>
            </w:r>
            <w:r w:rsidR="009B1763">
              <w:rPr>
                <w:noProof/>
                <w:webHidden/>
              </w:rPr>
            </w:r>
            <w:r w:rsidR="009B1763">
              <w:rPr>
                <w:noProof/>
                <w:webHidden/>
              </w:rPr>
              <w:fldChar w:fldCharType="separate"/>
            </w:r>
            <w:r w:rsidR="009B1763">
              <w:rPr>
                <w:noProof/>
                <w:webHidden/>
              </w:rPr>
              <w:t>30</w:t>
            </w:r>
            <w:r w:rsidR="009B1763">
              <w:rPr>
                <w:noProof/>
                <w:webHidden/>
              </w:rPr>
              <w:fldChar w:fldCharType="end"/>
            </w:r>
          </w:hyperlink>
        </w:p>
        <w:p w:rsidR="008E7DDC" w:rsidRDefault="008E7DDC">
          <w:r>
            <w:rPr>
              <w:b/>
              <w:bCs/>
              <w:noProof/>
            </w:rPr>
            <w:fldChar w:fldCharType="end"/>
          </w:r>
        </w:p>
      </w:sdtContent>
    </w:sdt>
    <w:p w:rsidR="008E7DDC" w:rsidRDefault="008E7DDC">
      <w:pPr>
        <w:rPr>
          <w:color w:val="000000" w:themeColor="text1"/>
        </w:rPr>
      </w:pPr>
      <w:r>
        <w:rPr>
          <w:color w:val="000000" w:themeColor="text1"/>
        </w:rPr>
        <w:br w:type="page"/>
      </w:r>
    </w:p>
    <w:p w:rsidR="004511BF" w:rsidRDefault="008E7DDC">
      <w:pPr>
        <w:rPr>
          <w:rFonts w:asciiTheme="majorHAnsi" w:eastAsiaTheme="majorEastAsia" w:hAnsiTheme="majorHAnsi" w:cstheme="majorBidi"/>
          <w:color w:val="2E74B5" w:themeColor="accent1" w:themeShade="BF"/>
          <w:sz w:val="32"/>
          <w:szCs w:val="32"/>
          <w:lang w:val="en-US"/>
        </w:rPr>
      </w:pPr>
      <w:r w:rsidRPr="008E7DDC">
        <w:rPr>
          <w:rFonts w:asciiTheme="majorHAnsi" w:eastAsiaTheme="majorEastAsia" w:hAnsiTheme="majorHAnsi" w:cstheme="majorBidi"/>
          <w:color w:val="2E74B5" w:themeColor="accent1" w:themeShade="BF"/>
          <w:sz w:val="32"/>
          <w:szCs w:val="32"/>
          <w:lang w:val="en-US"/>
        </w:rPr>
        <w:lastRenderedPageBreak/>
        <w:t>Table of figures</w:t>
      </w:r>
    </w:p>
    <w:p w:rsidR="000027B6" w:rsidRPr="000027B6" w:rsidRDefault="008E7DDC" w:rsidP="000027B6">
      <w:pPr>
        <w:rPr>
          <w:rFonts w:asciiTheme="majorHAnsi" w:eastAsiaTheme="majorEastAsia" w:hAnsiTheme="majorHAnsi" w:cstheme="majorBidi"/>
          <w:color w:val="2E74B5" w:themeColor="accent1" w:themeShade="BF"/>
          <w:sz w:val="32"/>
          <w:szCs w:val="32"/>
          <w:lang w:val="en-US"/>
        </w:rPr>
        <w:sectPr w:rsidR="000027B6" w:rsidRPr="000027B6" w:rsidSect="008E7DDC">
          <w:headerReference w:type="even" r:id="rId12"/>
          <w:headerReference w:type="default"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Pr>
          <w:color w:val="000000" w:themeColor="text1"/>
        </w:rPr>
        <w:br w:type="page"/>
      </w:r>
    </w:p>
    <w:p w:rsidR="0003354C" w:rsidRDefault="0003354C" w:rsidP="000027B6">
      <w:pPr>
        <w:pStyle w:val="Heading1"/>
        <w:numPr>
          <w:ilvl w:val="0"/>
          <w:numId w:val="8"/>
        </w:numPr>
      </w:pPr>
      <w:bookmarkStart w:id="2" w:name="_Toc444704855"/>
      <w:r>
        <w:lastRenderedPageBreak/>
        <w:t>Introduction</w:t>
      </w:r>
      <w:bookmarkEnd w:id="2"/>
    </w:p>
    <w:p w:rsidR="0003354C" w:rsidRPr="00701C91" w:rsidRDefault="0003354C" w:rsidP="0003354C"/>
    <w:p w:rsidR="0003354C" w:rsidRPr="0003354C" w:rsidRDefault="0003354C" w:rsidP="0003354C">
      <w:pPr>
        <w:spacing w:line="360" w:lineRule="auto"/>
        <w:rPr>
          <w:color w:val="000000" w:themeColor="text1"/>
        </w:rPr>
      </w:pPr>
      <w:r w:rsidRPr="004976A8">
        <w:rPr>
          <w:color w:val="000000" w:themeColor="text1"/>
        </w:rPr>
        <w:t xml:space="preserve">The </w:t>
      </w:r>
      <w:r>
        <w:rPr>
          <w:color w:val="000000" w:themeColor="text1"/>
        </w:rPr>
        <w:t>essence</w:t>
      </w:r>
      <w:r w:rsidRPr="004976A8">
        <w:rPr>
          <w:color w:val="000000" w:themeColor="text1"/>
        </w:rPr>
        <w:t xml:space="preserve"> of this project was to develop</w:t>
      </w:r>
      <w:r>
        <w:rPr>
          <w:color w:val="000000" w:themeColor="text1"/>
        </w:rPr>
        <w:t xml:space="preserve"> and interactive web-based mobile application </w:t>
      </w:r>
      <w:r w:rsidRPr="005D68F0">
        <w:rPr>
          <w:color w:val="000000" w:themeColor="text1"/>
        </w:rPr>
        <w:t>for third level students who are studying in the area of networking.</w:t>
      </w:r>
      <w:r w:rsidRPr="0003354C">
        <w:rPr>
          <w:color w:val="000000" w:themeColor="text1"/>
        </w:rPr>
        <w:t xml:space="preserve">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03354C" w:rsidRDefault="0003354C" w:rsidP="0003354C">
      <w:pPr>
        <w:spacing w:line="360" w:lineRule="auto"/>
        <w:rPr>
          <w:color w:val="000000" w:themeColor="text1"/>
        </w:rPr>
      </w:pPr>
      <w:r w:rsidRPr="0003354C">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03354C" w:rsidRDefault="0003354C" w:rsidP="0003354C">
      <w:pPr>
        <w:spacing w:line="360" w:lineRule="auto"/>
        <w:rPr>
          <w:color w:val="000000" w:themeColor="text1"/>
        </w:rPr>
      </w:pPr>
      <w:r w:rsidRPr="0003354C">
        <w:rPr>
          <w:color w:val="000000" w:themeColor="text1"/>
        </w:rPr>
        <w:t>Applicati</w:t>
      </w:r>
      <w:r>
        <w:rPr>
          <w:color w:val="000000" w:themeColor="text1"/>
        </w:rPr>
        <w:t>ons, such as Quiz Net [1], cater</w:t>
      </w:r>
      <w:r w:rsidRPr="0003354C">
        <w:rPr>
          <w:color w:val="000000" w:themeColor="text1"/>
        </w:rPr>
        <w:t xml:space="preserve"> for the market in terms of an educational stand point, and applications</w:t>
      </w:r>
      <w:r>
        <w:rPr>
          <w:color w:val="000000" w:themeColor="text1"/>
        </w:rPr>
        <w:t>,</w:t>
      </w:r>
      <w:r w:rsidRPr="0003354C">
        <w:rPr>
          <w:color w:val="000000" w:themeColor="text1"/>
        </w:rPr>
        <w:t xml:space="preserve"> such as QuizUp [2]</w:t>
      </w:r>
      <w:r>
        <w:rPr>
          <w:color w:val="000000" w:themeColor="text1"/>
        </w:rPr>
        <w:t>,</w:t>
      </w:r>
      <w:r w:rsidRPr="0003354C">
        <w:rPr>
          <w:color w:val="000000" w:themeColor="text1"/>
        </w:rPr>
        <w:t xml:space="preserve"> </w:t>
      </w:r>
      <w:r>
        <w:rPr>
          <w:color w:val="000000" w:themeColor="text1"/>
        </w:rPr>
        <w:t>target</w:t>
      </w:r>
      <w:r w:rsidRPr="0003354C">
        <w:rPr>
          <w:color w:val="000000" w:themeColor="text1"/>
        </w:rPr>
        <w:t xml:space="preserve"> the market in terms of an entertainment </w:t>
      </w:r>
      <w:r>
        <w:rPr>
          <w:color w:val="000000" w:themeColor="text1"/>
        </w:rPr>
        <w:t>value</w:t>
      </w:r>
      <w:r w:rsidRPr="0003354C">
        <w:rPr>
          <w:color w:val="000000" w:themeColor="text1"/>
        </w:rPr>
        <w:t xml:space="preserve">.  </w:t>
      </w:r>
    </w:p>
    <w:p w:rsidR="0003354C" w:rsidRPr="0003354C" w:rsidRDefault="0003354C" w:rsidP="0003354C">
      <w:pPr>
        <w:spacing w:line="360" w:lineRule="auto"/>
        <w:rPr>
          <w:color w:val="000000" w:themeColor="text1"/>
        </w:rPr>
      </w:pPr>
      <w:r w:rsidRPr="0003354C">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Default="0003354C" w:rsidP="0003354C">
      <w:pPr>
        <w:spacing w:line="360" w:lineRule="auto"/>
        <w:rPr>
          <w:color w:val="000000" w:themeColor="text1"/>
        </w:rPr>
      </w:pPr>
      <w:r w:rsidRPr="0003354C">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Default="000027B6">
      <w:pPr>
        <w:rPr>
          <w:color w:val="000000" w:themeColor="text1"/>
        </w:rPr>
      </w:pPr>
      <w:r>
        <w:rPr>
          <w:color w:val="000000" w:themeColor="text1"/>
        </w:rPr>
        <w:br w:type="page"/>
      </w:r>
    </w:p>
    <w:p w:rsidR="0003354C" w:rsidRPr="0003354C" w:rsidRDefault="0003354C" w:rsidP="0003354C">
      <w:pPr>
        <w:pStyle w:val="Heading2"/>
        <w:rPr>
          <w:rFonts w:eastAsiaTheme="minorHAnsi"/>
        </w:rPr>
      </w:pPr>
      <w:bookmarkStart w:id="3" w:name="_Toc437864617"/>
      <w:bookmarkStart w:id="4" w:name="_Toc444704856"/>
      <w:r w:rsidRPr="0003354C">
        <w:rPr>
          <w:rFonts w:eastAsiaTheme="minorHAnsi"/>
        </w:rPr>
        <w:lastRenderedPageBreak/>
        <w:t>Aims and Objectives</w:t>
      </w:r>
      <w:bookmarkEnd w:id="3"/>
      <w:bookmarkEnd w:id="4"/>
    </w:p>
    <w:p w:rsidR="0003354C" w:rsidRPr="0003354C" w:rsidRDefault="0003354C" w:rsidP="0003354C">
      <w:pPr>
        <w:rPr>
          <w:color w:val="000000" w:themeColor="text1"/>
        </w:rPr>
      </w:pPr>
    </w:p>
    <w:p w:rsidR="000027B6" w:rsidRDefault="0003354C" w:rsidP="0003354C">
      <w:pPr>
        <w:spacing w:line="360" w:lineRule="auto"/>
        <w:rPr>
          <w:color w:val="000000" w:themeColor="text1"/>
        </w:rPr>
      </w:pPr>
      <w:r w:rsidRPr="0003354C">
        <w:rPr>
          <w:color w:val="000000" w:themeColor="text1"/>
        </w:rPr>
        <w:t xml:space="preserve">Our aim is to develop an application that will be a cross between a game and a quiz for Android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5" w:name="_Toc437864618"/>
      <w:bookmarkStart w:id="6" w:name="_Toc444704857"/>
      <w:r w:rsidRPr="0003354C">
        <w:lastRenderedPageBreak/>
        <w:t>Target Audience</w:t>
      </w:r>
      <w:bookmarkEnd w:id="5"/>
      <w:bookmarkEnd w:id="6"/>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Default="0003354C" w:rsidP="0003354C">
      <w:pPr>
        <w:spacing w:line="360" w:lineRule="auto"/>
        <w:rPr>
          <w:color w:val="000000" w:themeColor="text1"/>
        </w:rPr>
      </w:pPr>
      <w:r w:rsidRPr="0003354C">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7" w:name="_Toc437864619"/>
      <w:bookmarkStart w:id="8" w:name="_Toc444704858"/>
      <w:r w:rsidRPr="0003354C">
        <w:lastRenderedPageBreak/>
        <w:t>Main Research Questions</w:t>
      </w:r>
      <w:bookmarkEnd w:id="7"/>
      <w:bookmarkEnd w:id="8"/>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Throughout our extensive research for this project, the team has decided to focus on the following research questions: </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project feasible within the given time-frame?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 learning platform for users in the area of networking fundamentals?</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an interactive and fun academic environment towards this learning?</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Can an application be developed for users to feel drawn back to using the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technology readily available to the development team?</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are the primary requirements for this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type of security is require to ensure data protection?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Has the development team enough knowledge to design, analyse and test the software?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Will the self-learning aspects of the project cause the project to fail taking into consideration cost, time, support and availability.</w:t>
      </w:r>
    </w:p>
    <w:p w:rsidR="000027B6" w:rsidRDefault="0003354C" w:rsidP="00A34163">
      <w:pPr>
        <w:pStyle w:val="ListParagraph"/>
        <w:numPr>
          <w:ilvl w:val="0"/>
          <w:numId w:val="1"/>
        </w:numPr>
        <w:spacing w:line="360" w:lineRule="auto"/>
        <w:rPr>
          <w:color w:val="000000" w:themeColor="text1"/>
        </w:rPr>
      </w:pPr>
      <w:r w:rsidRPr="0003354C">
        <w:rPr>
          <w:color w:val="000000" w:themeColor="text1"/>
        </w:rPr>
        <w:t>What maintenance measures will be evaluated?</w:t>
      </w:r>
    </w:p>
    <w:p w:rsidR="000027B6" w:rsidRDefault="000027B6">
      <w:pPr>
        <w:rPr>
          <w:color w:val="000000" w:themeColor="text1"/>
        </w:rPr>
      </w:pPr>
      <w:r>
        <w:rPr>
          <w:color w:val="000000" w:themeColor="text1"/>
        </w:rPr>
        <w:br w:type="page"/>
      </w:r>
    </w:p>
    <w:p w:rsidR="0003354C" w:rsidRPr="00A34163" w:rsidRDefault="0003354C" w:rsidP="00A34163">
      <w:pPr>
        <w:pStyle w:val="Heading2"/>
      </w:pPr>
      <w:bookmarkStart w:id="9" w:name="_Toc437864620"/>
      <w:bookmarkStart w:id="10" w:name="_Toc444704859"/>
      <w:r w:rsidRPr="00A34163">
        <w:lastRenderedPageBreak/>
        <w:t>Justification/Benefits</w:t>
      </w:r>
      <w:bookmarkEnd w:id="9"/>
      <w:bookmarkEnd w:id="10"/>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main objective for this project is to provide a proven method of learning for the user with regards to the topic of networking fundamentals.</w:t>
      </w:r>
    </w:p>
    <w:p w:rsidR="0003354C" w:rsidRPr="0003354C" w:rsidRDefault="0003354C" w:rsidP="0003354C">
      <w:pPr>
        <w:spacing w:line="360" w:lineRule="auto"/>
        <w:rPr>
          <w:color w:val="000000" w:themeColor="text1"/>
        </w:rPr>
      </w:pPr>
      <w:r w:rsidRPr="0003354C">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for the development of an educational application that has a modern new look to it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the development team to put new and known skills and abilities to the test.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can provide a great research utility to those who are interested in computing.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provide an excellent refresher for those currently in the industry.</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be used as a fast-track learning tool for students entering into a computing course with no prior knowledge of networking terms and concepts.</w:t>
      </w:r>
    </w:p>
    <w:p w:rsidR="00A34163" w:rsidRDefault="0003354C" w:rsidP="0003354C">
      <w:pPr>
        <w:pStyle w:val="ListParagraph"/>
        <w:numPr>
          <w:ilvl w:val="0"/>
          <w:numId w:val="2"/>
        </w:numPr>
        <w:spacing w:line="360" w:lineRule="auto"/>
        <w:rPr>
          <w:color w:val="000000" w:themeColor="text1"/>
        </w:rPr>
      </w:pPr>
      <w:r w:rsidRPr="0003354C">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1" w:name="_Toc437864621"/>
      <w:bookmarkStart w:id="12" w:name="_Toc444704860"/>
      <w:r w:rsidRPr="00A34163">
        <w:lastRenderedPageBreak/>
        <w:t>Feasibility</w:t>
      </w:r>
      <w:bookmarkEnd w:id="11"/>
      <w:bookmarkEnd w:id="12"/>
      <w:r w:rsidRPr="00A34163">
        <w:t xml:space="preserve"> </w:t>
      </w:r>
    </w:p>
    <w:p w:rsidR="0003354C" w:rsidRPr="0003354C" w:rsidRDefault="0003354C" w:rsidP="0003354C">
      <w:pPr>
        <w:rPr>
          <w:color w:val="000000" w:themeColor="text1"/>
        </w:rPr>
      </w:pPr>
    </w:p>
    <w:p w:rsidR="0081420F" w:rsidRDefault="0003354C" w:rsidP="0003354C">
      <w:pPr>
        <w:spacing w:line="360" w:lineRule="auto"/>
        <w:rPr>
          <w:color w:val="000000" w:themeColor="text1"/>
        </w:rPr>
      </w:pPr>
      <w:r w:rsidRPr="0003354C">
        <w:rPr>
          <w:color w:val="000000" w:themeColor="text1"/>
        </w:rPr>
        <w:t>The feasibility aspect of this project involves a lot of individual learning completed by the each member of the team, focusing specifically at Android application development. This development is aided along by journaled articles such as “Mobile application tools for learning and quiz based on Android” by Dan Cheng and Wang [4] and “The busy coder's guide to advanced Android development” by M Murphy [5].</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3" w:name="_Toc437864622"/>
      <w:bookmarkStart w:id="14" w:name="_Toc444704861"/>
      <w:r w:rsidRPr="00A34163">
        <w:lastRenderedPageBreak/>
        <w:t>Systems Development Life Cycle (SDLC)</w:t>
      </w:r>
      <w:bookmarkEnd w:id="13"/>
      <w:bookmarkEnd w:id="14"/>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noProof/>
          <w:color w:val="000000" w:themeColor="text1"/>
          <w:lang w:eastAsia="en-GB"/>
        </w:rPr>
        <w:drawing>
          <wp:anchor distT="0" distB="0" distL="114300" distR="114300" simplePos="0" relativeHeight="251663360" behindDoc="1" locked="0" layoutInCell="1" allowOverlap="1" wp14:anchorId="13D22455" wp14:editId="7FC890B7">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03354C">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03354C" w:rsidRDefault="0003354C" w:rsidP="0003354C">
      <w:pPr>
        <w:spacing w:line="360" w:lineRule="auto"/>
        <w:rPr>
          <w:color w:val="000000" w:themeColor="text1"/>
        </w:rPr>
      </w:pPr>
    </w:p>
    <w:p w:rsidR="0003354C" w:rsidRPr="0003354C" w:rsidRDefault="00A34163" w:rsidP="0003354C">
      <w:pPr>
        <w:spacing w:line="360" w:lineRule="auto"/>
        <w:rPr>
          <w:color w:val="000000" w:themeColor="text1"/>
        </w:rPr>
      </w:pPr>
      <w:r w:rsidRPr="0003354C">
        <w:rPr>
          <w:noProof/>
          <w:color w:val="000000" w:themeColor="text1"/>
          <w:lang w:eastAsia="en-GB"/>
        </w:rPr>
        <mc:AlternateContent>
          <mc:Choice Requires="wps">
            <w:drawing>
              <wp:anchor distT="0" distB="0" distL="114300" distR="114300" simplePos="0" relativeHeight="251664384" behindDoc="1" locked="0" layoutInCell="1" allowOverlap="1" wp14:anchorId="0EB3323E" wp14:editId="0B9B2D8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76132D" w:rsidRPr="001230E3" w:rsidRDefault="0076132D" w:rsidP="0003354C">
                            <w:pPr>
                              <w:pStyle w:val="Caption"/>
                              <w:jc w:val="center"/>
                              <w:rPr>
                                <w:rFonts w:ascii="Times New Roman" w:hAnsi="Times New Roman" w:cs="Times New Roman"/>
                                <w:i w:val="0"/>
                                <w:noProof/>
                                <w:color w:val="FF0000"/>
                                <w:sz w:val="24"/>
                              </w:rPr>
                            </w:pPr>
                            <w:bookmarkStart w:id="15" w:name="_Toc437863997"/>
                            <w:bookmarkStart w:id="16" w:name="_Toc437864842"/>
                            <w:r>
                              <w:t xml:space="preserve">Figure </w:t>
                            </w:r>
                            <w:fldSimple w:instr=" SEQ Figure \* ARABIC ">
                              <w:r>
                                <w:rPr>
                                  <w:noProof/>
                                </w:rPr>
                                <w:t>1</w:t>
                              </w:r>
                            </w:fldSimple>
                            <w:r>
                              <w:t xml:space="preserve"> - </w:t>
                            </w:r>
                            <w:r w:rsidRPr="00695866">
                              <w:t>The Prototyping Model</w:t>
                            </w:r>
                            <w:r>
                              <w:t xml:space="preserve"> </w:t>
                            </w:r>
                            <w:r>
                              <w:rPr>
                                <w:i w:val="0"/>
                              </w:rPr>
                              <w:t>[6]</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3323E" id="_x0000_s1027" type="#_x0000_t202" style="position:absolute;margin-left:161.05pt;margin-top:24.6pt;width:28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76132D" w:rsidRPr="001230E3" w:rsidRDefault="0076132D" w:rsidP="0003354C">
                      <w:pPr>
                        <w:pStyle w:val="Caption"/>
                        <w:jc w:val="center"/>
                        <w:rPr>
                          <w:rFonts w:ascii="Times New Roman" w:hAnsi="Times New Roman" w:cs="Times New Roman"/>
                          <w:i w:val="0"/>
                          <w:noProof/>
                          <w:color w:val="FF0000"/>
                          <w:sz w:val="24"/>
                        </w:rPr>
                      </w:pPr>
                      <w:bookmarkStart w:id="17" w:name="_Toc437863997"/>
                      <w:bookmarkStart w:id="18" w:name="_Toc437864842"/>
                      <w:r>
                        <w:t xml:space="preserve">Figure </w:t>
                      </w:r>
                      <w:fldSimple w:instr=" SEQ Figure \* ARABIC ">
                        <w:r>
                          <w:rPr>
                            <w:noProof/>
                          </w:rPr>
                          <w:t>1</w:t>
                        </w:r>
                      </w:fldSimple>
                      <w:r>
                        <w:t xml:space="preserve"> - </w:t>
                      </w:r>
                      <w:r w:rsidRPr="00695866">
                        <w:t>The Prototyping Model</w:t>
                      </w:r>
                      <w:r>
                        <w:t xml:space="preserve"> </w:t>
                      </w:r>
                      <w:r>
                        <w:rPr>
                          <w:i w:val="0"/>
                        </w:rPr>
                        <w:t>[6]</w:t>
                      </w:r>
                      <w:bookmarkEnd w:id="17"/>
                      <w:bookmarkEnd w:id="18"/>
                    </w:p>
                  </w:txbxContent>
                </v:textbox>
                <w10:wrap type="tight"/>
              </v:shape>
            </w:pict>
          </mc:Fallback>
        </mc:AlternateContent>
      </w:r>
    </w:p>
    <w:p w:rsidR="0003354C" w:rsidRPr="0003354C" w:rsidRDefault="0003354C" w:rsidP="0003354C">
      <w:pPr>
        <w:spacing w:line="360" w:lineRule="auto"/>
        <w:rPr>
          <w:color w:val="000000" w:themeColor="text1"/>
        </w:rPr>
      </w:pPr>
    </w:p>
    <w:p w:rsidR="0081420F" w:rsidRDefault="00A34163">
      <w:pPr>
        <w:rPr>
          <w:color w:val="000000" w:themeColor="text1"/>
        </w:rPr>
      </w:pPr>
      <w:r>
        <w:rPr>
          <w:color w:val="000000" w:themeColor="text1"/>
        </w:rPr>
        <w:br w:type="page"/>
      </w:r>
    </w:p>
    <w:p w:rsidR="0003354C" w:rsidRPr="00A34163" w:rsidRDefault="0003354C" w:rsidP="00A34163">
      <w:pPr>
        <w:pStyle w:val="Heading2"/>
      </w:pPr>
      <w:bookmarkStart w:id="17" w:name="_Toc437864623"/>
      <w:bookmarkStart w:id="18" w:name="_Toc444704862"/>
      <w:r w:rsidRPr="00A34163">
        <w:lastRenderedPageBreak/>
        <w:t>Proposed Methodologies</w:t>
      </w:r>
      <w:bookmarkEnd w:id="17"/>
      <w:bookmarkEnd w:id="18"/>
      <w:r w:rsidRPr="00A34163">
        <w:t xml:space="preserve"> </w:t>
      </w:r>
    </w:p>
    <w:p w:rsidR="0003354C" w:rsidRPr="0003354C" w:rsidRDefault="0003354C" w:rsidP="0003354C">
      <w:pPr>
        <w:rPr>
          <w:color w:val="000000" w:themeColor="text1"/>
        </w:rPr>
      </w:pPr>
    </w:p>
    <w:p w:rsidR="0003354C" w:rsidRDefault="0003354C" w:rsidP="0003354C">
      <w:pPr>
        <w:spacing w:line="360" w:lineRule="auto"/>
        <w:rPr>
          <w:color w:val="000000" w:themeColor="text1"/>
        </w:rPr>
      </w:pPr>
      <w:r w:rsidRPr="0003354C">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03354C" w:rsidRDefault="00A40C8C" w:rsidP="0003354C">
      <w:pPr>
        <w:spacing w:line="360" w:lineRule="auto"/>
        <w:rPr>
          <w:color w:val="000000" w:themeColor="text1"/>
        </w:rPr>
      </w:pPr>
    </w:p>
    <w:p w:rsidR="0003354C" w:rsidRPr="00A40C8C" w:rsidRDefault="0003354C" w:rsidP="0003354C">
      <w:pPr>
        <w:rPr>
          <w:b/>
        </w:rPr>
      </w:pPr>
      <w:bookmarkStart w:id="19" w:name="_Toc437864624"/>
      <w:r w:rsidRPr="00A40C8C">
        <w:rPr>
          <w:b/>
        </w:rPr>
        <w:t>Member 1</w:t>
      </w:r>
      <w:bookmarkEnd w:id="19"/>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 xml:space="preserve">This member’s responsibility will be to front the programming side of the project, with the objective to use numerous technologies to work concurrently. This application will use Android SDK [7] to develop the web front for all Android devices which run Froyo 2.2 [8], or newer. With the aim of the app being compatible with 100% of all Android devices, Android’s WebView kit will be used. The next step will be to develop responsive pages with the use of an open source CMS such as WordPress to manage pages.  </w:t>
      </w:r>
    </w:p>
    <w:p w:rsidR="0003354C" w:rsidRPr="0003354C" w:rsidRDefault="0003354C" w:rsidP="00A34163"/>
    <w:p w:rsidR="0003354C" w:rsidRPr="00A40C8C" w:rsidRDefault="0003354C" w:rsidP="0003354C">
      <w:pPr>
        <w:rPr>
          <w:b/>
        </w:rPr>
      </w:pPr>
      <w:bookmarkStart w:id="20" w:name="_Toc437864625"/>
      <w:r w:rsidRPr="00A40C8C">
        <w:rPr>
          <w:b/>
        </w:rPr>
        <w:t>Member 2</w:t>
      </w:r>
      <w:bookmarkEnd w:id="20"/>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03354C" w:rsidRDefault="0003354C" w:rsidP="0003354C">
      <w:pPr>
        <w:spacing w:line="360" w:lineRule="auto"/>
        <w:rPr>
          <w:color w:val="000000" w:themeColor="text1"/>
        </w:rPr>
      </w:pPr>
      <w:r w:rsidRPr="0003354C">
        <w:rPr>
          <w:color w:val="000000" w:themeColor="text1"/>
        </w:rPr>
        <w:t>There will need to be high-end security measures to ensure that data protection is adhered to for all players, concentrated around the user registration and login.</w:t>
      </w:r>
    </w:p>
    <w:p w:rsidR="0003354C" w:rsidRPr="0003354C" w:rsidRDefault="0003354C" w:rsidP="0003354C">
      <w:pPr>
        <w:spacing w:line="360" w:lineRule="auto"/>
        <w:rPr>
          <w:color w:val="000000" w:themeColor="text1"/>
        </w:rPr>
      </w:pPr>
      <w:r w:rsidRPr="0003354C">
        <w:rPr>
          <w:color w:val="000000" w:themeColor="text1"/>
        </w:rPr>
        <w:t>This member will also assist in the layouts and the look-and-feel of the application</w:t>
      </w:r>
    </w:p>
    <w:p w:rsidR="0003354C" w:rsidRPr="00A40C8C" w:rsidRDefault="0003354C" w:rsidP="0003354C">
      <w:pPr>
        <w:rPr>
          <w:b/>
        </w:rPr>
      </w:pPr>
      <w:bookmarkStart w:id="21" w:name="_Toc437864626"/>
      <w:r w:rsidRPr="00A40C8C">
        <w:rPr>
          <w:b/>
        </w:rPr>
        <w:t>Member 3</w:t>
      </w:r>
      <w:bookmarkEnd w:id="21"/>
      <w:r w:rsidRPr="00A40C8C">
        <w:rPr>
          <w:b/>
        </w:rPr>
        <w:t xml:space="preserve"> </w:t>
      </w:r>
    </w:p>
    <w:p w:rsidR="007B0EE1" w:rsidRDefault="0003354C" w:rsidP="0003354C">
      <w:pPr>
        <w:spacing w:line="360" w:lineRule="auto"/>
        <w:rPr>
          <w:color w:val="000000" w:themeColor="text1"/>
        </w:rPr>
      </w:pPr>
      <w:r w:rsidRPr="0003354C">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7B0EE1" w:rsidRDefault="007B0EE1">
      <w:pPr>
        <w:rPr>
          <w:color w:val="000000" w:themeColor="text1"/>
        </w:rPr>
      </w:pPr>
      <w:r>
        <w:rPr>
          <w:color w:val="000000" w:themeColor="text1"/>
        </w:rPr>
        <w:br w:type="page"/>
      </w:r>
    </w:p>
    <w:p w:rsidR="00A40C8C" w:rsidRPr="00A40C8C" w:rsidRDefault="00A40C8C" w:rsidP="00A40C8C">
      <w:pPr>
        <w:rPr>
          <w:b/>
        </w:rPr>
      </w:pPr>
      <w:r>
        <w:rPr>
          <w:b/>
        </w:rPr>
        <w:lastRenderedPageBreak/>
        <w:t>Member 4</w:t>
      </w:r>
    </w:p>
    <w:p w:rsidR="00A40C8C" w:rsidRDefault="00A40C8C" w:rsidP="0003354C">
      <w:pPr>
        <w:spacing w:line="360" w:lineRule="auto"/>
        <w:rPr>
          <w:color w:val="000000" w:themeColor="text1"/>
        </w:rPr>
      </w:pPr>
      <w:r>
        <w:rPr>
          <w:color w:val="000000" w:themeColor="text1"/>
        </w:rPr>
        <w:t xml:space="preserve">At the mid-point of development, it was proposed to initiate a fourth member to the team. This member’s primary responsibility was to develop an extensive and in-depth testing system. Using </w:t>
      </w:r>
      <w:r w:rsidR="005E30B2">
        <w:rPr>
          <w:color w:val="000000" w:themeColor="text1"/>
        </w:rPr>
        <w:t>Unit Testing,</w:t>
      </w:r>
      <w:r>
        <w:rPr>
          <w:color w:val="000000" w:themeColor="text1"/>
        </w:rPr>
        <w:t xml:space="preserve"> </w:t>
      </w:r>
      <w:r w:rsidR="005E30B2">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A40C8C" w:rsidRDefault="005E30B2" w:rsidP="0003354C">
      <w:pPr>
        <w:spacing w:line="360" w:lineRule="auto"/>
        <w:rPr>
          <w:color w:val="000000" w:themeColor="text1"/>
        </w:rPr>
      </w:pPr>
      <w:r>
        <w:rPr>
          <w:color w:val="000000" w:themeColor="text1"/>
        </w:rPr>
        <w:t xml:space="preserve">There will be a separate chapter dedicated to this category later in the documentation which will include a log of all the tests, their functions, the expected result, the actual result, and any recommendations or changes made to the code to ensure test passing. </w:t>
      </w:r>
    </w:p>
    <w:p w:rsidR="00A40C8C" w:rsidRDefault="00A40C8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22" w:name="_Toc433277410"/>
      <w:bookmarkStart w:id="23" w:name="_Toc437864627"/>
      <w:r w:rsidRPr="00A40C8C">
        <w:rPr>
          <w:b/>
        </w:rPr>
        <w:t>Group Elements</w:t>
      </w:r>
      <w:bookmarkEnd w:id="22"/>
      <w:bookmarkEnd w:id="23"/>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team will develop a-state-of-the-art modern, ‘hi-res’ graphics using animation tools such as Adobe Illustrator, Photoshop and GIMP. There is a possibility to use Dreamweaver for transitions.</w:t>
      </w:r>
    </w:p>
    <w:p w:rsidR="0081420F" w:rsidRDefault="0003354C" w:rsidP="0003354C">
      <w:pPr>
        <w:spacing w:line="360" w:lineRule="auto"/>
        <w:rPr>
          <w:color w:val="000000" w:themeColor="text1"/>
        </w:rPr>
      </w:pPr>
      <w:r w:rsidRPr="0003354C">
        <w:rPr>
          <w:color w:val="000000" w:themeColor="text1"/>
        </w:rPr>
        <w:t>PhP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24" w:name="_Toc437864628"/>
      <w:bookmarkStart w:id="25" w:name="_Toc444704863"/>
      <w:r w:rsidRPr="00A34163">
        <w:lastRenderedPageBreak/>
        <w:t>Application</w:t>
      </w:r>
      <w:bookmarkEnd w:id="24"/>
      <w:bookmarkEnd w:id="25"/>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03354C" w:rsidRDefault="0003354C" w:rsidP="0003354C">
      <w:pPr>
        <w:spacing w:line="360" w:lineRule="auto"/>
        <w:rPr>
          <w:color w:val="000000" w:themeColor="text1"/>
        </w:rPr>
      </w:pPr>
      <w:r w:rsidRPr="0003354C">
        <w:rPr>
          <w:color w:val="000000" w:themeColor="text1"/>
        </w:rPr>
        <w:t>The application will consist of three levels. A description of these levels is detailed in the next section.</w:t>
      </w:r>
    </w:p>
    <w:p w:rsidR="0003354C" w:rsidRPr="00A40C8C" w:rsidRDefault="0003354C" w:rsidP="00A34163">
      <w:pPr>
        <w:rPr>
          <w:b/>
        </w:rPr>
      </w:pPr>
      <w:bookmarkStart w:id="26" w:name="_Toc433277397"/>
      <w:bookmarkStart w:id="27" w:name="_Toc437864629"/>
      <w:r w:rsidRPr="00A40C8C">
        <w:rPr>
          <w:b/>
        </w:rPr>
        <w:t>Level 1</w:t>
      </w:r>
      <w:bookmarkEnd w:id="26"/>
      <w:bookmarkEnd w:id="27"/>
    </w:p>
    <w:p w:rsidR="0003354C" w:rsidRPr="0003354C" w:rsidRDefault="0003354C" w:rsidP="0003354C">
      <w:pPr>
        <w:spacing w:line="360" w:lineRule="auto"/>
        <w:rPr>
          <w:color w:val="000000" w:themeColor="text1"/>
        </w:rPr>
      </w:pPr>
      <w:r w:rsidRPr="0003354C">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28" w:name="_Toc433277398"/>
      <w:bookmarkStart w:id="29" w:name="_Toc437864630"/>
      <w:r w:rsidRPr="00A40C8C">
        <w:rPr>
          <w:b/>
        </w:rPr>
        <w:t>Level 2</w:t>
      </w:r>
      <w:bookmarkEnd w:id="28"/>
      <w:bookmarkEnd w:id="29"/>
    </w:p>
    <w:p w:rsidR="0003354C" w:rsidRPr="0003354C" w:rsidRDefault="0003354C" w:rsidP="0003354C">
      <w:pPr>
        <w:spacing w:line="360" w:lineRule="auto"/>
        <w:rPr>
          <w:color w:val="000000" w:themeColor="text1"/>
        </w:rPr>
      </w:pPr>
      <w:r w:rsidRPr="0003354C">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30" w:name="_Toc433277399"/>
      <w:bookmarkStart w:id="31" w:name="_Toc437864631"/>
      <w:r w:rsidRPr="00A40C8C">
        <w:rPr>
          <w:b/>
        </w:rPr>
        <w:t>Level 3</w:t>
      </w:r>
      <w:bookmarkEnd w:id="30"/>
      <w:bookmarkEnd w:id="31"/>
    </w:p>
    <w:p w:rsidR="0003354C" w:rsidRPr="0003354C" w:rsidRDefault="0003354C" w:rsidP="0003354C">
      <w:pPr>
        <w:spacing w:line="360" w:lineRule="auto"/>
        <w:rPr>
          <w:color w:val="000000" w:themeColor="text1"/>
        </w:rPr>
      </w:pPr>
      <w:r w:rsidRPr="0003354C">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A40C8C" w:rsidRDefault="0003354C" w:rsidP="00A34163">
      <w:pPr>
        <w:rPr>
          <w:b/>
        </w:rPr>
      </w:pPr>
      <w:bookmarkStart w:id="32" w:name="_Toc433277400"/>
      <w:bookmarkStart w:id="33" w:name="_Toc437864632"/>
      <w:r w:rsidRPr="00A40C8C">
        <w:rPr>
          <w:b/>
        </w:rPr>
        <w:t>Player advancement through levels</w:t>
      </w:r>
      <w:bookmarkEnd w:id="32"/>
      <w:bookmarkEnd w:id="33"/>
    </w:p>
    <w:p w:rsidR="0081420F" w:rsidRDefault="0003354C" w:rsidP="0003354C">
      <w:pPr>
        <w:spacing w:line="360" w:lineRule="auto"/>
        <w:rPr>
          <w:color w:val="000000" w:themeColor="text1"/>
        </w:rPr>
      </w:pPr>
      <w:r w:rsidRPr="0003354C">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34" w:name="_Toc437864633"/>
      <w:bookmarkStart w:id="35" w:name="_Toc444704864"/>
      <w:r w:rsidRPr="00A34163">
        <w:lastRenderedPageBreak/>
        <w:t>Deliverables</w:t>
      </w:r>
      <w:bookmarkEnd w:id="34"/>
      <w:bookmarkEnd w:id="35"/>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aim is to have a fairly established running BETA model by Christmas break which will leave the next semester for testing and defining our documentation. </w:t>
      </w:r>
    </w:p>
    <w:p w:rsidR="0003354C" w:rsidRPr="0003354C" w:rsidRDefault="0003354C" w:rsidP="0003354C">
      <w:pPr>
        <w:spacing w:line="360" w:lineRule="auto"/>
        <w:rPr>
          <w:color w:val="000000" w:themeColor="text1"/>
        </w:rPr>
      </w:pPr>
      <w:r w:rsidRPr="0003354C">
        <w:rPr>
          <w:color w:val="000000" w:themeColor="text1"/>
        </w:rPr>
        <w:t>In this section, the expected results are examined in order to identify any issues before the project officially begins.</w:t>
      </w:r>
    </w:p>
    <w:p w:rsidR="0003354C" w:rsidRPr="0003354C" w:rsidRDefault="0003354C" w:rsidP="0003354C">
      <w:pPr>
        <w:spacing w:line="360" w:lineRule="auto"/>
        <w:rPr>
          <w:color w:val="000000" w:themeColor="text1"/>
        </w:rPr>
      </w:pPr>
      <w:r w:rsidRPr="0003354C">
        <w:rPr>
          <w:color w:val="000000" w:themeColor="text1"/>
        </w:rPr>
        <w:t>A Work Breakdown Structure and Gantt-Chart, which follow, provide a condensed and visual view at the tasks and predicted timeline of the project.</w:t>
      </w:r>
    </w:p>
    <w:p w:rsidR="0003354C" w:rsidRPr="0003354C" w:rsidRDefault="0003354C" w:rsidP="0003354C">
      <w:pPr>
        <w:spacing w:line="360" w:lineRule="auto"/>
        <w:rPr>
          <w:color w:val="000000" w:themeColor="text1"/>
        </w:rPr>
      </w:pPr>
    </w:p>
    <w:p w:rsidR="0003354C" w:rsidRDefault="0003354C" w:rsidP="0003354C">
      <w:pPr>
        <w:spacing w:line="360" w:lineRule="auto"/>
        <w:rPr>
          <w:color w:val="000000" w:themeColor="text1"/>
        </w:rPr>
      </w:pPr>
    </w:p>
    <w:p w:rsidR="0081420F" w:rsidRDefault="0081420F"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36" w:name="_Toc437864634"/>
      <w:r w:rsidRPr="00A40C8C">
        <w:rPr>
          <w:b/>
        </w:rPr>
        <w:t>Expected Results</w:t>
      </w:r>
      <w:bookmarkEnd w:id="36"/>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fully functional Android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young, dynamic, fun and educational tool for learning networking fundamentals.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knowledge and understanding of Android development.</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Implement a new knowledge of security protocols and risk in regards to Android development, focusing on the data protection of users.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Learn to combine different languages and technology to ensure an ergonomic and efficient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Gain experience in the area of teamwork and learning to approach intrapersonal issues.</w:t>
      </w:r>
    </w:p>
    <w:p w:rsidR="0081420F" w:rsidRDefault="0003354C" w:rsidP="0003354C">
      <w:pPr>
        <w:pStyle w:val="ListParagraph"/>
        <w:numPr>
          <w:ilvl w:val="0"/>
          <w:numId w:val="4"/>
        </w:numPr>
        <w:spacing w:line="360" w:lineRule="auto"/>
        <w:rPr>
          <w:color w:val="000000" w:themeColor="text1"/>
        </w:rPr>
      </w:pPr>
      <w:r w:rsidRPr="0003354C">
        <w:rPr>
          <w:color w:val="000000" w:themeColor="text1"/>
        </w:rPr>
        <w:t>Development of an application which has the potential to be adapted to other academic topics.</w:t>
      </w:r>
    </w:p>
    <w:p w:rsidR="0081420F" w:rsidRDefault="0081420F">
      <w:pPr>
        <w:rPr>
          <w:color w:val="000000" w:themeColor="text1"/>
        </w:rPr>
      </w:pPr>
      <w:r>
        <w:rPr>
          <w:color w:val="000000" w:themeColor="text1"/>
        </w:rPr>
        <w:br w:type="page"/>
      </w:r>
    </w:p>
    <w:p w:rsidR="0003354C" w:rsidRPr="00A40C8C" w:rsidRDefault="0003354C" w:rsidP="0003354C">
      <w:pPr>
        <w:rPr>
          <w:b/>
        </w:rPr>
      </w:pPr>
      <w:bookmarkStart w:id="37" w:name="_Toc433277412"/>
      <w:bookmarkStart w:id="38" w:name="_Toc437864635"/>
      <w:r w:rsidRPr="00A40C8C">
        <w:rPr>
          <w:b/>
        </w:rPr>
        <w:lastRenderedPageBreak/>
        <w:t>Work Breakdown Structure</w:t>
      </w:r>
      <w:bookmarkEnd w:id="37"/>
      <w:bookmarkEnd w:id="38"/>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Proposal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possible technologies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Secure supervisor</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existing applications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forensic measures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all software requirements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1</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GUI</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Database</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BETA model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2</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Finalise responsive elements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Implementation</w:t>
      </w:r>
    </w:p>
    <w:p w:rsidR="0003354C" w:rsidRPr="00A34163" w:rsidRDefault="0003354C" w:rsidP="0003354C">
      <w:pPr>
        <w:pStyle w:val="ListParagraph"/>
        <w:numPr>
          <w:ilvl w:val="0"/>
          <w:numId w:val="3"/>
        </w:numPr>
        <w:spacing w:line="360" w:lineRule="auto"/>
        <w:rPr>
          <w:color w:val="000000" w:themeColor="text1"/>
        </w:rPr>
      </w:pPr>
      <w:r w:rsidRPr="0003354C">
        <w:rPr>
          <w:color w:val="000000" w:themeColor="text1"/>
        </w:rPr>
        <w:t>Testing</w:t>
      </w:r>
    </w:p>
    <w:p w:rsidR="00A34163" w:rsidRDefault="00A34163" w:rsidP="00A34163">
      <w:bookmarkStart w:id="39" w:name="_Toc437864636"/>
    </w:p>
    <w:p w:rsidR="0003354C" w:rsidRPr="00A40C8C" w:rsidRDefault="0003354C" w:rsidP="00A34163">
      <w:pPr>
        <w:rPr>
          <w:b/>
        </w:rPr>
      </w:pPr>
      <w:r w:rsidRPr="00A40C8C">
        <w:rPr>
          <w:b/>
        </w:rPr>
        <w:t>Gantt-Chart</w:t>
      </w:r>
      <w:bookmarkEnd w:id="39"/>
      <w:r w:rsidRPr="00A40C8C">
        <w:rPr>
          <w:b/>
        </w:rPr>
        <w:t xml:space="preserve">  </w:t>
      </w:r>
    </w:p>
    <w:p w:rsidR="0003354C" w:rsidRPr="0003354C" w:rsidRDefault="0003354C" w:rsidP="0003354C">
      <w:pPr>
        <w:rPr>
          <w:color w:val="000000" w:themeColor="text1"/>
        </w:rPr>
      </w:pPr>
      <w:r w:rsidRPr="0003354C">
        <w:rPr>
          <w:color w:val="000000" w:themeColor="text1"/>
        </w:rPr>
        <w:t>This chart shows the division of labour among the development team. It is subject to change.</w:t>
      </w:r>
    </w:p>
    <w:p w:rsidR="00D1384F" w:rsidRDefault="0003354C" w:rsidP="00D1384F">
      <w:pPr>
        <w:keepNext/>
        <w:spacing w:line="360" w:lineRule="auto"/>
        <w:jc w:val="center"/>
      </w:pPr>
      <w:r w:rsidRPr="0003354C">
        <w:rPr>
          <w:noProof/>
          <w:color w:val="000000" w:themeColor="text1"/>
          <w:lang w:eastAsia="en-GB"/>
        </w:rPr>
        <w:drawing>
          <wp:inline distT="0" distB="0" distL="0" distR="0" wp14:anchorId="0BC8E653" wp14:editId="3538C29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81420F" w:rsidRDefault="00D1384F" w:rsidP="00D1384F">
      <w:pPr>
        <w:pStyle w:val="Caption"/>
        <w:jc w:val="center"/>
      </w:pPr>
      <w:r>
        <w:t xml:space="preserve">Figure </w:t>
      </w:r>
      <w:fldSimple w:instr=" SEQ Figure \* ARABIC ">
        <w:r w:rsidR="00B73E21">
          <w:rPr>
            <w:noProof/>
          </w:rPr>
          <w:t>2</w:t>
        </w:r>
      </w:fldSimple>
      <w:r>
        <w:t xml:space="preserve"> Gantt-Chart</w:t>
      </w:r>
    </w:p>
    <w:p w:rsidR="0003354C" w:rsidRPr="00A34163" w:rsidRDefault="0003354C" w:rsidP="00A34163">
      <w:pPr>
        <w:pStyle w:val="Heading2"/>
      </w:pPr>
      <w:bookmarkStart w:id="40" w:name="_Toc437864637"/>
      <w:bookmarkStart w:id="41" w:name="_Toc444704865"/>
      <w:r w:rsidRPr="00A34163">
        <w:lastRenderedPageBreak/>
        <w:t>Conclusion</w:t>
      </w:r>
      <w:bookmarkEnd w:id="40"/>
      <w:bookmarkEnd w:id="41"/>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03354C" w:rsidRDefault="0003354C" w:rsidP="0003354C">
      <w:pPr>
        <w:spacing w:line="360" w:lineRule="auto"/>
        <w:rPr>
          <w:color w:val="000000" w:themeColor="text1"/>
        </w:rPr>
      </w:pPr>
      <w:r w:rsidRPr="0003354C">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03354C" w:rsidRDefault="0003354C" w:rsidP="0003354C">
      <w:pPr>
        <w:spacing w:line="360" w:lineRule="auto"/>
        <w:rPr>
          <w:color w:val="000000" w:themeColor="text1"/>
        </w:rPr>
      </w:pPr>
      <w:r w:rsidRPr="0003354C">
        <w:rPr>
          <w:color w:val="000000" w:themeColor="text1"/>
        </w:rPr>
        <w:t xml:space="preserve">The technologies that will be used are openly available and the deadline has been set to ensure the productivity of the project is high.    </w:t>
      </w:r>
    </w:p>
    <w:p w:rsidR="00D64C57" w:rsidRDefault="0003354C" w:rsidP="0003354C">
      <w:pPr>
        <w:spacing w:line="360" w:lineRule="auto"/>
        <w:rPr>
          <w:color w:val="000000" w:themeColor="text1"/>
        </w:rPr>
      </w:pPr>
      <w:r w:rsidRPr="0003354C">
        <w:rPr>
          <w:color w:val="000000" w:themeColor="text1"/>
        </w:rPr>
        <w:t>The team has agreed to dedicate to a tight deadline of January 2016. This will give enough time for testing and allow for any contingency plans to be used if needed.</w:t>
      </w:r>
    </w:p>
    <w:p w:rsidR="00D64C57" w:rsidRDefault="00D64C57">
      <w:pPr>
        <w:rPr>
          <w:color w:val="000000" w:themeColor="text1"/>
        </w:rPr>
      </w:pPr>
      <w:r>
        <w:rPr>
          <w:color w:val="000000" w:themeColor="text1"/>
        </w:rPr>
        <w:br w:type="page"/>
      </w:r>
    </w:p>
    <w:p w:rsidR="000027B6" w:rsidRDefault="000027B6" w:rsidP="000027B6">
      <w:pPr>
        <w:pStyle w:val="Heading1"/>
      </w:pPr>
      <w:bookmarkStart w:id="42" w:name="_Toc435787526"/>
      <w:bookmarkStart w:id="43" w:name="_Toc444704866"/>
      <w:r w:rsidRPr="00BA2BC7">
        <w:lastRenderedPageBreak/>
        <w:t>Literature review</w:t>
      </w:r>
      <w:bookmarkEnd w:id="42"/>
      <w:bookmarkEnd w:id="43"/>
    </w:p>
    <w:p w:rsidR="000027B6" w:rsidRPr="00811BD7" w:rsidRDefault="000027B6" w:rsidP="000027B6">
      <w:pPr>
        <w:spacing w:line="360" w:lineRule="auto"/>
        <w:rPr>
          <w:b/>
        </w:rPr>
      </w:pPr>
    </w:p>
    <w:p w:rsidR="0006038B" w:rsidRPr="00811BD7" w:rsidRDefault="000A2B7C" w:rsidP="000027B6">
      <w:pPr>
        <w:spacing w:line="360" w:lineRule="auto"/>
      </w:pPr>
      <w:r w:rsidRPr="00811BD7">
        <w:t xml:space="preserve">This chapter contains </w:t>
      </w:r>
      <w:r w:rsidR="00234B87" w:rsidRPr="00811BD7">
        <w:t>various</w:t>
      </w:r>
      <w:r w:rsidRPr="00811BD7">
        <w:t xml:space="preserve"> investigations with regards to the diverse views of this project. Each member of the development team took a separate segment </w:t>
      </w:r>
      <w:r w:rsidR="00234B87" w:rsidRPr="00811BD7">
        <w:t>and researched and reviewed literature which</w:t>
      </w:r>
      <w:r w:rsidR="000027B6" w:rsidRPr="00811BD7">
        <w:t xml:space="preserve"> support</w:t>
      </w:r>
      <w:r w:rsidR="005B021E" w:rsidRPr="00811BD7">
        <w:t>s</w:t>
      </w:r>
      <w:r w:rsidR="000027B6" w:rsidRPr="00811BD7">
        <w:t xml:space="preserve"> one aspect of the overall project.</w:t>
      </w:r>
      <w:r w:rsidR="00234B87" w:rsidRPr="00811BD7">
        <w:t xml:space="preserve">   </w:t>
      </w:r>
      <w:r w:rsidR="00FC5C2A" w:rsidRPr="00811BD7">
        <w:t xml:space="preserve"> </w:t>
      </w:r>
    </w:p>
    <w:p w:rsidR="0006038B" w:rsidRPr="00811BD7" w:rsidRDefault="00FC5C2A" w:rsidP="00FC5C2A">
      <w:pPr>
        <w:rPr>
          <w:b/>
        </w:rPr>
      </w:pPr>
      <w:r w:rsidRPr="00811BD7">
        <w:rPr>
          <w:b/>
        </w:rPr>
        <w:t xml:space="preserve">Review A: </w:t>
      </w:r>
    </w:p>
    <w:p w:rsidR="0006038B" w:rsidRPr="00811BD7" w:rsidRDefault="0006038B" w:rsidP="0006038B">
      <w:pPr>
        <w:rPr>
          <w:b/>
        </w:rPr>
      </w:pPr>
      <w:r w:rsidRPr="00811BD7">
        <w:rPr>
          <w:b/>
        </w:rPr>
        <w:t>Is a multiple choice quiz (MCQ) an efficient and effective format of assessing students?</w:t>
      </w:r>
    </w:p>
    <w:p w:rsidR="005B021E" w:rsidRPr="00811BD7" w:rsidRDefault="00DD6BEE" w:rsidP="000027B6">
      <w:pPr>
        <w:spacing w:line="360" w:lineRule="auto"/>
      </w:pPr>
      <w:r w:rsidRPr="00811BD7">
        <w:t>T</w:t>
      </w:r>
      <w:r w:rsidR="0006038B" w:rsidRPr="00811BD7">
        <w:t xml:space="preserve">his </w:t>
      </w:r>
      <w:r w:rsidRPr="00811BD7">
        <w:t>review is an investigation into the attitudes and finding with regards to the significance and reliability of multiple choice quizzes (MCQ) in the assessment of academics.</w:t>
      </w:r>
    </w:p>
    <w:p w:rsidR="00FC5C2A" w:rsidRPr="00811BD7" w:rsidRDefault="00FC5C2A" w:rsidP="00FC5C2A">
      <w:pPr>
        <w:rPr>
          <w:b/>
        </w:rPr>
      </w:pPr>
      <w:r w:rsidRPr="00811BD7">
        <w:rPr>
          <w:b/>
        </w:rPr>
        <w:t xml:space="preserve">Review B: </w:t>
      </w:r>
    </w:p>
    <w:p w:rsidR="00FC5C2A" w:rsidRPr="00811BD7" w:rsidRDefault="00FC5C2A" w:rsidP="000027B6">
      <w:pPr>
        <w:spacing w:line="360" w:lineRule="auto"/>
        <w:rPr>
          <w:rFonts w:asciiTheme="majorHAnsi" w:eastAsiaTheme="majorEastAsia" w:hAnsiTheme="majorHAnsi" w:cstheme="majorBidi"/>
          <w:color w:val="000000" w:themeColor="text1"/>
        </w:rPr>
      </w:pPr>
      <w:r w:rsidRPr="00811BD7">
        <w:rPr>
          <w:b/>
        </w:rPr>
        <w:t>How the implementation of multiple choice questions on mobile devices for 3rd level students can aid in their subject area.</w:t>
      </w:r>
      <w:r w:rsidRPr="00811BD7">
        <w:rPr>
          <w:rFonts w:asciiTheme="majorHAnsi" w:eastAsiaTheme="majorEastAsia" w:hAnsiTheme="majorHAnsi" w:cstheme="majorBidi"/>
          <w:color w:val="000000" w:themeColor="text1"/>
        </w:rPr>
        <w:t xml:space="preserve"> </w:t>
      </w:r>
    </w:p>
    <w:p w:rsidR="005A35A3" w:rsidRPr="00811BD7" w:rsidRDefault="005A35A3" w:rsidP="000027B6">
      <w:pPr>
        <w:spacing w:line="360" w:lineRule="auto"/>
      </w:pPr>
      <w:r w:rsidRPr="00811BD7">
        <w:t xml:space="preserve">This review take a secondary look into the value of using MCQs as a form of assessment for students with particular emphasis on the medium of presentation. This section investigates the importance of convenient access to assessments with immediate feedback from the viewpoint of the assessed. It continues by exploring the various </w:t>
      </w:r>
      <w:r w:rsidR="00FC5C2A" w:rsidRPr="00811BD7">
        <w:t>strategies and technologies that can be used to achieve optimum results.</w:t>
      </w:r>
    </w:p>
    <w:p w:rsidR="00FC5C2A" w:rsidRPr="00811BD7" w:rsidRDefault="00FC5C2A" w:rsidP="000027B6">
      <w:pPr>
        <w:spacing w:line="360" w:lineRule="auto"/>
      </w:pPr>
    </w:p>
    <w:p w:rsidR="005B021E" w:rsidRPr="00811BD7" w:rsidRDefault="005B021E" w:rsidP="000027B6">
      <w:pPr>
        <w:spacing w:line="360" w:lineRule="auto"/>
        <w:rPr>
          <w:color w:val="FF0000"/>
        </w:rPr>
      </w:pPr>
      <w:r w:rsidRPr="00811BD7">
        <w:rPr>
          <w:color w:val="FF0000"/>
        </w:rPr>
        <w:t>///talk about what each of the reviews are about and why it’s significant.</w:t>
      </w:r>
    </w:p>
    <w:p w:rsidR="00D64C57" w:rsidRDefault="00D64C57">
      <w:pPr>
        <w:rPr>
          <w:color w:val="FF0000"/>
          <w:sz w:val="24"/>
          <w:szCs w:val="24"/>
        </w:rPr>
      </w:pPr>
      <w:r>
        <w:rPr>
          <w:color w:val="FF0000"/>
          <w:sz w:val="24"/>
          <w:szCs w:val="24"/>
        </w:rPr>
        <w:br w:type="page"/>
      </w:r>
    </w:p>
    <w:p w:rsidR="00DD6BEE" w:rsidRPr="00DD6BEE" w:rsidRDefault="00DD6BEE" w:rsidP="00811BD7">
      <w:pPr>
        <w:pStyle w:val="Heading2"/>
      </w:pPr>
      <w:bookmarkStart w:id="44" w:name="_Toc444704867"/>
      <w:r w:rsidRPr="00DD6BEE">
        <w:lastRenderedPageBreak/>
        <w:t xml:space="preserve">Review A: </w:t>
      </w:r>
      <w:r w:rsidR="0081420F" w:rsidRPr="00DD6BEE">
        <w:t>Is a multiple choice quiz (MCQ) an efficient and effective format of</w:t>
      </w:r>
      <w:r w:rsidR="000A2B7C" w:rsidRPr="00DD6BEE">
        <w:t xml:space="preserve"> assessing students?</w:t>
      </w:r>
      <w:bookmarkEnd w:id="44"/>
    </w:p>
    <w:p w:rsidR="00811BD7" w:rsidRDefault="00811BD7" w:rsidP="000027B6">
      <w:pPr>
        <w:spacing w:line="360" w:lineRule="auto"/>
      </w:pPr>
    </w:p>
    <w:p w:rsidR="000027B6" w:rsidRPr="00811BD7" w:rsidRDefault="000027B6" w:rsidP="000027B6">
      <w:pPr>
        <w:spacing w:line="360" w:lineRule="auto"/>
      </w:pPr>
      <w:r w:rsidRPr="00811BD7">
        <w:t xml:space="preserve">The specific topic of this research is to support, or disparage, the general opinion on using a multiple choice quiz (MCQ) as an efficient and effective format of assessing students. </w:t>
      </w:r>
    </w:p>
    <w:p w:rsidR="000027B6" w:rsidRPr="00811BD7" w:rsidRDefault="000027B6" w:rsidP="000027B6">
      <w:pPr>
        <w:spacing w:line="360" w:lineRule="auto"/>
      </w:pPr>
      <w:r w:rsidRPr="00811BD7">
        <w:rPr>
          <w:noProof/>
          <w:lang w:eastAsia="en-GB"/>
        </w:rPr>
        <mc:AlternateContent>
          <mc:Choice Requires="wps">
            <w:drawing>
              <wp:anchor distT="45720" distB="45720" distL="114300" distR="114300" simplePos="0" relativeHeight="251666432" behindDoc="0" locked="0" layoutInCell="1" allowOverlap="1" wp14:anchorId="104F9B89" wp14:editId="590E9CE7">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76132D" w:rsidRPr="00564CED" w:rsidRDefault="0076132D" w:rsidP="000027B6">
                            <w:pPr>
                              <w:spacing w:line="360" w:lineRule="auto"/>
                              <w:rPr>
                                <w:sz w:val="24"/>
                                <w:szCs w:val="24"/>
                              </w:rPr>
                            </w:pPr>
                            <w:r>
                              <w:t>“In ancient Greece, Socrates tested his students through conversations. Answers were not scored as right or wrong. They just led to more dialogue.”[12]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F9B89" id="_x0000_s1028" type="#_x0000_t202" style="position:absolute;margin-left:32.25pt;margin-top:.9pt;width:384pt;height:4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76132D" w:rsidRPr="00564CED" w:rsidRDefault="0076132D" w:rsidP="000027B6">
                      <w:pPr>
                        <w:spacing w:line="360" w:lineRule="auto"/>
                        <w:rPr>
                          <w:sz w:val="24"/>
                          <w:szCs w:val="24"/>
                        </w:rPr>
                      </w:pPr>
                      <w:r>
                        <w:t>“In ancient Greece, Socrates tested his students through conversations. Answers were not scored as right or wrong. They just led to more dialogue.”[12]</w:t>
                      </w:r>
                    </w:p>
                  </w:txbxContent>
                </v:textbox>
                <w10:wrap type="square"/>
              </v:shape>
            </w:pict>
          </mc:Fallback>
        </mc:AlternateContent>
      </w:r>
    </w:p>
    <w:p w:rsidR="000027B6" w:rsidRPr="00811BD7" w:rsidRDefault="000027B6" w:rsidP="000027B6">
      <w:pPr>
        <w:spacing w:line="360" w:lineRule="auto"/>
      </w:pPr>
    </w:p>
    <w:p w:rsidR="000027B6" w:rsidRPr="00811BD7" w:rsidRDefault="000027B6" w:rsidP="000027B6">
      <w:pPr>
        <w:spacing w:line="360" w:lineRule="auto"/>
      </w:pPr>
      <w:r w:rsidRPr="00811BD7">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Default="000027B6" w:rsidP="000027B6">
      <w:pPr>
        <w:spacing w:line="360" w:lineRule="auto"/>
      </w:pPr>
      <w:r w:rsidRPr="00811BD7">
        <w:t>This document is designed to represent both sides of the argument, using accredited sources and a range of beliefs.</w:t>
      </w:r>
    </w:p>
    <w:p w:rsidR="00811BD7" w:rsidRPr="00811BD7" w:rsidRDefault="00811BD7" w:rsidP="000027B6">
      <w:pPr>
        <w:spacing w:line="360" w:lineRule="auto"/>
      </w:pPr>
    </w:p>
    <w:p w:rsidR="000027B6" w:rsidRDefault="00A0660B" w:rsidP="00A0660B">
      <w:pPr>
        <w:spacing w:line="360" w:lineRule="auto"/>
        <w:jc w:val="center"/>
        <w:rPr>
          <w:sz w:val="24"/>
          <w:szCs w:val="24"/>
        </w:rPr>
      </w:pPr>
      <w:r>
        <w:rPr>
          <w:noProof/>
          <w:sz w:val="24"/>
          <w:szCs w:val="24"/>
          <w:lang w:eastAsia="en-GB"/>
        </w:rPr>
        <w:drawing>
          <wp:inline distT="0" distB="0" distL="0" distR="0" wp14:anchorId="671A83E9" wp14:editId="7F436080">
            <wp:extent cx="4981575" cy="360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19">
                      <a:extLst>
                        <a:ext uri="{28A0092B-C50C-407E-A947-70E740481C1C}">
                          <a14:useLocalDpi xmlns:a14="http://schemas.microsoft.com/office/drawing/2010/main" val="0"/>
                        </a:ext>
                      </a:extLst>
                    </a:blip>
                    <a:stretch>
                      <a:fillRect/>
                    </a:stretch>
                  </pic:blipFill>
                  <pic:spPr>
                    <a:xfrm>
                      <a:off x="0" y="0"/>
                      <a:ext cx="4992897" cy="3610528"/>
                    </a:xfrm>
                    <a:prstGeom prst="rect">
                      <a:avLst/>
                    </a:prstGeom>
                  </pic:spPr>
                </pic:pic>
              </a:graphicData>
            </a:graphic>
          </wp:inline>
        </w:drawing>
      </w:r>
    </w:p>
    <w:p w:rsidR="00D64C57" w:rsidRDefault="00A0660B" w:rsidP="00D64C57">
      <w:pPr>
        <w:pStyle w:val="Caption"/>
        <w:jc w:val="center"/>
      </w:pPr>
      <w:r>
        <w:t xml:space="preserve">Figure </w:t>
      </w:r>
      <w:fldSimple w:instr=" SEQ Figure \* ARABIC ">
        <w:r>
          <w:rPr>
            <w:noProof/>
          </w:rPr>
          <w:t>3</w:t>
        </w:r>
      </w:fldSimple>
      <w:r>
        <w:t xml:space="preserve"> - An ex</w:t>
      </w:r>
      <w:r w:rsidR="00D64C57">
        <w:t>ample of a Multiple Choice Quiz</w:t>
      </w:r>
    </w:p>
    <w:p w:rsidR="00A0660B" w:rsidRPr="00FC5C2A" w:rsidRDefault="00D64C57" w:rsidP="00FC5C2A">
      <w:pPr>
        <w:rPr>
          <w:i/>
          <w:iCs/>
          <w:color w:val="44546A" w:themeColor="text2"/>
          <w:sz w:val="18"/>
          <w:szCs w:val="18"/>
        </w:rPr>
      </w:pPr>
      <w:r>
        <w:br w:type="page"/>
      </w:r>
    </w:p>
    <w:p w:rsidR="000027B6" w:rsidRDefault="000027B6" w:rsidP="0006038B">
      <w:pPr>
        <w:pStyle w:val="Heading3"/>
      </w:pPr>
      <w:bookmarkStart w:id="45" w:name="_Toc435787528"/>
      <w:r w:rsidRPr="00500B23">
        <w:lastRenderedPageBreak/>
        <w:tab/>
      </w:r>
      <w:bookmarkStart w:id="46" w:name="_Toc444704868"/>
      <w:r w:rsidRPr="00500B23">
        <w:t>Where MCQ testing came from</w:t>
      </w:r>
      <w:bookmarkEnd w:id="45"/>
      <w:bookmarkEnd w:id="46"/>
    </w:p>
    <w:p w:rsidR="000027B6" w:rsidRPr="00500B23" w:rsidRDefault="000027B6" w:rsidP="000027B6">
      <w:pPr>
        <w:spacing w:line="360" w:lineRule="auto"/>
        <w:rPr>
          <w:b/>
          <w:sz w:val="24"/>
          <w:szCs w:val="24"/>
        </w:rPr>
      </w:pPr>
    </w:p>
    <w:p w:rsidR="000027B6" w:rsidRPr="00811BD7" w:rsidRDefault="000027B6" w:rsidP="000027B6">
      <w:pPr>
        <w:spacing w:line="360" w:lineRule="auto"/>
        <w:rPr>
          <w:szCs w:val="24"/>
        </w:rPr>
      </w:pPr>
      <w:r w:rsidRPr="00811BD7">
        <w:rPr>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811BD7">
        <w:rPr>
          <w:szCs w:val="24"/>
          <w:vertAlign w:val="superscript"/>
        </w:rPr>
        <w:t>th</w:t>
      </w:r>
      <w:r w:rsidRPr="00811BD7">
        <w:rPr>
          <w:szCs w:val="24"/>
        </w:rPr>
        <w:t xml:space="preserve"> century. </w:t>
      </w:r>
    </w:p>
    <w:p w:rsidR="00D64C57" w:rsidRPr="00811BD7" w:rsidRDefault="000027B6" w:rsidP="00D64C57">
      <w:pPr>
        <w:spacing w:line="360" w:lineRule="auto"/>
        <w:ind w:firstLine="720"/>
        <w:rPr>
          <w:b/>
          <w:szCs w:val="24"/>
        </w:rPr>
      </w:pPr>
      <w:r w:rsidRPr="00811BD7">
        <w:rPr>
          <w:noProof/>
          <w:szCs w:val="24"/>
          <w:lang w:eastAsia="en-GB"/>
        </w:rPr>
        <mc:AlternateContent>
          <mc:Choice Requires="wps">
            <w:drawing>
              <wp:inline distT="0" distB="0" distL="0" distR="0" wp14:anchorId="08806174" wp14:editId="40274654">
                <wp:extent cx="4848225" cy="10668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76132D" w:rsidRDefault="0076132D"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76132D" w:rsidRDefault="0076132D" w:rsidP="000027B6">
                            <w:pPr>
                              <w:spacing w:line="240" w:lineRule="auto"/>
                              <w:jc w:val="both"/>
                              <w:rPr>
                                <w:i/>
                                <w:sz w:val="24"/>
                                <w:szCs w:val="24"/>
                              </w:rPr>
                            </w:pPr>
                          </w:p>
                          <w:p w:rsidR="0076132D" w:rsidRDefault="0076132D" w:rsidP="000027B6">
                            <w:pPr>
                              <w:spacing w:line="240" w:lineRule="auto"/>
                              <w:jc w:val="both"/>
                              <w:rPr>
                                <w:i/>
                                <w:sz w:val="24"/>
                                <w:szCs w:val="24"/>
                              </w:rPr>
                            </w:pPr>
                          </w:p>
                          <w:p w:rsidR="0076132D" w:rsidRPr="0055300E" w:rsidRDefault="0076132D" w:rsidP="000027B6">
                            <w:pPr>
                              <w:spacing w:line="240" w:lineRule="auto"/>
                              <w:jc w:val="both"/>
                              <w:rPr>
                                <w:i/>
                                <w:sz w:val="24"/>
                                <w:szCs w:val="24"/>
                              </w:rPr>
                            </w:pPr>
                          </w:p>
                        </w:txbxContent>
                      </wps:txbx>
                      <wps:bodyPr rot="0" vert="horz" wrap="square" lIns="91440" tIns="45720" rIns="91440" bIns="45720" anchor="t" anchorCtr="0">
                        <a:noAutofit/>
                      </wps:bodyPr>
                    </wps:wsp>
                  </a:graphicData>
                </a:graphic>
              </wp:inline>
            </w:drawing>
          </mc:Choice>
          <mc:Fallback>
            <w:pict>
              <v:shape w14:anchorId="08806174" id="Text Box 2" o:spid="_x0000_s1029" type="#_x0000_t202" style="width:381.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YldxZ3AAAAAUBAAAPAAAAZHJzL2Rvd25y&#10;ZXYueG1sTI/NTsMwEITvSLyDtUjcqM1f2qZxKgSiN1QRqsLRiZckIl5HsdumPD1bLnAZaTWjmW+z&#10;5eg6scchtJ40XE8UCKTK25ZqDZu356sZiBANWdN5Qg1HDLDMz88yk1p/oFfcF7EWXEIhNRqaGPtU&#10;ylA16EyY+B6JvU8/OBP5HGppB3PgctfJG6US6UxLvNCYHh8brL6KndMQKpVs13fF9r2UK/yeW/v0&#10;sXrR+vJifFiAiDjGvzCc8BkdcmYq/Y5sEJ0GfiT+KnvT5PYeRMmhZKZA5pn8T5//AAAA//8DAFBL&#10;AQItABQABgAIAAAAIQC2gziS/gAAAOEBAAATAAAAAAAAAAAAAAAAAAAAAABbQ29udGVudF9UeXBl&#10;c10ueG1sUEsBAi0AFAAGAAgAAAAhADj9If/WAAAAlAEAAAsAAAAAAAAAAAAAAAAALwEAAF9yZWxz&#10;Ly5yZWxzUEsBAi0AFAAGAAgAAAAhAAbiZcYsAgAASwQAAA4AAAAAAAAAAAAAAAAALgIAAGRycy9l&#10;Mm9Eb2MueG1sUEsBAi0AFAAGAAgAAAAhANiV3FncAAAABQEAAA8AAAAAAAAAAAAAAAAAhgQAAGRy&#10;cy9kb3ducmV2LnhtbFBLBQYAAAAABAAEAPMAAACPBQAAAAA=&#10;" strokecolor="white [3212]">
                <v:textbox>
                  <w:txbxContent>
                    <w:p w:rsidR="0076132D" w:rsidRDefault="0076132D"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76132D" w:rsidRDefault="0076132D" w:rsidP="000027B6">
                      <w:pPr>
                        <w:spacing w:line="240" w:lineRule="auto"/>
                        <w:jc w:val="both"/>
                        <w:rPr>
                          <w:i/>
                          <w:sz w:val="24"/>
                          <w:szCs w:val="24"/>
                        </w:rPr>
                      </w:pPr>
                    </w:p>
                    <w:p w:rsidR="0076132D" w:rsidRDefault="0076132D" w:rsidP="000027B6">
                      <w:pPr>
                        <w:spacing w:line="240" w:lineRule="auto"/>
                        <w:jc w:val="both"/>
                        <w:rPr>
                          <w:i/>
                          <w:sz w:val="24"/>
                          <w:szCs w:val="24"/>
                        </w:rPr>
                      </w:pPr>
                    </w:p>
                    <w:p w:rsidR="0076132D" w:rsidRPr="0055300E" w:rsidRDefault="0076132D" w:rsidP="000027B6">
                      <w:pPr>
                        <w:spacing w:line="240" w:lineRule="auto"/>
                        <w:jc w:val="both"/>
                        <w:rPr>
                          <w:i/>
                          <w:sz w:val="24"/>
                          <w:szCs w:val="24"/>
                        </w:rPr>
                      </w:pPr>
                    </w:p>
                  </w:txbxContent>
                </v:textbox>
                <w10:anchorlock/>
              </v:shape>
            </w:pict>
          </mc:Fallback>
        </mc:AlternateContent>
      </w:r>
    </w:p>
    <w:p w:rsidR="000027B6" w:rsidRPr="00811BD7" w:rsidRDefault="000027B6" w:rsidP="000027B6">
      <w:pPr>
        <w:spacing w:line="360" w:lineRule="auto"/>
        <w:rPr>
          <w:szCs w:val="24"/>
        </w:rPr>
      </w:pPr>
      <w:r w:rsidRPr="00811BD7">
        <w:rPr>
          <w:szCs w:val="24"/>
        </w:rPr>
        <w:t>The philosophy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Pr="00811BD7" w:rsidRDefault="000027B6" w:rsidP="000027B6">
      <w:pPr>
        <w:spacing w:line="360" w:lineRule="auto"/>
        <w:rPr>
          <w:szCs w:val="24"/>
        </w:rPr>
      </w:pPr>
    </w:p>
    <w:p w:rsidR="00D64C57" w:rsidRPr="00811BD7" w:rsidRDefault="000027B6" w:rsidP="000027B6">
      <w:pPr>
        <w:spacing w:line="360" w:lineRule="auto"/>
        <w:rPr>
          <w:szCs w:val="24"/>
        </w:rPr>
      </w:pPr>
      <w:r w:rsidRPr="00811BD7">
        <w:rPr>
          <w:szCs w:val="24"/>
        </w:rPr>
        <w:t>Since the development of the first MCQ, Frederick J. Kelly’s model has not been altered much. The basic structure and objective of the test is simple and r</w:t>
      </w:r>
      <w:r w:rsidR="00B73E21" w:rsidRPr="00811BD7">
        <w:rPr>
          <w:szCs w:val="24"/>
        </w:rPr>
        <w:t>elatively unflawed (see figure 3</w:t>
      </w:r>
      <w:r w:rsidR="00D64C57" w:rsidRPr="00811BD7">
        <w:rPr>
          <w:szCs w:val="24"/>
        </w:rPr>
        <w:t>)</w:t>
      </w:r>
    </w:p>
    <w:p w:rsidR="00D64C57" w:rsidRPr="00811BD7" w:rsidRDefault="00D64C57">
      <w:pPr>
        <w:rPr>
          <w:szCs w:val="24"/>
        </w:rPr>
      </w:pPr>
      <w:r w:rsidRPr="00811BD7">
        <w:rPr>
          <w:szCs w:val="24"/>
        </w:rPr>
        <w:br w:type="page"/>
      </w:r>
    </w:p>
    <w:p w:rsidR="000027B6" w:rsidRDefault="000027B6" w:rsidP="0006038B">
      <w:pPr>
        <w:pStyle w:val="Heading3"/>
      </w:pPr>
      <w:bookmarkStart w:id="47" w:name="_Toc435787529"/>
      <w:bookmarkStart w:id="48" w:name="_Toc444704869"/>
      <w:r>
        <w:lastRenderedPageBreak/>
        <w:t>MCQ - an effective format for testing?</w:t>
      </w:r>
      <w:bookmarkEnd w:id="47"/>
      <w:bookmarkEnd w:id="48"/>
    </w:p>
    <w:p w:rsidR="000027B6" w:rsidRDefault="000027B6" w:rsidP="000027B6">
      <w:pPr>
        <w:spacing w:line="360" w:lineRule="auto"/>
        <w:rPr>
          <w:b/>
          <w:sz w:val="24"/>
          <w:szCs w:val="24"/>
        </w:rPr>
      </w:pPr>
    </w:p>
    <w:p w:rsidR="000027B6" w:rsidRPr="00811BD7" w:rsidRDefault="000027B6" w:rsidP="002472C6">
      <w:pPr>
        <w:spacing w:line="360" w:lineRule="auto"/>
        <w:rPr>
          <w:szCs w:val="24"/>
        </w:rPr>
      </w:pPr>
      <w:r w:rsidRPr="00811BD7">
        <w:rPr>
          <w:szCs w:val="24"/>
        </w:rPr>
        <w:t xml:space="preserve">There have been many arguments in the philosophy of testing in education, for and against. </w:t>
      </w:r>
    </w:p>
    <w:p w:rsidR="002472C6" w:rsidRPr="00811BD7" w:rsidRDefault="002472C6" w:rsidP="002472C6">
      <w:pPr>
        <w:spacing w:line="360" w:lineRule="auto"/>
        <w:rPr>
          <w:szCs w:val="24"/>
        </w:rPr>
      </w:pPr>
    </w:p>
    <w:p w:rsidR="009A50D1" w:rsidRPr="00811BD7" w:rsidRDefault="000027B6" w:rsidP="002472C6">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 xml:space="preserve">One person who took an adverse opinion to the multiple choice format for the purpose of academic testing was Diane Ravitch, a historian of education with a Ph.D. from Columbia University. In an article she wrote in “The Chronicle of Higher Education” in March 2006, Ravitch was unimpressed with the lack of essay style testing, especially in the more scientific subjects such as Medicine and Information Technology. </w:t>
      </w:r>
    </w:p>
    <w:p w:rsidR="002472C6" w:rsidRPr="00811BD7" w:rsidRDefault="002472C6" w:rsidP="002472C6">
      <w:pPr>
        <w:pStyle w:val="NormalWeb"/>
        <w:spacing w:line="360" w:lineRule="auto"/>
        <w:rPr>
          <w:rFonts w:asciiTheme="minorHAnsi" w:eastAsiaTheme="minorHAnsi" w:hAnsiTheme="minorHAnsi" w:cstheme="minorBidi"/>
          <w:sz w:val="22"/>
          <w:lang w:eastAsia="en-US"/>
        </w:rPr>
      </w:pPr>
    </w:p>
    <w:p w:rsidR="002472C6" w:rsidRPr="00811BD7" w:rsidRDefault="000027B6" w:rsidP="002472C6">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Commenting on the early use of essay exams in the United States, Ravitch wrote "everyone who went to high school, whether they were the children of doctors or farmers or factory workers . . . to study mathematics, science, English literature, composition, history and a foreign language“ [</w:t>
      </w:r>
      <w:r w:rsidR="00FC5C2A" w:rsidRPr="00811BD7">
        <w:rPr>
          <w:rFonts w:asciiTheme="minorHAnsi" w:eastAsiaTheme="minorHAnsi" w:hAnsiTheme="minorHAnsi" w:cstheme="minorBidi"/>
          <w:sz w:val="22"/>
          <w:lang w:eastAsia="en-US"/>
        </w:rPr>
        <w:t>13</w:t>
      </w:r>
      <w:r w:rsidRPr="00811BD7">
        <w:rPr>
          <w:rFonts w:asciiTheme="minorHAnsi" w:eastAsiaTheme="minorHAnsi" w:hAnsiTheme="minorHAnsi" w:cstheme="minorBidi"/>
          <w:sz w:val="22"/>
          <w:lang w:eastAsia="en-US"/>
        </w:rPr>
        <w:t>].</w:t>
      </w:r>
    </w:p>
    <w:p w:rsidR="002472C6" w:rsidRPr="00811BD7" w:rsidRDefault="002472C6" w:rsidP="002472C6">
      <w:pPr>
        <w:pStyle w:val="NormalWeb"/>
        <w:spacing w:line="360" w:lineRule="auto"/>
        <w:rPr>
          <w:rFonts w:asciiTheme="minorHAnsi" w:eastAsiaTheme="minorHAnsi" w:hAnsiTheme="minorHAnsi" w:cstheme="minorBidi"/>
          <w:sz w:val="22"/>
          <w:lang w:eastAsia="en-US"/>
        </w:rPr>
      </w:pPr>
    </w:p>
    <w:p w:rsidR="009A50D1" w:rsidRPr="00811BD7" w:rsidRDefault="000027B6" w:rsidP="002472C6">
      <w:pPr>
        <w:spacing w:line="360" w:lineRule="auto"/>
        <w:rPr>
          <w:szCs w:val="24"/>
        </w:rPr>
      </w:pPr>
      <w:r w:rsidRPr="00811BD7">
        <w:rPr>
          <w:szCs w:val="24"/>
        </w:rPr>
        <w:t xml:space="preserve">Cathy N. Davidson’s 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2472C6" w:rsidRPr="00811BD7" w:rsidRDefault="002472C6" w:rsidP="002472C6">
      <w:pPr>
        <w:spacing w:line="360" w:lineRule="auto"/>
        <w:rPr>
          <w:szCs w:val="24"/>
        </w:rPr>
      </w:pPr>
    </w:p>
    <w:p w:rsidR="000027B6" w:rsidRPr="00811BD7" w:rsidRDefault="000027B6" w:rsidP="002472C6">
      <w:pPr>
        <w:spacing w:line="360" w:lineRule="auto"/>
        <w:rPr>
          <w:szCs w:val="24"/>
        </w:rPr>
      </w:pPr>
      <w:r w:rsidRPr="00811BD7">
        <w:rPr>
          <w:szCs w:val="24"/>
        </w:rPr>
        <w:t xml:space="preserve">As a reputable speaker and consultant, Davidson is a regular writer for the Harvard Business Review, The Chronicle of Higher Education and The Washington Post. </w:t>
      </w:r>
    </w:p>
    <w:p w:rsidR="009A50D1" w:rsidRPr="00811BD7" w:rsidRDefault="009A50D1" w:rsidP="002472C6">
      <w:pPr>
        <w:spacing w:line="360" w:lineRule="auto"/>
        <w:rPr>
          <w:szCs w:val="24"/>
        </w:rPr>
      </w:pPr>
    </w:p>
    <w:p w:rsidR="000027B6" w:rsidRPr="00811BD7" w:rsidRDefault="000027B6" w:rsidP="002472C6">
      <w:pPr>
        <w:spacing w:line="360" w:lineRule="auto"/>
        <w:rPr>
          <w:szCs w:val="24"/>
        </w:rPr>
      </w:pPr>
      <w:r w:rsidRPr="00811BD7">
        <w:rPr>
          <w:szCs w:val="24"/>
        </w:rPr>
        <w:t xml:space="preserve">In her book, “Now You See It”, Ms Davidson expresses her appreciation of Kelly’s theory that multiple choice testing is an efficient method of testing in a scientific academic situation. </w:t>
      </w:r>
    </w:p>
    <w:p w:rsidR="009A50D1" w:rsidRDefault="009A50D1" w:rsidP="002472C6">
      <w:pPr>
        <w:spacing w:line="360" w:lineRule="auto"/>
        <w:rPr>
          <w:sz w:val="24"/>
          <w:szCs w:val="24"/>
        </w:rPr>
      </w:pPr>
      <w:r>
        <w:rPr>
          <w:sz w:val="24"/>
          <w:szCs w:val="24"/>
        </w:rPr>
        <w:t xml:space="preserve">She agrees that in order to make a test both objective and efficient, questions need to be formulated without ambiguity. Questions must have an answer that is completely right or completely wrong, with no variable interpretations. </w:t>
      </w:r>
    </w:p>
    <w:p w:rsidR="009A50D1" w:rsidRDefault="009A50D1" w:rsidP="00BA605F">
      <w:pPr>
        <w:spacing w:line="360" w:lineRule="auto"/>
        <w:ind w:firstLine="720"/>
        <w:rPr>
          <w:sz w:val="24"/>
          <w:szCs w:val="24"/>
        </w:rPr>
      </w:pPr>
      <w:r w:rsidRPr="006912F8">
        <w:rPr>
          <w:noProof/>
          <w:sz w:val="24"/>
          <w:szCs w:val="24"/>
          <w:lang w:eastAsia="en-GB"/>
        </w:rPr>
        <w:lastRenderedPageBreak/>
        <mc:AlternateContent>
          <mc:Choice Requires="wps">
            <w:drawing>
              <wp:inline distT="0" distB="0" distL="0" distR="0">
                <wp:extent cx="4829175" cy="10191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019175"/>
                        </a:xfrm>
                        <a:prstGeom prst="rect">
                          <a:avLst/>
                        </a:prstGeom>
                        <a:solidFill>
                          <a:schemeClr val="bg1"/>
                        </a:solidFill>
                        <a:ln w="9525">
                          <a:solidFill>
                            <a:schemeClr val="bg1"/>
                          </a:solidFill>
                          <a:miter lim="800000"/>
                          <a:headEnd/>
                          <a:tailEnd/>
                        </a:ln>
                      </wps:spPr>
                      <wps:txbx>
                        <w:txbxContent>
                          <w:p w:rsidR="0076132D" w:rsidRPr="00811BD7" w:rsidRDefault="0076132D"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76132D" w:rsidRPr="00811BD7" w:rsidRDefault="0076132D" w:rsidP="00BA605F">
                            <w:pPr>
                              <w:spacing w:line="240" w:lineRule="auto"/>
                              <w:jc w:val="right"/>
                              <w:rPr>
                                <w:i/>
                                <w:szCs w:val="24"/>
                              </w:rPr>
                            </w:pPr>
                            <w:r w:rsidRPr="00811BD7">
                              <w:rPr>
                                <w:i/>
                                <w:szCs w:val="24"/>
                              </w:rPr>
                              <w:t>Cathy N. Davidson [14]</w:t>
                            </w:r>
                          </w:p>
                          <w:p w:rsidR="0076132D" w:rsidRPr="00811BD7" w:rsidRDefault="0076132D" w:rsidP="00BA605F">
                            <w:pPr>
                              <w:rPr>
                                <w:sz w:val="20"/>
                              </w:rPr>
                            </w:pPr>
                          </w:p>
                        </w:txbxContent>
                      </wps:txbx>
                      <wps:bodyPr rot="0" vert="horz" wrap="square" lIns="91440" tIns="45720" rIns="91440" bIns="45720" anchor="t" anchorCtr="0">
                        <a:noAutofit/>
                      </wps:bodyPr>
                    </wps:wsp>
                  </a:graphicData>
                </a:graphic>
              </wp:inline>
            </w:drawing>
          </mc:Choice>
          <mc:Fallback>
            <w:pict>
              <v:shape id="_x0000_s1030" type="#_x0000_t202" style="width:380.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uIAIAAEoEAAAOAAAAZHJzL2Uyb0RvYy54bWysVNtu2zAMfR+wfxD0vviCZG2MOEWXrsOA&#10;7gK0/QBZlmNhkqhJSuzs60fJSRZ0Tx3mB0EUqSPyHNKrm1ErshfOSzA1LWY5JcJwaKXZ1vT56f7d&#10;NSU+MNMyBUbU9CA8vVm/fbMabCVK6EG1whEEMb4abE37EGyVZZ73QjM/AysMOjtwmgU03TZrHRsQ&#10;XauszPP32QCutQ648B5P7yYnXSf8rhM8fOs6LwJRNcXcQlpdWpu4ZusVq7aO2V7yYxrsH7LQTBp8&#10;9Ax1xwIjOyf/gtKSO/DQhRkHnUHXSS5SDVhNkb+o5rFnVqRakBxvzzT5/wfLv+6/OyLbmqJQhmmU&#10;6EmMgXyAkZSRncH6CoMeLYaFEY9R5VSptw/Af3hiYNMzsxW3zsHQC9ZidkW8mV1cnXB8BGmGL9Di&#10;M2wXIAGNndOROiSDIDqqdDgrE1PheDi/LpfF1YISjr4iL5IR32DV6bp1PnwSoEnc1NSh9Ame7R98&#10;mEJPIfE1D0q291KpZMR2ExvlyJ5hozTbqYAXUcqQoabLRbmYCHg9gpYBu11JjXTn8Zv6L7L20bSY&#10;JKsCk2raY23KHGmMzE0chrEZk17zkzoNtAfk1cHU3DiMuOnB/aJkwMauqf+5Y05Qoj4b1GZZzOdx&#10;EpIxX1yVaLhLT3PpYYYjVE0DJdN2E9L0xFQN3KKGnUzsRrGnTI4pY8MmfY7DFSfi0k5Rf34B698A&#10;AAD//wMAUEsDBBQABgAIAAAAIQCQDLvl2wAAAAUBAAAPAAAAZHJzL2Rvd25yZXYueG1sTI9BS8NA&#10;EIXvgv9hGcGL2I2CNcRsSi2UHsRDa6TXaXZMgtnZkN028d879VIvwwzv8eZ7+WJynTrREFrPBh5m&#10;CSjiytuWawPlx/o+BRUissXOMxn4oQCL4voqx8z6kbd02sVaSQiHDA00MfaZ1qFqyGGY+Z5YtC8/&#10;OIxyDrW2A44S7jr9mCRz7bBl+dBgT6uGqu/d0Rl4u0NOy5T3n6v35b4e15v4Wm6Mub2Zli+gIk3x&#10;YoYzvqBDIUwHf2QbVGdAisS/KdrzPHkCdRDTedFFrv/TF78AAAD//wMAUEsBAi0AFAAGAAgAAAAh&#10;ALaDOJL+AAAA4QEAABMAAAAAAAAAAAAAAAAAAAAAAFtDb250ZW50X1R5cGVzXS54bWxQSwECLQAU&#10;AAYACAAAACEAOP0h/9YAAACUAQAACwAAAAAAAAAAAAAAAAAvAQAAX3JlbHMvLnJlbHNQSwECLQAU&#10;AAYACAAAACEAf2hK7iACAABKBAAADgAAAAAAAAAAAAAAAAAuAgAAZHJzL2Uyb0RvYy54bWxQSwEC&#10;LQAUAAYACAAAACEAkAy75dsAAAAFAQAADwAAAAAAAAAAAAAAAAB6BAAAZHJzL2Rvd25yZXYueG1s&#10;UEsFBgAAAAAEAAQA8wAAAIIFAAAAAA==&#10;" fillcolor="white [3212]" strokecolor="white [3212]">
                <v:textbox>
                  <w:txbxContent>
                    <w:p w:rsidR="0076132D" w:rsidRPr="00811BD7" w:rsidRDefault="0076132D"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76132D" w:rsidRPr="00811BD7" w:rsidRDefault="0076132D" w:rsidP="00BA605F">
                      <w:pPr>
                        <w:spacing w:line="240" w:lineRule="auto"/>
                        <w:jc w:val="right"/>
                        <w:rPr>
                          <w:i/>
                          <w:szCs w:val="24"/>
                        </w:rPr>
                      </w:pPr>
                      <w:r w:rsidRPr="00811BD7">
                        <w:rPr>
                          <w:i/>
                          <w:szCs w:val="24"/>
                        </w:rPr>
                        <w:t>Cathy N. Davidson [14]</w:t>
                      </w:r>
                    </w:p>
                    <w:p w:rsidR="0076132D" w:rsidRPr="00811BD7" w:rsidRDefault="0076132D" w:rsidP="00BA605F">
                      <w:pPr>
                        <w:rPr>
                          <w:sz w:val="20"/>
                        </w:rPr>
                      </w:pPr>
                    </w:p>
                  </w:txbxContent>
                </v:textbox>
                <w10:anchorlock/>
              </v:shape>
            </w:pict>
          </mc:Fallback>
        </mc:AlternateContent>
      </w:r>
    </w:p>
    <w:p w:rsidR="000027B6" w:rsidRPr="00811BD7" w:rsidRDefault="000027B6" w:rsidP="000027B6">
      <w:pPr>
        <w:spacing w:before="150" w:after="150" w:line="360" w:lineRule="auto"/>
        <w:rPr>
          <w:szCs w:val="24"/>
        </w:rPr>
      </w:pPr>
      <w:r w:rsidRPr="00811BD7">
        <w:rPr>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Pr="00811BD7" w:rsidRDefault="000027B6" w:rsidP="000027B6">
      <w:pPr>
        <w:spacing w:before="150" w:after="150" w:line="360" w:lineRule="auto"/>
        <w:rPr>
          <w:szCs w:val="24"/>
        </w:rPr>
      </w:pPr>
    </w:p>
    <w:p w:rsidR="000027B6" w:rsidRPr="00811BD7" w:rsidRDefault="000027B6" w:rsidP="000027B6">
      <w:pPr>
        <w:spacing w:before="150" w:after="150" w:line="360" w:lineRule="auto"/>
        <w:rPr>
          <w:szCs w:val="24"/>
        </w:rPr>
      </w:pPr>
      <w:r w:rsidRPr="00811BD7">
        <w:rPr>
          <w:szCs w:val="24"/>
        </w:rPr>
        <w:t>MCQs allows student knowledge to be measured without the challenge for assessors to read handwriting, or understand an answer which has been written in an exam situation where students may not express themselves clearly.</w:t>
      </w:r>
    </w:p>
    <w:p w:rsidR="000027B6" w:rsidRPr="00811BD7" w:rsidRDefault="000027B6" w:rsidP="000027B6">
      <w:pPr>
        <w:spacing w:line="360" w:lineRule="auto"/>
        <w:rPr>
          <w:szCs w:val="24"/>
        </w:rPr>
      </w:pPr>
    </w:p>
    <w:p w:rsidR="009A50D1" w:rsidRPr="00811BD7" w:rsidRDefault="000027B6" w:rsidP="000027B6">
      <w:pPr>
        <w:spacing w:line="360" w:lineRule="auto"/>
        <w:rPr>
          <w:szCs w:val="24"/>
        </w:rPr>
      </w:pPr>
      <w:r w:rsidRPr="00811BD7">
        <w:rPr>
          <w:szCs w:val="24"/>
        </w:rPr>
        <w:t>The general consensus in academic circles is that MCQs are regarded as an efficient form of assessment in medicine and the sciences, but in subjects such as humanities, it is viewed as mcq as a ‘dumbing down’ version of learning. The following section highlights some of the advantages and disadvantages of using multiple choice quizzes for assessments.</w:t>
      </w:r>
    </w:p>
    <w:p w:rsidR="009A50D1" w:rsidRPr="00811BD7" w:rsidRDefault="009A50D1">
      <w:pPr>
        <w:rPr>
          <w:szCs w:val="24"/>
        </w:rPr>
      </w:pPr>
      <w:r w:rsidRPr="00811BD7">
        <w:rPr>
          <w:szCs w:val="24"/>
        </w:rPr>
        <w:br w:type="page"/>
      </w:r>
    </w:p>
    <w:p w:rsidR="000027B6" w:rsidRDefault="000027B6" w:rsidP="000027B6">
      <w:pPr>
        <w:pStyle w:val="Heading3"/>
      </w:pPr>
      <w:bookmarkStart w:id="49" w:name="_Toc435787530"/>
      <w:bookmarkStart w:id="50" w:name="_Toc444704870"/>
      <w:r>
        <w:lastRenderedPageBreak/>
        <w:t>Advantages and disadvantages of using MCQs as a method of testing</w:t>
      </w:r>
      <w:bookmarkEnd w:id="49"/>
      <w:bookmarkEnd w:id="50"/>
    </w:p>
    <w:p w:rsidR="000027B6" w:rsidRPr="00085744" w:rsidRDefault="000027B6" w:rsidP="000027B6"/>
    <w:p w:rsidR="000027B6" w:rsidRPr="00811BD7" w:rsidRDefault="000027B6" w:rsidP="000027B6">
      <w:pPr>
        <w:spacing w:line="360" w:lineRule="auto"/>
        <w:rPr>
          <w:rStyle w:val="selectable"/>
          <w:iCs/>
          <w:szCs w:val="24"/>
        </w:rPr>
      </w:pPr>
      <w:r w:rsidRPr="00811BD7">
        <w:rPr>
          <w:szCs w:val="24"/>
        </w:rPr>
        <w:t>In the book, “</w:t>
      </w:r>
      <w:r w:rsidRPr="00811BD7">
        <w:rPr>
          <w:rStyle w:val="selectable"/>
          <w:iCs/>
          <w:szCs w:val="24"/>
        </w:rPr>
        <w:t xml:space="preserve">Computer-assisted assessment of students” by Brown et al, the authors and contributors highlighted many advantages and disadvantages of using MCQs as a method for assessing current students </w:t>
      </w:r>
      <w:r w:rsidR="00B73E21" w:rsidRPr="00811BD7">
        <w:rPr>
          <w:szCs w:val="24"/>
        </w:rPr>
        <w:t>[15</w:t>
      </w:r>
      <w:r w:rsidRPr="00811BD7">
        <w:rPr>
          <w:szCs w:val="24"/>
        </w:rPr>
        <w:t>][</w:t>
      </w:r>
      <w:r w:rsidR="00B73E21" w:rsidRPr="00811BD7">
        <w:rPr>
          <w:szCs w:val="24"/>
        </w:rPr>
        <w:t>16</w:t>
      </w:r>
      <w:r w:rsidRPr="00811BD7">
        <w:rPr>
          <w:szCs w:val="24"/>
        </w:rPr>
        <w:t>]</w:t>
      </w:r>
      <w:r w:rsidRPr="00811BD7">
        <w:rPr>
          <w:rStyle w:val="selectable"/>
          <w:iCs/>
          <w:szCs w:val="24"/>
        </w:rPr>
        <w:t xml:space="preserve">. </w:t>
      </w:r>
    </w:p>
    <w:p w:rsidR="000027B6" w:rsidRPr="00811BD7" w:rsidRDefault="000027B6" w:rsidP="000027B6">
      <w:pPr>
        <w:spacing w:line="360" w:lineRule="auto"/>
        <w:rPr>
          <w:rStyle w:val="selectable"/>
          <w:iCs/>
          <w:szCs w:val="24"/>
        </w:rPr>
      </w:pPr>
      <w:r w:rsidRPr="00811BD7">
        <w:rPr>
          <w:rStyle w:val="selectable"/>
          <w:iCs/>
          <w:szCs w:val="24"/>
        </w:rPr>
        <w:t>Advantages include the following.</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MCQs are easy to convert to computer based format.</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Require much less time to construct.</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Require much less time to complete.</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 xml:space="preserve">Student tested on ‘recognizing’ rather than ‘memorizing’. </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Fast return of grade for students.</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No subjectivity if student is vague in knowledge.</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Answer is right or wrong…..no discrepancies!</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Disadvantages include the following.</w:t>
      </w:r>
    </w:p>
    <w:p w:rsidR="000027B6" w:rsidRPr="00811BD7" w:rsidRDefault="000027B6" w:rsidP="000027B6">
      <w:pPr>
        <w:pStyle w:val="ListParagraph"/>
        <w:numPr>
          <w:ilvl w:val="0"/>
          <w:numId w:val="10"/>
        </w:numPr>
        <w:spacing w:line="360" w:lineRule="auto"/>
        <w:rPr>
          <w:szCs w:val="24"/>
        </w:rPr>
      </w:pPr>
      <w:r w:rsidRPr="00811BD7">
        <w:rPr>
          <w:szCs w:val="24"/>
        </w:rPr>
        <w:t>For more specialized subjects, the complexity of questioning makes MCQ construction time-consuming</w:t>
      </w:r>
    </w:p>
    <w:p w:rsidR="000027B6" w:rsidRPr="00811BD7" w:rsidRDefault="000027B6" w:rsidP="000027B6">
      <w:pPr>
        <w:pStyle w:val="ListParagraph"/>
        <w:numPr>
          <w:ilvl w:val="0"/>
          <w:numId w:val="10"/>
        </w:numPr>
        <w:spacing w:line="360" w:lineRule="auto"/>
        <w:rPr>
          <w:szCs w:val="24"/>
        </w:rPr>
      </w:pPr>
      <w:r w:rsidRPr="00811BD7">
        <w:rPr>
          <w:szCs w:val="24"/>
        </w:rPr>
        <w:t>They do not measure performance in complex areas</w:t>
      </w:r>
    </w:p>
    <w:p w:rsidR="000027B6" w:rsidRPr="00811BD7" w:rsidRDefault="000027B6" w:rsidP="000027B6">
      <w:pPr>
        <w:pStyle w:val="ListParagraph"/>
        <w:numPr>
          <w:ilvl w:val="0"/>
          <w:numId w:val="10"/>
        </w:numPr>
        <w:spacing w:line="360" w:lineRule="auto"/>
        <w:rPr>
          <w:szCs w:val="24"/>
        </w:rPr>
      </w:pPr>
      <w:r w:rsidRPr="00811BD7">
        <w:rPr>
          <w:szCs w:val="24"/>
        </w:rPr>
        <w:t>They do not measure students practical knowledge</w:t>
      </w:r>
    </w:p>
    <w:p w:rsidR="000027B6" w:rsidRPr="00811BD7" w:rsidRDefault="000027B6" w:rsidP="000027B6">
      <w:pPr>
        <w:pStyle w:val="ListParagraph"/>
        <w:numPr>
          <w:ilvl w:val="0"/>
          <w:numId w:val="10"/>
        </w:numPr>
        <w:spacing w:line="360" w:lineRule="auto"/>
        <w:rPr>
          <w:szCs w:val="24"/>
        </w:rPr>
      </w:pPr>
      <w:r w:rsidRPr="00811BD7">
        <w:rPr>
          <w:szCs w:val="24"/>
        </w:rPr>
        <w:t>Students can ‘guess’ a way to success</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9A50D1" w:rsidRPr="00811BD7" w:rsidRDefault="000027B6" w:rsidP="000027B6">
      <w:pPr>
        <w:spacing w:line="360" w:lineRule="auto"/>
        <w:rPr>
          <w:szCs w:val="24"/>
        </w:rPr>
      </w:pPr>
      <w:r w:rsidRPr="00811BD7">
        <w:rPr>
          <w:szCs w:val="24"/>
        </w:rPr>
        <w:t xml:space="preserve">In the next section, the author will provide an unbiased comparison between essay style and multiple choice style assessment. </w:t>
      </w:r>
    </w:p>
    <w:p w:rsidR="009A50D1" w:rsidRDefault="009A50D1">
      <w:pPr>
        <w:rPr>
          <w:sz w:val="24"/>
          <w:szCs w:val="24"/>
        </w:rPr>
      </w:pPr>
      <w:r>
        <w:rPr>
          <w:sz w:val="24"/>
          <w:szCs w:val="24"/>
        </w:rPr>
        <w:br w:type="page"/>
      </w:r>
    </w:p>
    <w:p w:rsidR="000027B6" w:rsidRDefault="000027B6" w:rsidP="000A7A64">
      <w:pPr>
        <w:pStyle w:val="Heading3"/>
      </w:pPr>
      <w:bookmarkStart w:id="51" w:name="_Toc435787531"/>
      <w:bookmarkStart w:id="52" w:name="_Toc444704871"/>
      <w:r w:rsidRPr="002246E1">
        <w:lastRenderedPageBreak/>
        <w:t xml:space="preserve">Essay </w:t>
      </w:r>
      <w:r>
        <w:t xml:space="preserve">Exams </w:t>
      </w:r>
      <w:r w:rsidRPr="002246E1">
        <w:t xml:space="preserve">verses </w:t>
      </w:r>
      <w:r>
        <w:t>Multiple Choice Quiz</w:t>
      </w:r>
      <w:bookmarkEnd w:id="51"/>
      <w:bookmarkEnd w:id="52"/>
    </w:p>
    <w:p w:rsidR="000A7A64" w:rsidRDefault="000A7A64" w:rsidP="000027B6">
      <w:pPr>
        <w:spacing w:line="360" w:lineRule="auto"/>
        <w:rPr>
          <w:sz w:val="24"/>
          <w:szCs w:val="24"/>
        </w:rPr>
      </w:pPr>
    </w:p>
    <w:p w:rsidR="000027B6" w:rsidRPr="00811BD7" w:rsidRDefault="000027B6" w:rsidP="000027B6">
      <w:pPr>
        <w:spacing w:line="360" w:lineRule="auto"/>
        <w:rPr>
          <w:szCs w:val="24"/>
        </w:rPr>
      </w:pPr>
      <w:r w:rsidRPr="00811BD7">
        <w:rPr>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sidRPr="00811BD7">
        <w:rPr>
          <w:szCs w:val="24"/>
        </w:rPr>
        <w:t>sented in the following table [17</w:t>
      </w:r>
      <w:r w:rsidRPr="00811BD7">
        <w:rPr>
          <w:szCs w:val="24"/>
        </w:rPr>
        <w:t>]</w:t>
      </w:r>
      <w:r w:rsidR="00A40C8C" w:rsidRPr="00811BD7">
        <w:rPr>
          <w:szCs w:val="24"/>
        </w:rPr>
        <w:t xml:space="preserve"> </w:t>
      </w:r>
      <w:r w:rsidRPr="00811BD7">
        <w:rPr>
          <w:szCs w:val="24"/>
        </w:rPr>
        <w:t>[</w:t>
      </w:r>
      <w:r w:rsidR="00B73E21" w:rsidRPr="00811BD7">
        <w:rPr>
          <w:szCs w:val="24"/>
        </w:rPr>
        <w:t>18</w:t>
      </w:r>
      <w:r w:rsidRPr="00811BD7">
        <w:rPr>
          <w:szCs w:val="24"/>
        </w:rPr>
        <w:t>].</w:t>
      </w:r>
    </w:p>
    <w:p w:rsidR="000027B6" w:rsidRPr="00501435" w:rsidRDefault="000027B6" w:rsidP="000027B6">
      <w:pPr>
        <w:spacing w:line="360" w:lineRule="auto"/>
        <w:rPr>
          <w:i/>
          <w:sz w:val="20"/>
          <w:szCs w:val="24"/>
        </w:rPr>
      </w:pPr>
      <w:r w:rsidRPr="00501435">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Tr="00F60D31">
        <w:tc>
          <w:tcPr>
            <w:tcW w:w="4508" w:type="dxa"/>
          </w:tcPr>
          <w:p w:rsidR="000027B6" w:rsidRPr="00F04E93" w:rsidRDefault="000027B6" w:rsidP="00F60D31">
            <w:pPr>
              <w:spacing w:line="360" w:lineRule="auto"/>
              <w:jc w:val="center"/>
              <w:rPr>
                <w:b/>
                <w:sz w:val="28"/>
                <w:szCs w:val="24"/>
              </w:rPr>
            </w:pPr>
            <w:r w:rsidRPr="00F04E93">
              <w:rPr>
                <w:b/>
                <w:sz w:val="28"/>
                <w:szCs w:val="24"/>
              </w:rPr>
              <w:t>Essay Exam</w:t>
            </w:r>
          </w:p>
        </w:tc>
        <w:tc>
          <w:tcPr>
            <w:tcW w:w="4508" w:type="dxa"/>
          </w:tcPr>
          <w:p w:rsidR="000027B6" w:rsidRPr="00F04E93" w:rsidRDefault="000027B6" w:rsidP="00F60D31">
            <w:pPr>
              <w:spacing w:line="360" w:lineRule="auto"/>
              <w:jc w:val="center"/>
              <w:rPr>
                <w:b/>
                <w:sz w:val="28"/>
                <w:szCs w:val="24"/>
              </w:rPr>
            </w:pPr>
            <w:r w:rsidRPr="00F04E93">
              <w:rPr>
                <w:b/>
                <w:sz w:val="28"/>
                <w:szCs w:val="24"/>
              </w:rPr>
              <w:t>MCQ</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Quick and easy to construct test</w:t>
            </w:r>
          </w:p>
          <w:p w:rsidR="000027B6" w:rsidRPr="00811BD7" w:rsidRDefault="000027B6" w:rsidP="00F60D31">
            <w:pPr>
              <w:spacing w:line="360" w:lineRule="auto"/>
              <w:rPr>
                <w:szCs w:val="24"/>
              </w:rPr>
            </w:pPr>
          </w:p>
        </w:tc>
        <w:tc>
          <w:tcPr>
            <w:tcW w:w="4508" w:type="dxa"/>
          </w:tcPr>
          <w:p w:rsidR="000027B6" w:rsidRPr="00811BD7" w:rsidRDefault="000027B6" w:rsidP="00F60D31">
            <w:pPr>
              <w:spacing w:line="360" w:lineRule="auto"/>
              <w:rPr>
                <w:szCs w:val="24"/>
              </w:rPr>
            </w:pPr>
            <w:r w:rsidRPr="00811BD7">
              <w:rPr>
                <w:szCs w:val="24"/>
              </w:rPr>
              <w:t>Quick and easy to construct test</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Answers allow for expansion of thought and understanding on a certain topic</w:t>
            </w:r>
          </w:p>
        </w:tc>
        <w:tc>
          <w:tcPr>
            <w:tcW w:w="4508" w:type="dxa"/>
          </w:tcPr>
          <w:p w:rsidR="000027B6" w:rsidRPr="00811BD7" w:rsidRDefault="000027B6" w:rsidP="00F60D31">
            <w:pPr>
              <w:spacing w:line="360" w:lineRule="auto"/>
              <w:rPr>
                <w:szCs w:val="24"/>
              </w:rPr>
            </w:pPr>
            <w:r w:rsidRPr="00811BD7">
              <w:rPr>
                <w:szCs w:val="24"/>
              </w:rPr>
              <w:t>Answers and either right or wrong. There is no room of subjectivity</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Student must provide answers without prompting</w:t>
            </w:r>
          </w:p>
        </w:tc>
        <w:tc>
          <w:tcPr>
            <w:tcW w:w="4508" w:type="dxa"/>
          </w:tcPr>
          <w:p w:rsidR="000027B6" w:rsidRPr="00811BD7" w:rsidRDefault="000027B6" w:rsidP="00F60D31">
            <w:pPr>
              <w:spacing w:line="360" w:lineRule="auto"/>
              <w:rPr>
                <w:szCs w:val="24"/>
              </w:rPr>
            </w:pPr>
            <w:r w:rsidRPr="00811BD7">
              <w:rPr>
                <w:szCs w:val="24"/>
              </w:rPr>
              <w:t>Answers are provided allowing students to guess a way to success</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Labour-intensive and time-consuming to grade</w:t>
            </w:r>
          </w:p>
        </w:tc>
        <w:tc>
          <w:tcPr>
            <w:tcW w:w="4508" w:type="dxa"/>
          </w:tcPr>
          <w:p w:rsidR="000027B6" w:rsidRPr="00811BD7" w:rsidRDefault="000027B6" w:rsidP="00F60D31">
            <w:pPr>
              <w:spacing w:line="360" w:lineRule="auto"/>
              <w:rPr>
                <w:szCs w:val="24"/>
              </w:rPr>
            </w:pPr>
            <w:r w:rsidRPr="00811BD7">
              <w:rPr>
                <w:szCs w:val="24"/>
              </w:rPr>
              <w:t>Immediate grade with little to no labour</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Can lack objectivity</w:t>
            </w:r>
          </w:p>
          <w:p w:rsidR="000027B6" w:rsidRPr="00811BD7" w:rsidRDefault="000027B6" w:rsidP="00F60D31">
            <w:pPr>
              <w:spacing w:line="360" w:lineRule="auto"/>
              <w:rPr>
                <w:szCs w:val="24"/>
              </w:rPr>
            </w:pPr>
          </w:p>
        </w:tc>
        <w:tc>
          <w:tcPr>
            <w:tcW w:w="4508" w:type="dxa"/>
          </w:tcPr>
          <w:p w:rsidR="000027B6" w:rsidRPr="00811BD7" w:rsidRDefault="000027B6" w:rsidP="00F60D31">
            <w:pPr>
              <w:spacing w:line="360" w:lineRule="auto"/>
              <w:rPr>
                <w:szCs w:val="24"/>
              </w:rPr>
            </w:pPr>
            <w:r w:rsidRPr="00811BD7">
              <w:rPr>
                <w:szCs w:val="24"/>
              </w:rPr>
              <w:t>Grading is objective and completed reliably</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Assesses the students overall knowledge of the subject matter</w:t>
            </w:r>
          </w:p>
        </w:tc>
        <w:tc>
          <w:tcPr>
            <w:tcW w:w="4508" w:type="dxa"/>
          </w:tcPr>
          <w:p w:rsidR="000027B6" w:rsidRPr="00811BD7" w:rsidRDefault="000027B6" w:rsidP="00F60D31">
            <w:pPr>
              <w:spacing w:line="360" w:lineRule="auto"/>
              <w:rPr>
                <w:szCs w:val="24"/>
              </w:rPr>
            </w:pPr>
            <w:r w:rsidRPr="00811BD7">
              <w:rPr>
                <w:szCs w:val="24"/>
              </w:rPr>
              <w:t>Assesses the students ability to recall snippets of knowledge through recognition</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Measures limited amount of knowledge in an individual test</w:t>
            </w:r>
          </w:p>
        </w:tc>
        <w:tc>
          <w:tcPr>
            <w:tcW w:w="4508" w:type="dxa"/>
          </w:tcPr>
          <w:p w:rsidR="000027B6" w:rsidRPr="00811BD7" w:rsidRDefault="000027B6" w:rsidP="00F60D31">
            <w:pPr>
              <w:spacing w:line="360" w:lineRule="auto"/>
              <w:rPr>
                <w:szCs w:val="24"/>
              </w:rPr>
            </w:pPr>
            <w:r w:rsidRPr="00811BD7">
              <w:rPr>
                <w:szCs w:val="24"/>
              </w:rPr>
              <w:t>Questions can cover a vast array of knowledge in a short time</w:t>
            </w:r>
          </w:p>
        </w:tc>
      </w:tr>
    </w:tbl>
    <w:p w:rsidR="000027B6" w:rsidRPr="00811BD7" w:rsidRDefault="000027B6" w:rsidP="000027B6">
      <w:pPr>
        <w:spacing w:line="360" w:lineRule="auto"/>
        <w:rPr>
          <w:szCs w:val="24"/>
        </w:rPr>
      </w:pPr>
    </w:p>
    <w:p w:rsidR="00811BD7" w:rsidRDefault="000027B6" w:rsidP="000027B6">
      <w:pPr>
        <w:spacing w:line="360" w:lineRule="auto"/>
        <w:rPr>
          <w:szCs w:val="24"/>
        </w:rPr>
      </w:pPr>
      <w:r w:rsidRPr="00811BD7">
        <w:rPr>
          <w:szCs w:val="24"/>
        </w:rPr>
        <w:t>Christensen is highly regarded by his peers. In his 30 years working with NBCE, he has designed and implemented a testing program for the chiropractic profession which has been adopted by many scientific academic fields around the world. Acceptable methods for assessment comprises the use of written, practica</w:t>
      </w:r>
      <w:r w:rsidR="00B73E21" w:rsidRPr="00811BD7">
        <w:rPr>
          <w:szCs w:val="24"/>
        </w:rPr>
        <w:t>l and multiple-choice testing [19</w:t>
      </w:r>
      <w:r w:rsidRPr="00811BD7">
        <w:rPr>
          <w:szCs w:val="24"/>
        </w:rPr>
        <w:t>].</w:t>
      </w:r>
    </w:p>
    <w:p w:rsidR="00811BD7" w:rsidRDefault="00811BD7">
      <w:pPr>
        <w:rPr>
          <w:szCs w:val="24"/>
        </w:rPr>
      </w:pPr>
      <w:r>
        <w:rPr>
          <w:szCs w:val="24"/>
        </w:rPr>
        <w:br w:type="page"/>
      </w:r>
    </w:p>
    <w:p w:rsidR="000027B6" w:rsidRDefault="000027B6" w:rsidP="000A7A64">
      <w:pPr>
        <w:pStyle w:val="Heading3"/>
      </w:pPr>
      <w:bookmarkStart w:id="53" w:name="_Toc435787532"/>
      <w:bookmarkStart w:id="54" w:name="_Toc444704872"/>
      <w:r>
        <w:lastRenderedPageBreak/>
        <w:t>Conclusion</w:t>
      </w:r>
      <w:bookmarkEnd w:id="53"/>
      <w:bookmarkEnd w:id="54"/>
    </w:p>
    <w:p w:rsidR="000027B6" w:rsidRPr="00085744" w:rsidRDefault="000027B6" w:rsidP="000027B6"/>
    <w:p w:rsidR="000027B6" w:rsidRPr="00811BD7" w:rsidRDefault="000027B6" w:rsidP="000027B6">
      <w:pPr>
        <w:spacing w:line="360" w:lineRule="auto"/>
      </w:pPr>
      <w:r w:rsidRPr="00811BD7">
        <w:t xml:space="preserve">The aim of this document is to discover if multiple choice testing is an efficient and effective method of assessing students. The research resources are endless on this topic, and each argument is convincing in its own right. </w:t>
      </w:r>
    </w:p>
    <w:p w:rsidR="000027B6" w:rsidRPr="00811BD7" w:rsidRDefault="000027B6" w:rsidP="000027B6">
      <w:pPr>
        <w:spacing w:line="360" w:lineRule="auto"/>
      </w:pPr>
      <w:r w:rsidRPr="00811BD7">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Pr="00811BD7" w:rsidRDefault="000027B6" w:rsidP="000027B6">
      <w:pPr>
        <w:spacing w:line="360" w:lineRule="auto"/>
        <w:rPr>
          <w:i/>
        </w:rPr>
      </w:pPr>
      <w:r w:rsidRPr="00811BD7">
        <w:t xml:space="preserve">While there is certainly a time and place for MCQ testing, there is serious validity to essay style exams too. For a more in depth look into the design of MCQs, David Jennings, a published lecturer and researcher in  UCD, Ireland, wrote </w:t>
      </w:r>
      <w:r w:rsidRPr="00811BD7">
        <w:rPr>
          <w:rFonts w:eastAsia="Times New Roman" w:cs="Times New Roman"/>
          <w:color w:val="000000"/>
          <w:lang w:eastAsia="en-GB"/>
        </w:rPr>
        <w:t>'A Problem and an Opportunity: E-Learning a case for collaboration' to help outline the “do’s and do not’s” of MCQ construction [</w:t>
      </w:r>
      <w:r w:rsidR="00B73E21" w:rsidRPr="00811BD7">
        <w:rPr>
          <w:rFonts w:eastAsia="Times New Roman" w:cs="Times New Roman"/>
          <w:color w:val="000000"/>
          <w:lang w:eastAsia="en-GB"/>
        </w:rPr>
        <w:t>20</w:t>
      </w:r>
      <w:r w:rsidRPr="00811BD7">
        <w:rPr>
          <w:rFonts w:eastAsia="Times New Roman" w:cs="Times New Roman"/>
          <w:color w:val="000000"/>
          <w:lang w:eastAsia="en-GB"/>
        </w:rPr>
        <w:t>].</w:t>
      </w:r>
    </w:p>
    <w:p w:rsidR="008B21A1" w:rsidRPr="00811BD7" w:rsidRDefault="000027B6" w:rsidP="000027B6">
      <w:pPr>
        <w:spacing w:line="360" w:lineRule="auto"/>
      </w:pPr>
      <w:r w:rsidRPr="00811BD7">
        <w:t>Multiple choice assessments have been around since 1914, thanks to Mr. Kelly. Its longevity is proof that it is as valid an assessment method in current academic setting as it was a century ago.</w:t>
      </w:r>
    </w:p>
    <w:p w:rsidR="008B21A1" w:rsidRPr="00811BD7" w:rsidRDefault="008B21A1">
      <w:r w:rsidRPr="00811BD7">
        <w:br w:type="page"/>
      </w:r>
    </w:p>
    <w:p w:rsidR="00FC5C2A" w:rsidRPr="00811BD7" w:rsidRDefault="005A167C" w:rsidP="00811BD7">
      <w:pPr>
        <w:pStyle w:val="Heading2"/>
      </w:pPr>
      <w:bookmarkStart w:id="55" w:name="_Toc444704873"/>
      <w:r>
        <w:lastRenderedPageBreak/>
        <w:t xml:space="preserve">Review B: </w:t>
      </w:r>
      <w:r w:rsidRPr="005A167C">
        <w:t xml:space="preserve">How the implementation of </w:t>
      </w:r>
      <w:r w:rsidR="00FC5C2A" w:rsidRPr="005A167C">
        <w:t>Multiple Choice Qu</w:t>
      </w:r>
      <w:r w:rsidR="00FC5C2A">
        <w:t>izze</w:t>
      </w:r>
      <w:r w:rsidR="00FC5C2A" w:rsidRPr="005A167C">
        <w:t>s</w:t>
      </w:r>
      <w:r w:rsidR="00FC5C2A">
        <w:t xml:space="preserve"> (MCQs)</w:t>
      </w:r>
      <w:r w:rsidRPr="005A167C">
        <w:t xml:space="preserve"> on mobile devices for 3rd level students can aid in their subject area.</w:t>
      </w:r>
      <w:bookmarkEnd w:id="55"/>
      <w:r w:rsidRPr="005A167C">
        <w:t xml:space="preserve"> </w:t>
      </w:r>
    </w:p>
    <w:p w:rsidR="00811BD7" w:rsidRDefault="00811BD7" w:rsidP="00811BD7">
      <w:pPr>
        <w:spacing w:after="338" w:line="360" w:lineRule="auto"/>
        <w:ind w:left="-15" w:right="32"/>
        <w:rPr>
          <w:szCs w:val="24"/>
        </w:rPr>
      </w:pPr>
    </w:p>
    <w:p w:rsidR="00FC5C2A" w:rsidRPr="00811BD7" w:rsidRDefault="008B21A1" w:rsidP="00811BD7">
      <w:pPr>
        <w:spacing w:after="338" w:line="360" w:lineRule="auto"/>
        <w:ind w:left="-15" w:right="32"/>
        <w:rPr>
          <w:szCs w:val="24"/>
        </w:rPr>
      </w:pPr>
      <w:r w:rsidRPr="00811BD7">
        <w:rPr>
          <w:szCs w:val="24"/>
        </w:rPr>
        <w:t xml:space="preserve">In this </w:t>
      </w:r>
      <w:r w:rsidR="00FC5C2A" w:rsidRPr="00811BD7">
        <w:rPr>
          <w:szCs w:val="24"/>
        </w:rPr>
        <w:t xml:space="preserve">section, it </w:t>
      </w:r>
      <w:r w:rsidRPr="00811BD7">
        <w:rPr>
          <w:szCs w:val="24"/>
        </w:rPr>
        <w:t xml:space="preserve">will be discussing how </w:t>
      </w:r>
      <w:r w:rsidR="00FC5C2A" w:rsidRPr="00811BD7">
        <w:rPr>
          <w:szCs w:val="24"/>
        </w:rPr>
        <w:t>existing</w:t>
      </w:r>
      <w:r w:rsidRPr="00811BD7">
        <w:rPr>
          <w:szCs w:val="24"/>
        </w:rPr>
        <w:t xml:space="preserve"> research papers and developments have contributed to the area of study </w:t>
      </w:r>
      <w:r w:rsidR="00FC5C2A" w:rsidRPr="00811BD7">
        <w:rPr>
          <w:szCs w:val="24"/>
        </w:rPr>
        <w:t>with regards to the use of MCQs in an academic environment</w:t>
      </w:r>
      <w:r w:rsidRPr="00811BD7">
        <w:rPr>
          <w:szCs w:val="24"/>
        </w:rPr>
        <w:t>. I</w:t>
      </w:r>
      <w:r w:rsidR="00FC5C2A" w:rsidRPr="00811BD7">
        <w:rPr>
          <w:szCs w:val="24"/>
        </w:rPr>
        <w:t>t</w:t>
      </w:r>
      <w:r w:rsidRPr="00811BD7">
        <w:rPr>
          <w:szCs w:val="24"/>
        </w:rPr>
        <w:t xml:space="preserve"> will </w:t>
      </w:r>
      <w:r w:rsidR="00FC5C2A" w:rsidRPr="00811BD7">
        <w:rPr>
          <w:szCs w:val="24"/>
        </w:rPr>
        <w:t>be considered</w:t>
      </w:r>
      <w:r w:rsidRPr="00811BD7">
        <w:rPr>
          <w:szCs w:val="24"/>
        </w:rPr>
        <w:t xml:space="preserve"> how MCQs have been developed and used over time, as well as the fundamental </w:t>
      </w:r>
      <w:r w:rsidR="00FC5C2A" w:rsidRPr="00811BD7">
        <w:rPr>
          <w:szCs w:val="24"/>
        </w:rPr>
        <w:t>alternative forms</w:t>
      </w:r>
      <w:r w:rsidRPr="00811BD7">
        <w:rPr>
          <w:szCs w:val="24"/>
        </w:rPr>
        <w:t xml:space="preserve"> of learning </w:t>
      </w:r>
      <w:r w:rsidR="00FC5C2A" w:rsidRPr="00811BD7">
        <w:rPr>
          <w:szCs w:val="24"/>
        </w:rPr>
        <w:t>amid</w:t>
      </w:r>
      <w:r w:rsidRPr="00811BD7">
        <w:rPr>
          <w:szCs w:val="24"/>
        </w:rPr>
        <w:t xml:space="preserve"> </w:t>
      </w:r>
      <w:r w:rsidR="00FC5C2A" w:rsidRPr="00811BD7">
        <w:rPr>
          <w:szCs w:val="24"/>
        </w:rPr>
        <w:t>theoretical assessment and M</w:t>
      </w:r>
      <w:r w:rsidRPr="00811BD7">
        <w:rPr>
          <w:szCs w:val="24"/>
        </w:rPr>
        <w:t>CQ</w:t>
      </w:r>
      <w:r w:rsidR="00FC5C2A" w:rsidRPr="00811BD7">
        <w:rPr>
          <w:szCs w:val="24"/>
        </w:rPr>
        <w:t>s</w:t>
      </w:r>
      <w:r w:rsidRPr="00811BD7">
        <w:rPr>
          <w:szCs w:val="24"/>
        </w:rPr>
        <w:t>.</w:t>
      </w:r>
    </w:p>
    <w:p w:rsidR="00FC5C2A" w:rsidRPr="00811BD7" w:rsidRDefault="00FC5C2A" w:rsidP="00811BD7">
      <w:pPr>
        <w:spacing w:after="338" w:line="360" w:lineRule="auto"/>
        <w:ind w:left="-15" w:right="32"/>
        <w:rPr>
          <w:szCs w:val="24"/>
        </w:rPr>
      </w:pPr>
      <w:r w:rsidRPr="00811BD7">
        <w:rPr>
          <w:szCs w:val="24"/>
        </w:rPr>
        <w:t>The primary focus of this section is to identify how Android devices and web-based services can be used to provide a platform for E-learning and M-learning in current educational models</w:t>
      </w:r>
      <w:bookmarkStart w:id="56" w:name="_Toc5320"/>
      <w:r w:rsidRPr="00811BD7">
        <w:rPr>
          <w:szCs w:val="24"/>
        </w:rPr>
        <w:t>.</w:t>
      </w:r>
    </w:p>
    <w:p w:rsidR="008B21A1" w:rsidRPr="00811BD7" w:rsidRDefault="008B21A1" w:rsidP="00811BD7">
      <w:pPr>
        <w:pStyle w:val="Heading3"/>
        <w:spacing w:line="360" w:lineRule="auto"/>
        <w:rPr>
          <w:rFonts w:asciiTheme="minorHAnsi" w:eastAsiaTheme="minorHAnsi" w:hAnsiTheme="minorHAnsi"/>
        </w:rPr>
      </w:pPr>
      <w:bookmarkStart w:id="57" w:name="_Toc444704874"/>
      <w:r w:rsidRPr="00811BD7">
        <w:rPr>
          <w:rFonts w:asciiTheme="minorHAnsi" w:eastAsiaTheme="minorHAnsi" w:hAnsiTheme="minorHAnsi"/>
        </w:rPr>
        <w:t>MCQ</w:t>
      </w:r>
      <w:r w:rsidR="00811BD7" w:rsidRPr="00811BD7">
        <w:rPr>
          <w:rFonts w:asciiTheme="minorHAnsi" w:eastAsiaTheme="minorHAnsi" w:hAnsiTheme="minorHAnsi"/>
        </w:rPr>
        <w:t>s – are they used?</w:t>
      </w:r>
      <w:bookmarkEnd w:id="57"/>
      <w:r w:rsidRPr="00811BD7">
        <w:rPr>
          <w:rFonts w:asciiTheme="minorHAnsi" w:eastAsiaTheme="minorHAnsi" w:hAnsiTheme="minorHAnsi"/>
        </w:rPr>
        <w:t xml:space="preserve"> </w:t>
      </w:r>
      <w:bookmarkEnd w:id="56"/>
    </w:p>
    <w:p w:rsidR="00811BD7" w:rsidRDefault="00811BD7" w:rsidP="00811BD7">
      <w:pPr>
        <w:spacing w:after="158" w:line="360" w:lineRule="auto"/>
        <w:ind w:left="-15" w:right="32"/>
      </w:pPr>
    </w:p>
    <w:p w:rsidR="00811BD7" w:rsidRDefault="00811BD7" w:rsidP="00811BD7">
      <w:pPr>
        <w:spacing w:after="158" w:line="360" w:lineRule="auto"/>
        <w:ind w:left="-15" w:right="32"/>
      </w:pPr>
      <w:r>
        <w:t xml:space="preserve">As discussed in the previous review, MCQs have been a universal method of assessing students for a substantial </w:t>
      </w:r>
      <w:r w:rsidR="00B332E3">
        <w:t>period. They are prevalent in a variety of educational institutions with evidence in the majority of 2</w:t>
      </w:r>
      <w:r w:rsidR="00B332E3" w:rsidRPr="00B332E3">
        <w:rPr>
          <w:vertAlign w:val="superscript"/>
        </w:rPr>
        <w:t>nd</w:t>
      </w:r>
      <w:r w:rsidR="00B332E3">
        <w:t xml:space="preserve"> and 3</w:t>
      </w:r>
      <w:r w:rsidR="00B332E3" w:rsidRPr="00B332E3">
        <w:rPr>
          <w:vertAlign w:val="superscript"/>
        </w:rPr>
        <w:t>rd</w:t>
      </w:r>
      <w:r w:rsidR="00B332E3">
        <w:t xml:space="preserve"> level education providers.</w:t>
      </w:r>
    </w:p>
    <w:p w:rsidR="0051318D" w:rsidRDefault="0051318D" w:rsidP="00811BD7">
      <w:pPr>
        <w:spacing w:after="158" w:line="360" w:lineRule="auto"/>
        <w:ind w:left="-15" w:right="32"/>
      </w:pPr>
    </w:p>
    <w:p w:rsidR="00D2114A" w:rsidRDefault="00B332E3" w:rsidP="00811BD7">
      <w:pPr>
        <w:spacing w:after="158" w:line="360" w:lineRule="auto"/>
        <w:ind w:left="-15" w:right="32"/>
      </w:pPr>
      <w:r>
        <w:t xml:space="preserve">Dependant on the subject format, MCQs can take on varying shapes. Traditionally, the layout of an MCQ has followed a ‘one question, one answer from a selection of four possible answers’. </w:t>
      </w:r>
    </w:p>
    <w:p w:rsidR="0051318D" w:rsidRDefault="0051318D" w:rsidP="00811BD7">
      <w:pPr>
        <w:spacing w:after="158" w:line="360" w:lineRule="auto"/>
        <w:ind w:left="-15" w:right="32"/>
      </w:pPr>
    </w:p>
    <w:p w:rsidR="00B332E3" w:rsidRDefault="00B332E3" w:rsidP="00811BD7">
      <w:pPr>
        <w:spacing w:after="158" w:line="360" w:lineRule="auto"/>
        <w:ind w:left="-15" w:right="32"/>
      </w:pPr>
      <w:r>
        <w:t>MCQs are generally found in a surface approach to education, where a student is required to recall information based on the resources they have studied.</w:t>
      </w:r>
      <w:r w:rsidR="00D2114A">
        <w:t xml:space="preserve"> However, some students prefer to take a deep approach to education which is based primarily on practical learning. This latter approach does not necessarily leave a student at a disadvantage with regards to MCQ assessments as the student can recognise the majority of concepts with a reduced chance of error.</w:t>
      </w:r>
    </w:p>
    <w:p w:rsidR="0051318D" w:rsidRDefault="0051318D" w:rsidP="00811BD7">
      <w:pPr>
        <w:spacing w:after="158" w:line="360" w:lineRule="auto"/>
        <w:ind w:left="-15" w:right="32"/>
      </w:pPr>
    </w:p>
    <w:p w:rsidR="00435C3D" w:rsidRDefault="00B765A3" w:rsidP="00845C94">
      <w:pPr>
        <w:spacing w:after="158" w:line="360" w:lineRule="auto"/>
        <w:ind w:left="-15" w:right="32"/>
      </w:pPr>
      <w:r>
        <w:t>K. Tang,</w:t>
      </w:r>
      <w:r w:rsidR="00435C3D">
        <w:t xml:space="preserve"> a Chinese professor,</w:t>
      </w:r>
      <w:r>
        <w:t xml:space="preserve"> </w:t>
      </w:r>
      <w:r w:rsidR="00435C3D" w:rsidRPr="00435C3D">
        <w:t>conducted a study where first year physiotherapy students</w:t>
      </w:r>
      <w:r w:rsidR="00845C94">
        <w:t>,</w:t>
      </w:r>
      <w:r w:rsidR="00435C3D" w:rsidRPr="00435C3D">
        <w:t xml:space="preserve"> when preparing for their examinations</w:t>
      </w:r>
      <w:r w:rsidR="00845C94">
        <w:t>,</w:t>
      </w:r>
      <w:r w:rsidR="00435C3D" w:rsidRPr="00435C3D">
        <w:t xml:space="preserve"> took a surface approach to their assignments</w:t>
      </w:r>
      <w:r w:rsidR="00845C94">
        <w:t xml:space="preserve">. Conversely, </w:t>
      </w:r>
      <w:r w:rsidR="00845C94" w:rsidRPr="00435C3D">
        <w:t>when</w:t>
      </w:r>
      <w:r w:rsidR="00435C3D" w:rsidRPr="00435C3D">
        <w:t xml:space="preserve"> it came to examinations took a deep approach, which is a more</w:t>
      </w:r>
      <w:r w:rsidR="00845C94">
        <w:t xml:space="preserve"> intensive approach to learning. This quantitative study demonstrated that students tend to employ different learning approaches or strategies in different situations, according to their perception of the assessment requirements. </w:t>
      </w:r>
      <w:r w:rsidR="00435C3D">
        <w:lastRenderedPageBreak/>
        <w:t>Students are likely to adopt a surface approach to learning if they anticipate a form of assessment that requires little more than knowledge-based factual recall (e.g. a quiz, multiple-choice questions</w:t>
      </w:r>
      <w:r w:rsidR="00845C94">
        <w:t xml:space="preserve"> or a short answer examination) [21].</w:t>
      </w:r>
    </w:p>
    <w:p w:rsidR="00D2114A" w:rsidRDefault="00D2114A" w:rsidP="00811BD7">
      <w:pPr>
        <w:spacing w:after="158" w:line="360" w:lineRule="auto"/>
        <w:ind w:left="-15" w:right="32"/>
      </w:pPr>
    </w:p>
    <w:p w:rsidR="008B21A1" w:rsidRPr="00395A12" w:rsidRDefault="008B21A1" w:rsidP="00845C94">
      <w:pPr>
        <w:spacing w:after="198" w:line="360" w:lineRule="auto"/>
        <w:ind w:left="-15" w:right="32"/>
      </w:pPr>
      <w:r w:rsidRPr="00395A12">
        <w:t xml:space="preserve">In a paper by Karen </w:t>
      </w:r>
      <w:proofErr w:type="spellStart"/>
      <w:r w:rsidRPr="00395A12">
        <w:t>Scouller</w:t>
      </w:r>
      <w:proofErr w:type="spellEnd"/>
      <w:r w:rsidRPr="00395A12">
        <w:t xml:space="preserve">, she provides research by </w:t>
      </w:r>
      <w:proofErr w:type="spellStart"/>
      <w:r w:rsidRPr="00395A12">
        <w:t>Proseser</w:t>
      </w:r>
      <w:proofErr w:type="spellEnd"/>
      <w:r w:rsidRPr="00395A12">
        <w:t xml:space="preserve">, Thomas and Bain which reads </w:t>
      </w:r>
    </w:p>
    <w:p w:rsidR="008B21A1" w:rsidRPr="00B332E3" w:rsidRDefault="00845C94" w:rsidP="00845C94">
      <w:r>
        <w:rPr>
          <w:noProof/>
          <w:lang w:eastAsia="en-GB"/>
        </w:rPr>
        <mc:AlternateContent>
          <mc:Choice Requires="wps">
            <w:drawing>
              <wp:anchor distT="45720" distB="45720" distL="114300" distR="114300" simplePos="0" relativeHeight="251668480" behindDoc="0" locked="0" layoutInCell="1" allowOverlap="1">
                <wp:simplePos x="0" y="0"/>
                <wp:positionH relativeFrom="column">
                  <wp:posOffset>381000</wp:posOffset>
                </wp:positionH>
                <wp:positionV relativeFrom="paragraph">
                  <wp:posOffset>8890</wp:posOffset>
                </wp:positionV>
                <wp:extent cx="4800600" cy="17621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762125"/>
                        </a:xfrm>
                        <a:prstGeom prst="rect">
                          <a:avLst/>
                        </a:prstGeom>
                        <a:solidFill>
                          <a:srgbClr val="FFFFFF"/>
                        </a:solidFill>
                        <a:ln w="9525">
                          <a:noFill/>
                          <a:miter lim="800000"/>
                          <a:headEnd/>
                          <a:tailEnd/>
                        </a:ln>
                      </wps:spPr>
                      <wps:txbx>
                        <w:txbxContent>
                          <w:p w:rsidR="0076132D" w:rsidRPr="00395A12" w:rsidRDefault="0076132D"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w:t>
                            </w:r>
                            <w:proofErr w:type="spellStart"/>
                            <w:r w:rsidRPr="00395A12">
                              <w:rPr>
                                <w:i/>
                              </w:rPr>
                              <w:t>Scouller</w:t>
                            </w:r>
                            <w:proofErr w:type="spellEnd"/>
                            <w:r w:rsidRPr="00395A12">
                              <w:rPr>
                                <w:i/>
                              </w:rPr>
                              <w:t xml:space="preserve">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pt;margin-top:.7pt;width:378pt;height:138.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KuIAIAACQ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XUO5LHgqEe&#10;PckxsPc4siLKM/S+pKjHnuLCSNcUmkr1/T2K755Z3HRgd/LWORw6CQ3Ry2NmdpY64fgIUg+fsaFn&#10;YB8wAY2tM1E7UoMROvF4PrUmUhF0ubiiZs/JJciXX14UebFMb0D5kt47Hz5KNCweKu6o9wkeDvc+&#10;RDpQvoTE1zxq1WyV1slwu3qjHTsAzck2rSP6b2HasqHi10t6O2ZZjPlphIwKNMdamYoTU1oxHcoo&#10;xwfbpHMApaczMdH2qE+UZBInjPWYOpEKi9rV2DyTYA6nsaVvRocO3U/OBhrZivsfe3CSM/3JkujX&#10;+WIRZzwZi+VlQYY799TnHrCCoCoeOJuOm5D+xVTYLTWnVUm2VyZHyjSKSc3jt4mzfm6nqNfPvf4F&#10;AAD//wMAUEsDBBQABgAIAAAAIQCkn1JN3AAAAAgBAAAPAAAAZHJzL2Rvd25yZXYueG1sTI9BT4NA&#10;EIXvJv6HzZh4MXZpU4EiS6MmNl5b+wMGmAKRnSXsttB/7/Skxzfv5c338u1se3Wh0XeODSwXESji&#10;ytUdNwaO35/PKSgfkGvsHZOBK3nYFvd3OWa1m3hPl0NolJSwz9BAG8KQae2rliz6hRuIxTu50WIQ&#10;OTa6HnGSctvrVRTF2mLH8qHFgT5aqn4OZ2vg9DU9vWymcheOyX4dv2OXlO5qzOPD/PYKKtAc/sJw&#10;wxd0KISpdGeuveoNxJFMCXJfgxI7XcaiSwOrJN2ALnL9f0DxCwAA//8DAFBLAQItABQABgAIAAAA&#10;IQC2gziS/gAAAOEBAAATAAAAAAAAAAAAAAAAAAAAAABbQ29udGVudF9UeXBlc10ueG1sUEsBAi0A&#10;FAAGAAgAAAAhADj9If/WAAAAlAEAAAsAAAAAAAAAAAAAAAAALwEAAF9yZWxzLy5yZWxzUEsBAi0A&#10;FAAGAAgAAAAhAN4rcq4gAgAAJAQAAA4AAAAAAAAAAAAAAAAALgIAAGRycy9lMm9Eb2MueG1sUEsB&#10;Ai0AFAAGAAgAAAAhAKSfUk3cAAAACAEAAA8AAAAAAAAAAAAAAAAAegQAAGRycy9kb3ducmV2Lnht&#10;bFBLBQYAAAAABAAEAPMAAACDBQAAAAA=&#10;" stroked="f">
                <v:textbox>
                  <w:txbxContent>
                    <w:p w:rsidR="0076132D" w:rsidRPr="00395A12" w:rsidRDefault="0076132D"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w:t>
                      </w:r>
                      <w:proofErr w:type="spellStart"/>
                      <w:r w:rsidRPr="00395A12">
                        <w:rPr>
                          <w:i/>
                        </w:rPr>
                        <w:t>Scouller</w:t>
                      </w:r>
                      <w:proofErr w:type="spellEnd"/>
                      <w:r w:rsidRPr="00395A12">
                        <w:rPr>
                          <w:i/>
                        </w:rPr>
                        <w:t xml:space="preserve">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v:textbox>
                <w10:wrap type="square"/>
              </v:shape>
            </w:pict>
          </mc:Fallback>
        </mc:AlternateContent>
      </w: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51318D" w:rsidRDefault="00395A12" w:rsidP="00395A12">
      <w:pPr>
        <w:spacing w:after="161" w:line="360" w:lineRule="auto"/>
        <w:ind w:left="-15" w:right="32"/>
      </w:pPr>
      <w:r w:rsidRPr="00395A12">
        <w:t>This d</w:t>
      </w:r>
      <w:r>
        <w:t>escribes how MCQ</w:t>
      </w:r>
      <w:r w:rsidR="008B21A1" w:rsidRPr="00395A12">
        <w:t xml:space="preserve">s have been shown to match, if not exceed, the results that come from written examinations. </w:t>
      </w:r>
    </w:p>
    <w:p w:rsidR="008B21A1" w:rsidRPr="00395A12" w:rsidRDefault="008B21A1" w:rsidP="00395A12">
      <w:pPr>
        <w:spacing w:after="161" w:line="360" w:lineRule="auto"/>
        <w:ind w:left="-15" w:right="32"/>
      </w:pPr>
      <w:r w:rsidRPr="00395A12">
        <w:t xml:space="preserve"> </w:t>
      </w:r>
    </w:p>
    <w:p w:rsidR="00395A12" w:rsidRDefault="008B21A1" w:rsidP="00395A12">
      <w:pPr>
        <w:spacing w:after="161" w:line="360" w:lineRule="auto"/>
        <w:ind w:left="-15" w:right="32"/>
      </w:pPr>
      <w:r w:rsidRPr="00395A12">
        <w:t xml:space="preserve">There are many difference between </w:t>
      </w:r>
      <w:r w:rsidR="00395A12" w:rsidRPr="00395A12">
        <w:t xml:space="preserve">MCQs </w:t>
      </w:r>
      <w:r w:rsidRPr="00395A12">
        <w:t>and written assessments.</w:t>
      </w:r>
      <w:r w:rsidR="00395A12">
        <w:t xml:space="preserve"> The most notable variance is that a written exam is more costly on time when it comes to the exam being constructed, and subsequently, graded. In contrast, an MCQ can be generated using databases linked to MCQ generators. The most obvious difference is that when an MCQ has been developed, it is easy to manipulate and regenerate, as well as giving an almost instant graded result if the MCQ has been utilised digitally.</w:t>
      </w:r>
    </w:p>
    <w:p w:rsidR="0051318D" w:rsidRDefault="0051318D" w:rsidP="00395A12">
      <w:pPr>
        <w:spacing w:after="161" w:line="360" w:lineRule="auto"/>
        <w:ind w:left="-15" w:right="32"/>
      </w:pPr>
    </w:p>
    <w:p w:rsidR="0051318D" w:rsidRDefault="00395A12" w:rsidP="0051318D">
      <w:pPr>
        <w:spacing w:after="161" w:line="360" w:lineRule="auto"/>
        <w:ind w:left="-15" w:right="32"/>
      </w:pPr>
      <w:r>
        <w:t xml:space="preserve">As discussed in the previous review, written exams are high in work intensity requiring students to regurgitate large quantities </w:t>
      </w:r>
      <w:r w:rsidR="0051318D">
        <w:t>of information, with grading potentially being subjected to a lack of objectivity.</w:t>
      </w:r>
    </w:p>
    <w:p w:rsidR="0051318D" w:rsidRDefault="0051318D">
      <w:r>
        <w:br w:type="page"/>
      </w:r>
    </w:p>
    <w:p w:rsidR="008B21A1" w:rsidRDefault="008B21A1" w:rsidP="0051318D">
      <w:pPr>
        <w:pStyle w:val="Heading3"/>
        <w:rPr>
          <w:rFonts w:eastAsiaTheme="minorHAnsi"/>
        </w:rPr>
      </w:pPr>
      <w:bookmarkStart w:id="58" w:name="_Toc444704875"/>
      <w:bookmarkStart w:id="59" w:name="_Toc5321"/>
      <w:r w:rsidRPr="00B332E3">
        <w:rPr>
          <w:rFonts w:eastAsiaTheme="minorHAnsi"/>
        </w:rPr>
        <w:lastRenderedPageBreak/>
        <w:t>E-Learning and M-Learning</w:t>
      </w:r>
      <w:bookmarkEnd w:id="58"/>
      <w:r w:rsidRPr="00B332E3">
        <w:rPr>
          <w:rFonts w:eastAsiaTheme="minorHAnsi"/>
        </w:rPr>
        <w:t xml:space="preserve"> </w:t>
      </w:r>
      <w:bookmarkEnd w:id="59"/>
    </w:p>
    <w:p w:rsidR="0030127E" w:rsidRDefault="0030127E" w:rsidP="0030127E"/>
    <w:p w:rsidR="0030127E" w:rsidRPr="0030127E" w:rsidRDefault="0030127E" w:rsidP="0030127E"/>
    <w:p w:rsidR="0076132D" w:rsidRDefault="0076132D" w:rsidP="0076132D">
      <w:pPr>
        <w:spacing w:after="158" w:line="360" w:lineRule="auto"/>
        <w:ind w:left="720" w:right="32"/>
        <w:rPr>
          <w:color w:val="FF0000"/>
        </w:rPr>
      </w:pPr>
    </w:p>
    <w:p w:rsidR="00123E68" w:rsidRDefault="008B21A1" w:rsidP="00811BD7">
      <w:pPr>
        <w:spacing w:after="158" w:line="360" w:lineRule="auto"/>
        <w:ind w:left="-5" w:right="32"/>
        <w:rPr>
          <w:rFonts w:ascii="Arial" w:hAnsi="Arial" w:cs="Arial"/>
          <w:color w:val="000000"/>
          <w:shd w:val="clear" w:color="auto" w:fill="FFFFFF"/>
        </w:rPr>
      </w:pPr>
      <w:r w:rsidRPr="00B332E3">
        <w:rPr>
          <w:color w:val="FF0000"/>
        </w:rPr>
        <w:t>Elec</w:t>
      </w:r>
      <w:bookmarkStart w:id="60" w:name="_GoBack"/>
      <w:bookmarkEnd w:id="60"/>
      <w:r w:rsidRPr="00B332E3">
        <w:rPr>
          <w:color w:val="FF0000"/>
        </w:rPr>
        <w:t xml:space="preserve">tronic </w:t>
      </w:r>
      <w:r w:rsidR="0076132D">
        <w:rPr>
          <w:color w:val="FF0000"/>
        </w:rPr>
        <w:t>L</w:t>
      </w:r>
      <w:r w:rsidRPr="00B332E3">
        <w:rPr>
          <w:color w:val="FF0000"/>
        </w:rPr>
        <w:t>earning</w:t>
      </w:r>
      <w:r w:rsidR="0076132D">
        <w:rPr>
          <w:color w:val="FF0000"/>
        </w:rPr>
        <w:t xml:space="preserve"> (E-Learning)</w:t>
      </w:r>
      <w:r w:rsidRPr="00B332E3">
        <w:rPr>
          <w:color w:val="FF0000"/>
        </w:rPr>
        <w:t xml:space="preserve"> can be defined </w:t>
      </w:r>
      <w:r w:rsidR="00123E68">
        <w:rPr>
          <w:color w:val="FF0000"/>
        </w:rPr>
        <w:t xml:space="preserve">by the Oxford Dictionary </w:t>
      </w:r>
      <w:r w:rsidRPr="00B332E3">
        <w:rPr>
          <w:color w:val="FF0000"/>
        </w:rPr>
        <w:t>as</w:t>
      </w:r>
      <w:r w:rsidR="00123E68" w:rsidRPr="00123E68">
        <w:rPr>
          <w:rFonts w:ascii="Arial" w:hAnsi="Arial" w:cs="Arial"/>
          <w:color w:val="000000"/>
          <w:shd w:val="clear" w:color="auto" w:fill="FFFFFF"/>
        </w:rPr>
        <w:t xml:space="preserve"> </w:t>
      </w:r>
      <w:r w:rsidR="00123E68">
        <w:rPr>
          <w:rFonts w:ascii="Arial" w:hAnsi="Arial" w:cs="Arial"/>
          <w:color w:val="000000"/>
          <w:shd w:val="clear" w:color="auto" w:fill="FFFFFF"/>
        </w:rPr>
        <w:t>Learning</w:t>
      </w:r>
      <w:r w:rsidR="00123E68">
        <w:rPr>
          <w:rStyle w:val="apple-converted-space"/>
          <w:rFonts w:ascii="Arial" w:hAnsi="Arial" w:cs="Arial"/>
          <w:color w:val="000000"/>
          <w:shd w:val="clear" w:color="auto" w:fill="FFFFFF"/>
        </w:rPr>
        <w:t> </w:t>
      </w:r>
      <w:hyperlink r:id="rId20" w:anchor="conduct__8" w:tooltip="Meaning of conducted" w:history="1">
        <w:r w:rsidR="00123E68">
          <w:rPr>
            <w:rStyle w:val="Hyperlink"/>
            <w:rFonts w:ascii="Arial" w:hAnsi="Arial" w:cs="Arial"/>
            <w:color w:val="1582C2"/>
            <w:bdr w:val="none" w:sz="0" w:space="0" w:color="auto" w:frame="1"/>
            <w:shd w:val="clear" w:color="auto" w:fill="FFFFFF"/>
          </w:rPr>
          <w:t>conducted</w:t>
        </w:r>
      </w:hyperlink>
      <w:r w:rsidR="00123E68">
        <w:rPr>
          <w:rStyle w:val="apple-converted-space"/>
          <w:rFonts w:ascii="Arial" w:hAnsi="Arial" w:cs="Arial"/>
          <w:color w:val="000000"/>
          <w:shd w:val="clear" w:color="auto" w:fill="FFFFFF"/>
        </w:rPr>
        <w:t> </w:t>
      </w:r>
      <w:r w:rsidR="00123E68">
        <w:rPr>
          <w:rFonts w:ascii="Arial" w:hAnsi="Arial" w:cs="Arial"/>
          <w:color w:val="000000"/>
          <w:shd w:val="clear" w:color="auto" w:fill="FFFFFF"/>
        </w:rPr>
        <w:t>via electronic media, typically on the Internet [23]</w:t>
      </w:r>
    </w:p>
    <w:p w:rsidR="008B21A1" w:rsidRPr="00B332E3" w:rsidRDefault="008B21A1" w:rsidP="00811BD7">
      <w:pPr>
        <w:spacing w:after="158" w:line="360" w:lineRule="auto"/>
        <w:ind w:left="-5" w:right="32"/>
        <w:rPr>
          <w:color w:val="FF0000"/>
        </w:rPr>
      </w:pPr>
      <w:r w:rsidRPr="00B332E3">
        <w:rPr>
          <w:color w:val="FF0000"/>
        </w:rPr>
        <w:t xml:space="preserve">E-Learning makes it possible for students to study using computers, the main advantage being that they do it in their own time without the need of having to attend classes or lectures. E-Learning is a fairly new system to which is becoming a fairly common practice for those stay at home students undertaking online courses. Open University and Alison.com are two sources that can be found in Ireland that provide these online courses both providing courses in a wide selection. </w:t>
      </w:r>
    </w:p>
    <w:p w:rsidR="008B21A1" w:rsidRPr="00B332E3" w:rsidRDefault="008B21A1" w:rsidP="00811BD7">
      <w:pPr>
        <w:spacing w:after="0" w:line="360" w:lineRule="auto"/>
        <w:ind w:left="-5" w:right="32"/>
        <w:rPr>
          <w:color w:val="FF0000"/>
        </w:rPr>
      </w:pPr>
      <w:r w:rsidRPr="00B332E3">
        <w:rPr>
          <w:color w:val="FF0000"/>
        </w:rPr>
        <w:t xml:space="preserve"> </w:t>
      </w:r>
      <w:r w:rsidRPr="00B332E3">
        <w:rPr>
          <w:color w:val="FF0000"/>
        </w:rPr>
        <w:tab/>
        <w:t xml:space="preserve">M-Learning is a combines that of mobile devices and e-learning giving it an ‘on the go approach’ removing the need for a certain place or time to do study or work, in essence in can improve the efficiency and understanding. In a paper by [3] </w:t>
      </w:r>
      <w:proofErr w:type="spellStart"/>
      <w:r w:rsidRPr="00B332E3">
        <w:rPr>
          <w:color w:val="FF0000"/>
        </w:rPr>
        <w:t>Kurniawan</w:t>
      </w:r>
      <w:proofErr w:type="spellEnd"/>
      <w:r w:rsidRPr="00B332E3">
        <w:rPr>
          <w:color w:val="FF0000"/>
        </w:rPr>
        <w:t xml:space="preserve"> </w:t>
      </w:r>
      <w:proofErr w:type="spellStart"/>
      <w:r w:rsidRPr="00B332E3">
        <w:rPr>
          <w:color w:val="FF0000"/>
        </w:rPr>
        <w:t>Teguh</w:t>
      </w:r>
      <w:proofErr w:type="spellEnd"/>
      <w:r w:rsidRPr="00B332E3">
        <w:rPr>
          <w:color w:val="FF0000"/>
        </w:rPr>
        <w:t xml:space="preserve"> </w:t>
      </w:r>
      <w:proofErr w:type="spellStart"/>
      <w:r w:rsidRPr="00B332E3">
        <w:rPr>
          <w:color w:val="FF0000"/>
        </w:rPr>
        <w:t>Martono</w:t>
      </w:r>
      <w:proofErr w:type="spellEnd"/>
      <w:r w:rsidRPr="00B332E3">
        <w:rPr>
          <w:color w:val="FF0000"/>
        </w:rPr>
        <w:t xml:space="preserve"> and </w:t>
      </w:r>
      <w:proofErr w:type="spellStart"/>
      <w:r w:rsidRPr="00B332E3">
        <w:rPr>
          <w:color w:val="FF0000"/>
        </w:rPr>
        <w:t>Oky</w:t>
      </w:r>
      <w:proofErr w:type="spellEnd"/>
      <w:r w:rsidRPr="00B332E3">
        <w:rPr>
          <w:color w:val="FF0000"/>
        </w:rPr>
        <w:t xml:space="preserve"> </w:t>
      </w:r>
      <w:proofErr w:type="spellStart"/>
      <w:r w:rsidRPr="00B332E3">
        <w:rPr>
          <w:color w:val="FF0000"/>
        </w:rPr>
        <w:t>Dwi</w:t>
      </w:r>
      <w:proofErr w:type="spellEnd"/>
      <w:r w:rsidRPr="00B332E3">
        <w:rPr>
          <w:color w:val="FF0000"/>
        </w:rPr>
        <w:t xml:space="preserve"> </w:t>
      </w:r>
    </w:p>
    <w:p w:rsidR="008B21A1" w:rsidRPr="00B332E3" w:rsidRDefault="008B21A1" w:rsidP="00811BD7">
      <w:pPr>
        <w:spacing w:after="266" w:line="360" w:lineRule="auto"/>
        <w:ind w:left="-5" w:right="32"/>
        <w:rPr>
          <w:color w:val="FF0000"/>
        </w:rPr>
      </w:pPr>
      <w:proofErr w:type="spellStart"/>
      <w:r w:rsidRPr="00B332E3">
        <w:rPr>
          <w:color w:val="FF0000"/>
        </w:rPr>
        <w:t>Nurhayati</w:t>
      </w:r>
      <w:proofErr w:type="spellEnd"/>
      <w:r w:rsidRPr="00B332E3">
        <w:rPr>
          <w:color w:val="FF0000"/>
        </w:rPr>
        <w:t xml:space="preserve"> they summarise M-Learning by </w:t>
      </w:r>
    </w:p>
    <w:p w:rsidR="008B21A1" w:rsidRPr="00B332E3" w:rsidRDefault="008B21A1" w:rsidP="00811BD7">
      <w:pPr>
        <w:spacing w:after="0" w:line="360" w:lineRule="auto"/>
        <w:ind w:left="30" w:right="20"/>
        <w:jc w:val="center"/>
        <w:rPr>
          <w:color w:val="FF0000"/>
        </w:rPr>
      </w:pPr>
      <w:r w:rsidRPr="00B332E3">
        <w:rPr>
          <w:color w:val="FF0000"/>
        </w:rPr>
        <w:t xml:space="preserve">“Mobile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 </w:t>
      </w:r>
    </w:p>
    <w:p w:rsidR="008B21A1" w:rsidRPr="00B332E3" w:rsidRDefault="008B21A1" w:rsidP="00811BD7">
      <w:pPr>
        <w:spacing w:after="105" w:line="360" w:lineRule="auto"/>
        <w:ind w:left="56"/>
        <w:rPr>
          <w:color w:val="FF0000"/>
        </w:rPr>
      </w:pPr>
      <w:proofErr w:type="gramStart"/>
      <w:r w:rsidRPr="00B332E3">
        <w:rPr>
          <w:color w:val="FF0000"/>
        </w:rPr>
        <w:t>characteristic</w:t>
      </w:r>
      <w:proofErr w:type="gramEnd"/>
      <w:r w:rsidRPr="00B332E3">
        <w:rPr>
          <w:color w:val="FF0000"/>
        </w:rPr>
        <w:t xml:space="preserve"> of not being dependent on time and space. Education requires an alternative learning </w:t>
      </w:r>
    </w:p>
    <w:p w:rsidR="008B21A1" w:rsidRPr="00B332E3" w:rsidRDefault="008B21A1" w:rsidP="00811BD7">
      <w:pPr>
        <w:spacing w:after="0" w:line="360" w:lineRule="auto"/>
        <w:ind w:left="30" w:right="17"/>
        <w:jc w:val="center"/>
        <w:rPr>
          <w:color w:val="FF0000"/>
        </w:rPr>
      </w:pPr>
      <w:proofErr w:type="gramStart"/>
      <w:r w:rsidRPr="00B332E3">
        <w:rPr>
          <w:color w:val="FF0000"/>
        </w:rPr>
        <w:t>model</w:t>
      </w:r>
      <w:proofErr w:type="gramEnd"/>
      <w:r w:rsidRPr="00B332E3">
        <w:rPr>
          <w:color w:val="FF0000"/>
        </w:rPr>
        <w:t xml:space="preserve"> typically not dependent on time and space. It is also expected that the alternative model can facilitate knowledge sharing and knowledge visualization in order to make knowledge more interesting and easy to understand.” </w:t>
      </w:r>
    </w:p>
    <w:p w:rsidR="008B21A1" w:rsidRPr="00B332E3" w:rsidRDefault="008B21A1" w:rsidP="00811BD7">
      <w:pPr>
        <w:spacing w:after="444" w:line="360" w:lineRule="auto"/>
        <w:rPr>
          <w:color w:val="FF0000"/>
        </w:rPr>
      </w:pPr>
      <w:r w:rsidRPr="00B332E3">
        <w:rPr>
          <w:color w:val="FF0000"/>
        </w:rPr>
        <w:t xml:space="preserve"> </w:t>
      </w:r>
    </w:p>
    <w:p w:rsidR="008B21A1" w:rsidRPr="00B332E3" w:rsidRDefault="008B21A1" w:rsidP="00113D39">
      <w:pPr>
        <w:pStyle w:val="Heading3"/>
        <w:rPr>
          <w:rFonts w:eastAsiaTheme="minorHAnsi"/>
        </w:rPr>
      </w:pPr>
      <w:bookmarkStart w:id="61" w:name="_Toc444704876"/>
      <w:bookmarkStart w:id="62" w:name="_Toc5322"/>
      <w:r w:rsidRPr="00B332E3">
        <w:rPr>
          <w:rFonts w:eastAsiaTheme="minorHAnsi"/>
        </w:rPr>
        <w:t>Technology in study</w:t>
      </w:r>
      <w:bookmarkEnd w:id="61"/>
      <w:r w:rsidRPr="00B332E3">
        <w:rPr>
          <w:rFonts w:eastAsiaTheme="minorHAnsi"/>
        </w:rPr>
        <w:t xml:space="preserve"> </w:t>
      </w:r>
      <w:bookmarkEnd w:id="62"/>
    </w:p>
    <w:p w:rsidR="008B21A1" w:rsidRPr="00B332E3" w:rsidRDefault="008B21A1" w:rsidP="00811BD7">
      <w:pPr>
        <w:spacing w:line="360" w:lineRule="auto"/>
        <w:ind w:left="-5" w:right="32"/>
        <w:rPr>
          <w:color w:val="FF0000"/>
        </w:rPr>
      </w:pPr>
      <w:r w:rsidRPr="00B332E3">
        <w:rPr>
          <w:color w:val="FF0000"/>
        </w:rPr>
        <w:t xml:space="preserve"> </w:t>
      </w:r>
      <w:r w:rsidRPr="00B332E3">
        <w:rPr>
          <w:color w:val="FF0000"/>
        </w:rPr>
        <w:tab/>
        <w:t>Technology is currently playing a huge part in today’s society where everything is considered ‘smart’ and there is a vast amount information at our fingertips. The Internet of Things (</w:t>
      </w:r>
      <w:proofErr w:type="spellStart"/>
      <w:r w:rsidRPr="00B332E3">
        <w:rPr>
          <w:color w:val="FF0000"/>
        </w:rPr>
        <w:t>IoT</w:t>
      </w:r>
      <w:proofErr w:type="spellEnd"/>
      <w:r w:rsidRPr="00B332E3">
        <w:rPr>
          <w:color w:val="FF0000"/>
        </w:rPr>
        <w:t xml:space="preserve">) is going be a phrase that we hear coined around quite bit, it refers to everyday objects having network capabilities and transmitting data as well as receiving data, such as smart phones, smart refrigerators and smart watches.  [4] It is believed that by 2020 that there will be 50 billion devices connected to the internet as reported by Jonathan Strickland. I mention this to back up my point of how we interact with technology in order to learn and vice-versa how technology can learn from us. </w:t>
      </w:r>
      <w:r w:rsidRPr="00B332E3">
        <w:rPr>
          <w:color w:val="FF0000"/>
        </w:rPr>
        <w:lastRenderedPageBreak/>
        <w:t xml:space="preserve">3rd level students use laptops, computers, tablet computers and smart phones all on a daily basis either to access social media platforms, games or educational tools, this is best summed up by [5] Stan </w:t>
      </w:r>
      <w:proofErr w:type="spellStart"/>
      <w:r w:rsidRPr="00B332E3">
        <w:rPr>
          <w:color w:val="FF0000"/>
        </w:rPr>
        <w:t>Kurkovsky’s</w:t>
      </w:r>
      <w:proofErr w:type="spellEnd"/>
      <w:r w:rsidRPr="00B332E3">
        <w:rPr>
          <w:color w:val="FF0000"/>
        </w:rPr>
        <w:t xml:space="preserve"> abstract to which reads </w:t>
      </w:r>
    </w:p>
    <w:p w:rsidR="008B21A1" w:rsidRPr="00B332E3" w:rsidRDefault="008B21A1" w:rsidP="00811BD7">
      <w:pPr>
        <w:spacing w:after="0" w:line="360" w:lineRule="auto"/>
        <w:ind w:left="30" w:right="2"/>
        <w:jc w:val="center"/>
        <w:rPr>
          <w:color w:val="FF0000"/>
        </w:rPr>
      </w:pPr>
      <w:r w:rsidRPr="00B332E3">
        <w:rPr>
          <w:color w:val="FF0000"/>
        </w:rPr>
        <w:t xml:space="preserve">“Young people are often viewed as the driving force behind the innovation in mobile technology, since they comprise the majority of early adopters and most avid users of mobile gadgets and </w:t>
      </w:r>
    </w:p>
    <w:p w:rsidR="008B21A1" w:rsidRPr="00B332E3" w:rsidRDefault="008B21A1" w:rsidP="00811BD7">
      <w:pPr>
        <w:spacing w:after="0" w:line="360" w:lineRule="auto"/>
        <w:ind w:left="30" w:right="20"/>
        <w:jc w:val="center"/>
        <w:rPr>
          <w:color w:val="FF0000"/>
        </w:rPr>
      </w:pPr>
      <w:proofErr w:type="gramStart"/>
      <w:r w:rsidRPr="00B332E3">
        <w:rPr>
          <w:color w:val="FF0000"/>
        </w:rPr>
        <w:t>applications</w:t>
      </w:r>
      <w:proofErr w:type="gramEnd"/>
      <w:r w:rsidRPr="00B332E3">
        <w:rPr>
          <w:color w:val="FF0000"/>
        </w:rPr>
        <w:t xml:space="preserve">, especially mobile games. Many contemporary college students grew up surrounded by computer games and electronic gadgets and, therefore, may better relate to mobile technology than to the desktops dominating current academic environment.” </w:t>
      </w:r>
    </w:p>
    <w:p w:rsidR="008B21A1" w:rsidRPr="00B332E3" w:rsidRDefault="008B21A1" w:rsidP="00811BD7">
      <w:pPr>
        <w:spacing w:after="104" w:line="360" w:lineRule="auto"/>
        <w:ind w:left="20"/>
        <w:jc w:val="center"/>
        <w:rPr>
          <w:color w:val="FF0000"/>
        </w:rPr>
      </w:pPr>
      <w:r w:rsidRPr="00B332E3">
        <w:rPr>
          <w:color w:val="FF0000"/>
        </w:rPr>
        <w:t xml:space="preserve"> </w:t>
      </w:r>
    </w:p>
    <w:p w:rsidR="008B21A1" w:rsidRPr="00B332E3" w:rsidRDefault="008B21A1" w:rsidP="00811BD7">
      <w:pPr>
        <w:spacing w:after="0" w:line="360" w:lineRule="auto"/>
        <w:ind w:left="-15" w:right="32" w:firstLine="720"/>
        <w:rPr>
          <w:color w:val="FF0000"/>
        </w:rPr>
      </w:pPr>
      <w:r w:rsidRPr="00B332E3">
        <w:rPr>
          <w:color w:val="FF0000"/>
        </w:rPr>
        <w:t xml:space="preserve">In the paper he mentions how in the opinion of today’s college students that there is a gap in the way technology is used to provide a sense of e-learning, despite mobile interaction often having a much more entertainment-orientated value. </w:t>
      </w:r>
      <w:proofErr w:type="spellStart"/>
      <w:r w:rsidRPr="00B332E3">
        <w:rPr>
          <w:color w:val="FF0000"/>
        </w:rPr>
        <w:t>Kurkovsky</w:t>
      </w:r>
      <w:proofErr w:type="spellEnd"/>
      <w:r w:rsidRPr="00B332E3">
        <w:rPr>
          <w:color w:val="FF0000"/>
        </w:rPr>
        <w:t xml:space="preserve"> also references a study by IBM released in October 2008 in which over 50% of consumers in the United States would prefer to use their mobile devices over PC’s for their internet usage, this was taken from an age group of 15-30 year olds.  </w:t>
      </w:r>
    </w:p>
    <w:p w:rsidR="008B21A1" w:rsidRPr="00B332E3" w:rsidRDefault="008B21A1" w:rsidP="00811BD7">
      <w:pPr>
        <w:spacing w:after="106" w:line="360" w:lineRule="auto"/>
        <w:rPr>
          <w:color w:val="FF0000"/>
        </w:rPr>
      </w:pPr>
      <w:r w:rsidRPr="00B332E3">
        <w:rPr>
          <w:color w:val="FF0000"/>
        </w:rPr>
        <w:t xml:space="preserve"> </w:t>
      </w:r>
    </w:p>
    <w:p w:rsidR="008B21A1" w:rsidRPr="00B332E3" w:rsidRDefault="008B21A1" w:rsidP="00811BD7">
      <w:pPr>
        <w:spacing w:after="1" w:line="360" w:lineRule="auto"/>
        <w:ind w:left="-15" w:right="32" w:firstLine="720"/>
        <w:rPr>
          <w:color w:val="FF0000"/>
        </w:rPr>
      </w:pPr>
      <w:r w:rsidRPr="00B332E3">
        <w:rPr>
          <w:color w:val="FF0000"/>
        </w:rPr>
        <w:t xml:space="preserve">Technology in study (e-learning) on mobile devices can not only provide as valuable research component for the students to gather information and study, but it can provide as a platform in which students can get this information on the move whether they are on public transport, in a coffee shop or out of country where they do not need to carry equipment such as laptops around. </w:t>
      </w:r>
    </w:p>
    <w:p w:rsidR="008B21A1" w:rsidRPr="00B332E3" w:rsidRDefault="008B21A1" w:rsidP="00811BD7">
      <w:pPr>
        <w:spacing w:after="104" w:line="360" w:lineRule="auto"/>
        <w:rPr>
          <w:color w:val="FF0000"/>
        </w:rPr>
      </w:pPr>
      <w:r w:rsidRPr="00B332E3">
        <w:rPr>
          <w:color w:val="FF0000"/>
        </w:rPr>
        <w:t xml:space="preserve"> </w:t>
      </w:r>
    </w:p>
    <w:p w:rsidR="008B21A1" w:rsidRPr="00B332E3" w:rsidRDefault="008B21A1" w:rsidP="00811BD7">
      <w:pPr>
        <w:spacing w:after="0" w:line="360" w:lineRule="auto"/>
        <w:ind w:left="-15" w:right="32" w:firstLine="720"/>
        <w:rPr>
          <w:color w:val="FF0000"/>
        </w:rPr>
      </w:pPr>
      <w:r w:rsidRPr="00B332E3">
        <w:rPr>
          <w:color w:val="FF0000"/>
        </w:rPr>
        <w:t xml:space="preserve">As mentioned throughout this piece the fact that mobile technology is already in the lives of college students having an application such as an MCQ game that can test their knowledge as well as provide a fun and interactive way of learning is a remarkable gain for the student. It can also benefit that of the educator as well like applications such as </w:t>
      </w:r>
      <w:proofErr w:type="spellStart"/>
      <w:r w:rsidRPr="00B332E3">
        <w:rPr>
          <w:color w:val="FF0000"/>
        </w:rPr>
        <w:t>Socrative</w:t>
      </w:r>
      <w:proofErr w:type="spellEnd"/>
      <w:r w:rsidRPr="00B332E3">
        <w:rPr>
          <w:color w:val="FF0000"/>
        </w:rPr>
        <w:t xml:space="preserve"> in which an educator can host a quiz in conjunction with receiving immediate results of how the students performed or subject areas in which they might need to cover more of. </w:t>
      </w:r>
    </w:p>
    <w:p w:rsidR="008B21A1" w:rsidRPr="00B332E3" w:rsidRDefault="008B21A1" w:rsidP="00811BD7">
      <w:pPr>
        <w:spacing w:after="444" w:line="360" w:lineRule="auto"/>
        <w:rPr>
          <w:color w:val="FF0000"/>
        </w:rPr>
      </w:pPr>
      <w:r w:rsidRPr="00B332E3">
        <w:rPr>
          <w:color w:val="FF0000"/>
        </w:rPr>
        <w:t xml:space="preserve"> </w:t>
      </w:r>
    </w:p>
    <w:p w:rsidR="008B21A1" w:rsidRPr="00B332E3" w:rsidRDefault="008B21A1" w:rsidP="00113D39">
      <w:pPr>
        <w:pStyle w:val="Heading3"/>
        <w:rPr>
          <w:rFonts w:eastAsiaTheme="minorHAnsi"/>
        </w:rPr>
      </w:pPr>
      <w:bookmarkStart w:id="63" w:name="_Toc444704877"/>
      <w:bookmarkStart w:id="64" w:name="_Toc5323"/>
      <w:r w:rsidRPr="00B332E3">
        <w:rPr>
          <w:rFonts w:eastAsiaTheme="minorHAnsi"/>
        </w:rPr>
        <w:t>Web Services for Mobile Learning Applications</w:t>
      </w:r>
      <w:bookmarkEnd w:id="63"/>
      <w:r w:rsidRPr="00B332E3">
        <w:rPr>
          <w:rFonts w:eastAsiaTheme="minorHAnsi"/>
        </w:rPr>
        <w:t xml:space="preserve"> </w:t>
      </w:r>
      <w:bookmarkEnd w:id="64"/>
    </w:p>
    <w:p w:rsidR="008B21A1" w:rsidRPr="00B332E3" w:rsidRDefault="008B21A1" w:rsidP="00811BD7">
      <w:pPr>
        <w:spacing w:after="175" w:line="360" w:lineRule="auto"/>
        <w:ind w:left="-5" w:right="32"/>
        <w:rPr>
          <w:color w:val="FF0000"/>
        </w:rPr>
      </w:pPr>
      <w:r w:rsidRPr="00B332E3">
        <w:rPr>
          <w:color w:val="FF0000"/>
        </w:rPr>
        <w:t xml:space="preserve"> </w:t>
      </w:r>
      <w:r w:rsidRPr="00B332E3">
        <w:rPr>
          <w:color w:val="FF0000"/>
        </w:rPr>
        <w:tab/>
        <w:t xml:space="preserve">Mobile learning applications are constantly being developed on different technologies and platforms such as iPhones IOS, Android’s APK’s, Windows Phone and Linux. [6] As mentioned by Paul </w:t>
      </w:r>
      <w:proofErr w:type="spellStart"/>
      <w:r w:rsidRPr="00B332E3">
        <w:rPr>
          <w:color w:val="FF0000"/>
        </w:rPr>
        <w:lastRenderedPageBreak/>
        <w:t>Pocatilu</w:t>
      </w:r>
      <w:proofErr w:type="spellEnd"/>
      <w:r w:rsidRPr="00B332E3">
        <w:rPr>
          <w:color w:val="FF0000"/>
        </w:rPr>
        <w:t xml:space="preserve"> A mobile learning system has minimum specifications and must consist of the following components: </w:t>
      </w:r>
    </w:p>
    <w:p w:rsidR="008B21A1" w:rsidRPr="00B332E3" w:rsidRDefault="008B21A1" w:rsidP="00113D39">
      <w:pPr>
        <w:pStyle w:val="NoSpacing"/>
        <w:numPr>
          <w:ilvl w:val="0"/>
          <w:numId w:val="17"/>
        </w:numPr>
      </w:pPr>
      <w:r w:rsidRPr="00B332E3">
        <w:t xml:space="preserve">Mobile learning device </w:t>
      </w:r>
    </w:p>
    <w:p w:rsidR="008B21A1" w:rsidRPr="00B332E3" w:rsidRDefault="008B21A1" w:rsidP="00113D39">
      <w:pPr>
        <w:pStyle w:val="NoSpacing"/>
        <w:numPr>
          <w:ilvl w:val="0"/>
          <w:numId w:val="17"/>
        </w:numPr>
      </w:pPr>
      <w:r w:rsidRPr="00B332E3">
        <w:t xml:space="preserve">Mobile learning software </w:t>
      </w:r>
    </w:p>
    <w:p w:rsidR="008B21A1" w:rsidRPr="00B332E3" w:rsidRDefault="008B21A1" w:rsidP="00113D39">
      <w:pPr>
        <w:pStyle w:val="NoSpacing"/>
        <w:numPr>
          <w:ilvl w:val="0"/>
          <w:numId w:val="17"/>
        </w:numPr>
      </w:pPr>
      <w:r w:rsidRPr="00B332E3">
        <w:t xml:space="preserve">Mobile learning content </w:t>
      </w:r>
    </w:p>
    <w:p w:rsidR="008B21A1" w:rsidRPr="00B332E3" w:rsidRDefault="008B21A1" w:rsidP="00811BD7">
      <w:pPr>
        <w:spacing w:line="360" w:lineRule="auto"/>
        <w:ind w:left="-5" w:right="32"/>
        <w:rPr>
          <w:color w:val="FF0000"/>
        </w:rPr>
      </w:pPr>
      <w:r w:rsidRPr="00B332E3">
        <w:rPr>
          <w:color w:val="FF0000"/>
        </w:rPr>
        <w:t xml:space="preserve">In his paper he also mentioned the actions in which students can take when it comes to the m-learning system, they should contain: </w:t>
      </w:r>
    </w:p>
    <w:p w:rsidR="008B21A1" w:rsidRPr="00B332E3" w:rsidRDefault="008B21A1" w:rsidP="00113D39">
      <w:pPr>
        <w:pStyle w:val="NoSpacing"/>
        <w:numPr>
          <w:ilvl w:val="0"/>
          <w:numId w:val="16"/>
        </w:numPr>
      </w:pPr>
      <w:r w:rsidRPr="00B332E3">
        <w:t xml:space="preserve">Take online course </w:t>
      </w:r>
    </w:p>
    <w:p w:rsidR="008B21A1" w:rsidRPr="00B332E3" w:rsidRDefault="008B21A1" w:rsidP="00113D39">
      <w:pPr>
        <w:pStyle w:val="NoSpacing"/>
        <w:numPr>
          <w:ilvl w:val="0"/>
          <w:numId w:val="16"/>
        </w:numPr>
      </w:pPr>
      <w:r w:rsidRPr="00B332E3">
        <w:t xml:space="preserve">Take exam </w:t>
      </w:r>
    </w:p>
    <w:p w:rsidR="008B21A1" w:rsidRPr="00B332E3" w:rsidRDefault="008B21A1" w:rsidP="00113D39">
      <w:pPr>
        <w:pStyle w:val="NoSpacing"/>
        <w:numPr>
          <w:ilvl w:val="0"/>
          <w:numId w:val="16"/>
        </w:numPr>
      </w:pPr>
      <w:r w:rsidRPr="00B332E3">
        <w:t xml:space="preserve">Send feedback </w:t>
      </w:r>
    </w:p>
    <w:p w:rsidR="008B21A1" w:rsidRPr="00B332E3" w:rsidRDefault="008B21A1" w:rsidP="00113D39">
      <w:pPr>
        <w:pStyle w:val="NoSpacing"/>
        <w:numPr>
          <w:ilvl w:val="0"/>
          <w:numId w:val="16"/>
        </w:numPr>
      </w:pPr>
      <w:r w:rsidRPr="00B332E3">
        <w:t xml:space="preserve">Send homework and projects </w:t>
      </w:r>
    </w:p>
    <w:p w:rsidR="008B21A1" w:rsidRPr="00B332E3" w:rsidRDefault="008B21A1" w:rsidP="00811BD7">
      <w:pPr>
        <w:spacing w:after="284" w:line="360" w:lineRule="auto"/>
        <w:ind w:left="-5" w:right="32"/>
        <w:rPr>
          <w:color w:val="FF0000"/>
        </w:rPr>
      </w:pPr>
      <w:r w:rsidRPr="00B332E3">
        <w:rPr>
          <w:color w:val="FF0000"/>
        </w:rPr>
        <w:t xml:space="preserve">Paul </w:t>
      </w:r>
      <w:proofErr w:type="spellStart"/>
      <w:r w:rsidRPr="00B332E3">
        <w:rPr>
          <w:color w:val="FF0000"/>
        </w:rPr>
        <w:t>Pocatilu</w:t>
      </w:r>
      <w:proofErr w:type="spellEnd"/>
      <w:r w:rsidRPr="00B332E3">
        <w:rPr>
          <w:color w:val="FF0000"/>
        </w:rPr>
        <w:t xml:space="preserve"> also mention how the educator involvement and the tools that they should have such as: </w:t>
      </w:r>
    </w:p>
    <w:p w:rsidR="008B21A1" w:rsidRPr="00B332E3" w:rsidRDefault="008B21A1" w:rsidP="00113D39">
      <w:pPr>
        <w:pStyle w:val="NoSpacing"/>
        <w:numPr>
          <w:ilvl w:val="0"/>
          <w:numId w:val="15"/>
        </w:numPr>
      </w:pPr>
      <w:r w:rsidRPr="00B332E3">
        <w:t xml:space="preserve">Deal with content management </w:t>
      </w:r>
    </w:p>
    <w:p w:rsidR="008B21A1" w:rsidRPr="00B332E3" w:rsidRDefault="008B21A1" w:rsidP="00113D39">
      <w:pPr>
        <w:pStyle w:val="NoSpacing"/>
        <w:numPr>
          <w:ilvl w:val="0"/>
          <w:numId w:val="15"/>
        </w:numPr>
      </w:pPr>
      <w:r w:rsidRPr="00B332E3">
        <w:t xml:space="preserve">Prepare tests </w:t>
      </w:r>
    </w:p>
    <w:p w:rsidR="008B21A1" w:rsidRPr="00B332E3" w:rsidRDefault="008B21A1" w:rsidP="00113D39">
      <w:pPr>
        <w:pStyle w:val="NoSpacing"/>
        <w:numPr>
          <w:ilvl w:val="0"/>
          <w:numId w:val="15"/>
        </w:numPr>
      </w:pPr>
      <w:r w:rsidRPr="00B332E3">
        <w:t xml:space="preserve">Assess test, homework, projects take by students </w:t>
      </w:r>
    </w:p>
    <w:p w:rsidR="008B21A1" w:rsidRPr="00B332E3" w:rsidRDefault="008B21A1" w:rsidP="00113D39">
      <w:pPr>
        <w:pStyle w:val="NoSpacing"/>
        <w:numPr>
          <w:ilvl w:val="0"/>
          <w:numId w:val="15"/>
        </w:numPr>
      </w:pPr>
      <w:r w:rsidRPr="00B332E3">
        <w:t xml:space="preserve">Send feedback </w:t>
      </w:r>
    </w:p>
    <w:p w:rsidR="008B21A1" w:rsidRPr="00B332E3" w:rsidRDefault="008B21A1" w:rsidP="00113D39">
      <w:pPr>
        <w:pStyle w:val="NoSpacing"/>
        <w:numPr>
          <w:ilvl w:val="0"/>
          <w:numId w:val="15"/>
        </w:numPr>
      </w:pPr>
      <w:r w:rsidRPr="00B332E3">
        <w:t xml:space="preserve">Communicate with students </w:t>
      </w:r>
    </w:p>
    <w:p w:rsidR="008B21A1" w:rsidRPr="00B332E3" w:rsidRDefault="008B21A1" w:rsidP="00811BD7">
      <w:pPr>
        <w:spacing w:after="339" w:line="360" w:lineRule="auto"/>
        <w:ind w:left="-15" w:right="32" w:firstLine="360"/>
        <w:rPr>
          <w:color w:val="FF0000"/>
        </w:rPr>
      </w:pPr>
      <w:r w:rsidRPr="00B332E3">
        <w:rPr>
          <w:color w:val="FF0000"/>
        </w:rPr>
        <w:t xml:space="preserve">There are many web services that can provide hosting and tools that can further help with the development of mobile applications. Web hosting allows for a global communication across all platforms, meaning that if a multiple choice question is hosted online at least a student who is using an iPhone can do the exact same quiz as that of a student using an Android tablet. Using PhP scripting, server side scripts, is another way in which can be used to make a quiz online. PhP would need to be used in conjunction with a database in order to store variables and load questions and answers. </w:t>
      </w:r>
    </w:p>
    <w:p w:rsidR="008B21A1" w:rsidRPr="00B332E3" w:rsidRDefault="008B21A1" w:rsidP="00113D39">
      <w:pPr>
        <w:pStyle w:val="Heading3"/>
        <w:rPr>
          <w:rFonts w:eastAsiaTheme="minorHAnsi"/>
        </w:rPr>
      </w:pPr>
      <w:bookmarkStart w:id="65" w:name="_Toc444704878"/>
      <w:bookmarkStart w:id="66" w:name="_Toc5324"/>
      <w:r w:rsidRPr="00B332E3">
        <w:rPr>
          <w:rFonts w:eastAsiaTheme="minorHAnsi"/>
        </w:rPr>
        <w:t>Conclusion</w:t>
      </w:r>
      <w:bookmarkEnd w:id="65"/>
      <w:r w:rsidRPr="00B332E3">
        <w:rPr>
          <w:rFonts w:eastAsiaTheme="minorHAnsi"/>
        </w:rPr>
        <w:t xml:space="preserve"> </w:t>
      </w:r>
      <w:bookmarkEnd w:id="66"/>
    </w:p>
    <w:p w:rsidR="00FC5C2A" w:rsidRPr="00B332E3" w:rsidRDefault="008B21A1" w:rsidP="00811BD7">
      <w:pPr>
        <w:spacing w:after="174" w:line="360" w:lineRule="auto"/>
        <w:ind w:left="-5" w:right="29"/>
        <w:rPr>
          <w:color w:val="FF0000"/>
        </w:rPr>
      </w:pPr>
      <w:r w:rsidRPr="00B332E3">
        <w:rPr>
          <w:color w:val="FF0000"/>
        </w:rPr>
        <w:t xml:space="preserve"> </w:t>
      </w:r>
      <w:r w:rsidRPr="00B332E3">
        <w:rPr>
          <w:color w:val="FF0000"/>
        </w:rPr>
        <w:tab/>
        <w:t xml:space="preserve">In conclusion to what has been said throughout this literature review it is explained that multiple choice questions in competition with a written assessment equals if not out performs it with different factors that influence it. This review also shows that mobile devices working with multiple choice questions would be a fantastic way in order to engage students or any academics in a wide array of subject areas. The way in which students interact with these quizzes can have a fun yet beneficial impact on their education. Not only can it benefit the academic but it can also benefit the educator in a way that it can improve learning plans as well as monitoring individual performance. </w:t>
      </w:r>
    </w:p>
    <w:p w:rsidR="00FC5C2A" w:rsidRPr="00B332E3" w:rsidRDefault="00FC5C2A">
      <w:pPr>
        <w:rPr>
          <w:color w:val="FF0000"/>
        </w:rPr>
      </w:pPr>
      <w:r w:rsidRPr="00B332E3">
        <w:rPr>
          <w:color w:val="FF0000"/>
        </w:rPr>
        <w:br w:type="page"/>
      </w:r>
    </w:p>
    <w:p w:rsidR="000027B6" w:rsidRDefault="000027B6" w:rsidP="00B73E21">
      <w:pPr>
        <w:pStyle w:val="Heading1"/>
      </w:pPr>
      <w:bookmarkStart w:id="67" w:name="_Toc435787533"/>
      <w:bookmarkStart w:id="68" w:name="_Toc444704879"/>
      <w:r w:rsidRPr="005A2940">
        <w:lastRenderedPageBreak/>
        <w:t>References</w:t>
      </w:r>
      <w:bookmarkEnd w:id="67"/>
      <w:bookmarkEnd w:id="68"/>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B73E21">
        <w:rPr>
          <w:b/>
          <w:color w:val="000000" w:themeColor="text1"/>
        </w:rPr>
        <w:t>[1] Driftwoodsoftware.com</w:t>
      </w:r>
      <w:r w:rsidRPr="0003354C">
        <w:rPr>
          <w:color w:val="000000" w:themeColor="text1"/>
        </w:rPr>
        <w:t xml:space="preserve">, 'Driftwood Software', 2015. [Online]. Available: http://www.driftwoodsoftware.com/quiznet.html. [Accessed: 21- Oct- 2015]. </w:t>
      </w:r>
    </w:p>
    <w:p w:rsidR="0003354C" w:rsidRPr="0003354C" w:rsidRDefault="0003354C" w:rsidP="0003354C">
      <w:pPr>
        <w:spacing w:line="360" w:lineRule="auto"/>
        <w:rPr>
          <w:color w:val="000000" w:themeColor="text1"/>
        </w:rPr>
      </w:pPr>
      <w:r w:rsidRPr="00B73E21">
        <w:rPr>
          <w:b/>
          <w:color w:val="000000" w:themeColor="text1"/>
        </w:rPr>
        <w:t>[2] QuizUp</w:t>
      </w:r>
      <w:r w:rsidRPr="0003354C">
        <w:rPr>
          <w:color w:val="000000" w:themeColor="text1"/>
        </w:rPr>
        <w:t xml:space="preserve">, 'QuizUp', 2015. [Online]. Available: https://www.quizup.com/en. [Accessed: 21- Oct- 2015]. </w:t>
      </w:r>
    </w:p>
    <w:p w:rsidR="0003354C" w:rsidRPr="0003354C" w:rsidRDefault="0003354C" w:rsidP="0003354C">
      <w:pPr>
        <w:spacing w:line="360" w:lineRule="auto"/>
        <w:rPr>
          <w:color w:val="000000" w:themeColor="text1"/>
        </w:rPr>
      </w:pPr>
      <w:r w:rsidRPr="00B73E21">
        <w:rPr>
          <w:b/>
          <w:color w:val="000000" w:themeColor="text1"/>
        </w:rPr>
        <w:t>[3] Apps.facebook.com</w:t>
      </w:r>
      <w:r w:rsidRPr="0003354C">
        <w:rPr>
          <w:color w:val="000000" w:themeColor="text1"/>
        </w:rPr>
        <w:t>, “Quiz on Facebook | Facebook”, 2015. [Online]. Available: https://apps.facebook.com/fb-quizzes/?ref=aw&amp;gclid=Cj0KEQjwqZKxBRDBkNmLt9DejNgBEiQAq8XWPl9BuKL-VuuJVTBNtN7fx9B1k0dwPn427aYd5BjdhaUaAlrX8P8HAQ. [Accessed: 19- Oct- 2015].</w:t>
      </w:r>
    </w:p>
    <w:p w:rsidR="0003354C" w:rsidRPr="0003354C" w:rsidRDefault="0003354C" w:rsidP="0003354C">
      <w:pPr>
        <w:spacing w:line="360" w:lineRule="auto"/>
        <w:rPr>
          <w:color w:val="000000" w:themeColor="text1"/>
        </w:rPr>
      </w:pPr>
      <w:r w:rsidRPr="00B73E21">
        <w:rPr>
          <w:b/>
          <w:color w:val="000000" w:themeColor="text1"/>
        </w:rPr>
        <w:t>[4] L. Dan Cheng and X. Wang</w:t>
      </w:r>
      <w:r w:rsidRPr="0003354C">
        <w:rPr>
          <w:color w:val="000000" w:themeColor="text1"/>
        </w:rPr>
        <w:t xml:space="preserve">, 'Mobile application tools for learning and quiz based on Android', 2013 IEEE 63rd Annual Conference International Council for Education Media (ICEM), 2013. </w:t>
      </w:r>
    </w:p>
    <w:p w:rsidR="0003354C" w:rsidRPr="0003354C" w:rsidRDefault="0003354C" w:rsidP="0003354C">
      <w:pPr>
        <w:spacing w:line="360" w:lineRule="auto"/>
        <w:rPr>
          <w:color w:val="000000" w:themeColor="text1"/>
        </w:rPr>
      </w:pPr>
      <w:r w:rsidRPr="00B73E21">
        <w:rPr>
          <w:b/>
          <w:color w:val="000000" w:themeColor="text1"/>
        </w:rPr>
        <w:t>[5] M. Murphy</w:t>
      </w:r>
      <w:r w:rsidRPr="0003354C">
        <w:rPr>
          <w:color w:val="000000" w:themeColor="text1"/>
        </w:rPr>
        <w:t xml:space="preserve">, “The busy coder's guide to advanced Android development.” United States: Commons Ware, 2011. </w:t>
      </w:r>
    </w:p>
    <w:p w:rsidR="0003354C" w:rsidRPr="0003354C" w:rsidRDefault="0003354C" w:rsidP="0003354C">
      <w:pPr>
        <w:spacing w:line="360" w:lineRule="auto"/>
        <w:rPr>
          <w:color w:val="000000" w:themeColor="text1"/>
        </w:rPr>
      </w:pPr>
      <w:r w:rsidRPr="00B73E21">
        <w:rPr>
          <w:b/>
          <w:color w:val="000000" w:themeColor="text1"/>
        </w:rPr>
        <w:t>[6] Lion Vision</w:t>
      </w:r>
      <w:r w:rsidRPr="0003354C">
        <w:rPr>
          <w:color w:val="000000" w:themeColor="text1"/>
        </w:rPr>
        <w:t xml:space="preserve">, “The Prototyping Model”. 2015. [Online-Image] Available:  http://www.lionvisionits.com/Development-Process.aspx. [Accessed: 21-Oct-2015]. </w:t>
      </w:r>
    </w:p>
    <w:p w:rsidR="0003354C" w:rsidRPr="0003354C" w:rsidRDefault="0003354C" w:rsidP="0003354C">
      <w:pPr>
        <w:spacing w:line="360" w:lineRule="auto"/>
        <w:rPr>
          <w:color w:val="000000" w:themeColor="text1"/>
        </w:rPr>
      </w:pPr>
      <w:r w:rsidRPr="00B73E21">
        <w:rPr>
          <w:b/>
          <w:color w:val="000000" w:themeColor="text1"/>
        </w:rPr>
        <w:t>[7] Developer.android.com</w:t>
      </w:r>
      <w:r w:rsidRPr="0003354C">
        <w:rPr>
          <w:color w:val="000000" w:themeColor="text1"/>
        </w:rPr>
        <w:t xml:space="preserve">, 'Download Android Studio and SDK Tools | Android Developers', 2015. [Online]. Available: https://developer.android.com/sdk/index.html. [Accessed: 21- Oct- 2015]. </w:t>
      </w:r>
    </w:p>
    <w:p w:rsidR="0003354C" w:rsidRPr="0003354C" w:rsidRDefault="0003354C" w:rsidP="0003354C">
      <w:pPr>
        <w:spacing w:line="360" w:lineRule="auto"/>
        <w:rPr>
          <w:color w:val="000000" w:themeColor="text1"/>
        </w:rPr>
      </w:pPr>
      <w:r w:rsidRPr="00B73E21">
        <w:rPr>
          <w:b/>
          <w:color w:val="000000" w:themeColor="text1"/>
        </w:rPr>
        <w:t>[8]</w:t>
      </w:r>
      <w:r w:rsidR="00167C10">
        <w:rPr>
          <w:b/>
          <w:color w:val="000000" w:themeColor="text1"/>
        </w:rPr>
        <w:t xml:space="preserve"> </w:t>
      </w:r>
      <w:r w:rsidRPr="00B73E21">
        <w:rPr>
          <w:b/>
          <w:color w:val="000000" w:themeColor="text1"/>
        </w:rPr>
        <w:t>A. Highlights</w:t>
      </w:r>
      <w:r w:rsidRPr="0003354C">
        <w:rPr>
          <w:color w:val="000000" w:themeColor="text1"/>
        </w:rPr>
        <w:t xml:space="preserve">, 'Android 2.2 Platform Highlights | Android Developers', Developer.android.com, 2015. [Online]. Available: http://developer.android.com/about/versions/android-2.2-highlights.html. [Accessed: 21- Oct- 2015].  </w:t>
      </w:r>
    </w:p>
    <w:p w:rsidR="0003354C" w:rsidRPr="0003354C" w:rsidRDefault="0003354C" w:rsidP="0003354C">
      <w:pPr>
        <w:spacing w:line="360" w:lineRule="auto"/>
        <w:rPr>
          <w:color w:val="000000" w:themeColor="text1"/>
        </w:rPr>
      </w:pPr>
      <w:r w:rsidRPr="00B73E21">
        <w:rPr>
          <w:b/>
          <w:color w:val="000000" w:themeColor="text1"/>
        </w:rPr>
        <w:t xml:space="preserve">[9] J. Drake, Z. Lanier, C. </w:t>
      </w:r>
      <w:proofErr w:type="spellStart"/>
      <w:r w:rsidRPr="00B73E21">
        <w:rPr>
          <w:b/>
          <w:color w:val="000000" w:themeColor="text1"/>
        </w:rPr>
        <w:t>Mulliner</w:t>
      </w:r>
      <w:proofErr w:type="spellEnd"/>
      <w:r w:rsidRPr="00B73E21">
        <w:rPr>
          <w:b/>
          <w:color w:val="000000" w:themeColor="text1"/>
        </w:rPr>
        <w:t xml:space="preserve">, P. Oliva, S. Ridley and G. </w:t>
      </w:r>
      <w:proofErr w:type="spellStart"/>
      <w:r w:rsidRPr="00B73E21">
        <w:rPr>
          <w:b/>
          <w:color w:val="000000" w:themeColor="text1"/>
        </w:rPr>
        <w:t>Wicherski</w:t>
      </w:r>
      <w:proofErr w:type="spellEnd"/>
      <w:r w:rsidRPr="0003354C">
        <w:rPr>
          <w:color w:val="000000" w:themeColor="text1"/>
        </w:rPr>
        <w:t>, “Android hacker's handbook.” Indianapolis, IN: Wiley, 2014.</w:t>
      </w:r>
    </w:p>
    <w:p w:rsidR="0003354C" w:rsidRPr="0003354C" w:rsidRDefault="0003354C" w:rsidP="0003354C">
      <w:pPr>
        <w:spacing w:line="360" w:lineRule="auto"/>
        <w:rPr>
          <w:color w:val="000000" w:themeColor="text1"/>
        </w:rPr>
      </w:pPr>
      <w:r w:rsidRPr="00B73E21">
        <w:rPr>
          <w:b/>
          <w:color w:val="000000" w:themeColor="text1"/>
        </w:rPr>
        <w:t xml:space="preserve">[10] A. </w:t>
      </w:r>
      <w:proofErr w:type="spellStart"/>
      <w:r w:rsidRPr="00B73E21">
        <w:rPr>
          <w:b/>
          <w:color w:val="000000" w:themeColor="text1"/>
        </w:rPr>
        <w:t>Misra</w:t>
      </w:r>
      <w:proofErr w:type="spellEnd"/>
      <w:r w:rsidRPr="0003354C">
        <w:rPr>
          <w:color w:val="000000" w:themeColor="text1"/>
        </w:rPr>
        <w:t>, “Android security.” Boca Raton, FL: CRC Press, 2013.</w:t>
      </w:r>
    </w:p>
    <w:p w:rsidR="0003354C" w:rsidRPr="0003354C" w:rsidRDefault="0003354C" w:rsidP="0003354C">
      <w:pPr>
        <w:spacing w:line="360" w:lineRule="auto"/>
        <w:rPr>
          <w:color w:val="000000" w:themeColor="text1"/>
        </w:rPr>
      </w:pPr>
      <w:r w:rsidRPr="00B73E21">
        <w:rPr>
          <w:b/>
          <w:color w:val="000000" w:themeColor="text1"/>
        </w:rPr>
        <w:t>[11] Absorb</w:t>
      </w:r>
      <w:r w:rsidRPr="0003354C">
        <w:rPr>
          <w:color w:val="000000" w:themeColor="text1"/>
        </w:rPr>
        <w:t>, 'Absorb.ie', Absorb.ie, 2015. [Online]. Available: http://absorb.ie. [Accessed: 21- Oct- 2015].</w:t>
      </w:r>
    </w:p>
    <w:p w:rsidR="0006038B" w:rsidRPr="000E3200" w:rsidRDefault="0006038B" w:rsidP="0006038B">
      <w:pPr>
        <w:rPr>
          <w:szCs w:val="24"/>
        </w:rPr>
      </w:pPr>
      <w:r w:rsidRPr="000E3200">
        <w:rPr>
          <w:b/>
          <w:szCs w:val="24"/>
        </w:rPr>
        <w:t>[1</w:t>
      </w:r>
      <w:r w:rsidR="00B73E21" w:rsidRPr="000E3200">
        <w:rPr>
          <w:b/>
          <w:szCs w:val="24"/>
        </w:rPr>
        <w:t>2</w:t>
      </w:r>
      <w:r w:rsidRPr="000E3200">
        <w:rPr>
          <w:b/>
          <w:szCs w:val="24"/>
        </w:rPr>
        <w:t>] J. Mathews</w:t>
      </w:r>
      <w:r w:rsidRPr="000E3200">
        <w:rPr>
          <w:szCs w:val="24"/>
        </w:rPr>
        <w:t>, 'Just Whose Idea Was All This Testing?</w:t>
      </w:r>
      <w:r w:rsidR="000E3200" w:rsidRPr="000E3200">
        <w:rPr>
          <w:szCs w:val="24"/>
        </w:rPr>
        <w:t>’</w:t>
      </w:r>
      <w:r w:rsidRPr="000E3200">
        <w:rPr>
          <w:szCs w:val="24"/>
        </w:rPr>
        <w:t xml:space="preserve"> Washingtonpost.com, 2015. [Online]. Available: http://www.washingtonpost.com/wp-dyn/content/article/2006/11/13/AR2006111301007.html. [Accessed: 10- Nov- 2015].</w:t>
      </w:r>
    </w:p>
    <w:p w:rsidR="0006038B" w:rsidRPr="000E3200" w:rsidRDefault="00B73E21" w:rsidP="0006038B">
      <w:pPr>
        <w:rPr>
          <w:szCs w:val="24"/>
        </w:rPr>
      </w:pPr>
      <w:r w:rsidRPr="000E3200">
        <w:rPr>
          <w:b/>
          <w:szCs w:val="24"/>
        </w:rPr>
        <w:lastRenderedPageBreak/>
        <w:t>[13</w:t>
      </w:r>
      <w:r w:rsidR="0006038B" w:rsidRPr="000E3200">
        <w:rPr>
          <w:b/>
          <w:szCs w:val="24"/>
        </w:rPr>
        <w:t>]</w:t>
      </w:r>
      <w:r w:rsidR="00167C10">
        <w:rPr>
          <w:b/>
          <w:szCs w:val="24"/>
        </w:rPr>
        <w:t xml:space="preserve"> </w:t>
      </w:r>
      <w:r w:rsidR="0006038B" w:rsidRPr="000E3200">
        <w:rPr>
          <w:b/>
          <w:szCs w:val="24"/>
        </w:rPr>
        <w:t>D. Ravitch</w:t>
      </w:r>
      <w:r w:rsidR="0006038B" w:rsidRPr="000E3200">
        <w:rPr>
          <w:szCs w:val="24"/>
        </w:rPr>
        <w:t>, 'The Fall of the Standard-Bearers', the Chronicle of Higher Education, 2006. [Online]. Available: http://chronicle.com/article/The-Fall-of-the/6169. [Accessed: 13- Nov- 2015].</w:t>
      </w:r>
    </w:p>
    <w:p w:rsidR="0006038B" w:rsidRPr="000E3200" w:rsidRDefault="0006038B" w:rsidP="0006038B">
      <w:pPr>
        <w:rPr>
          <w:szCs w:val="24"/>
        </w:rPr>
      </w:pPr>
      <w:r w:rsidRPr="000E3200">
        <w:rPr>
          <w:b/>
          <w:szCs w:val="24"/>
        </w:rPr>
        <w:t>[</w:t>
      </w:r>
      <w:r w:rsidR="00B73E21" w:rsidRPr="000E3200">
        <w:rPr>
          <w:b/>
          <w:szCs w:val="24"/>
        </w:rPr>
        <w:t>14</w:t>
      </w:r>
      <w:r w:rsidRPr="000E3200">
        <w:rPr>
          <w:b/>
          <w:szCs w:val="24"/>
        </w:rPr>
        <w:t>]</w:t>
      </w:r>
      <w:r w:rsidR="00167C10">
        <w:rPr>
          <w:b/>
          <w:szCs w:val="24"/>
        </w:rPr>
        <w:t xml:space="preserve"> </w:t>
      </w:r>
      <w:r w:rsidRPr="000E3200">
        <w:rPr>
          <w:b/>
          <w:szCs w:val="24"/>
        </w:rPr>
        <w:t>C. Davidson</w:t>
      </w:r>
      <w:r w:rsidRPr="000E3200">
        <w:rPr>
          <w:szCs w:val="24"/>
        </w:rPr>
        <w:t>, 'Now You See It: How Technology and Brain Science Will Transform Schools and Business for the 21s t Century'. New York: Penguin, 2011, Chapter 4.</w:t>
      </w:r>
    </w:p>
    <w:p w:rsidR="0006038B" w:rsidRPr="000E3200" w:rsidRDefault="0006038B" w:rsidP="0006038B">
      <w:pPr>
        <w:rPr>
          <w:rStyle w:val="selectable"/>
          <w:szCs w:val="24"/>
        </w:rPr>
      </w:pPr>
      <w:r w:rsidRPr="000E3200">
        <w:rPr>
          <w:rStyle w:val="selectable"/>
          <w:b/>
          <w:szCs w:val="24"/>
        </w:rPr>
        <w:t>[</w:t>
      </w:r>
      <w:r w:rsidR="00B73E21" w:rsidRPr="000E3200">
        <w:rPr>
          <w:rStyle w:val="selectable"/>
          <w:b/>
          <w:szCs w:val="24"/>
        </w:rPr>
        <w:t>15</w:t>
      </w:r>
      <w:r w:rsidRPr="000E3200">
        <w:rPr>
          <w:rStyle w:val="selectable"/>
          <w:b/>
          <w:szCs w:val="24"/>
        </w:rPr>
        <w:t>]</w:t>
      </w:r>
      <w:r w:rsidR="00167C10">
        <w:rPr>
          <w:rStyle w:val="selectable"/>
          <w:b/>
          <w:szCs w:val="24"/>
        </w:rPr>
        <w:t xml:space="preserve"> </w:t>
      </w:r>
      <w:r w:rsidRPr="000E3200">
        <w:rPr>
          <w:rStyle w:val="selectable"/>
          <w:b/>
          <w:szCs w:val="24"/>
        </w:rPr>
        <w:t xml:space="preserve">P. Race, S. Brown, J. Bull, A. </w:t>
      </w:r>
      <w:proofErr w:type="spellStart"/>
      <w:r w:rsidRPr="000E3200">
        <w:rPr>
          <w:rStyle w:val="selectable"/>
          <w:b/>
          <w:szCs w:val="24"/>
        </w:rPr>
        <w:t>Cann</w:t>
      </w:r>
      <w:proofErr w:type="spellEnd"/>
      <w:r w:rsidRPr="000E3200">
        <w:rPr>
          <w:rStyle w:val="selectable"/>
          <w:b/>
          <w:szCs w:val="24"/>
        </w:rPr>
        <w:t xml:space="preserve"> and E. Pawley</w:t>
      </w:r>
      <w:r w:rsidRPr="000E3200">
        <w:rPr>
          <w:rStyle w:val="selectable"/>
          <w:szCs w:val="24"/>
        </w:rPr>
        <w:t xml:space="preserve">, </w:t>
      </w:r>
      <w:r w:rsidRPr="000E3200">
        <w:rPr>
          <w:rStyle w:val="selectable"/>
          <w:i/>
          <w:iCs/>
          <w:szCs w:val="24"/>
        </w:rPr>
        <w:t>Computer-assisted assessment of students</w:t>
      </w:r>
      <w:r w:rsidRPr="000E3200">
        <w:rPr>
          <w:rStyle w:val="selectable"/>
          <w:szCs w:val="24"/>
        </w:rPr>
        <w:t xml:space="preserve">. London: </w:t>
      </w:r>
      <w:proofErr w:type="spellStart"/>
      <w:r w:rsidRPr="000E3200">
        <w:rPr>
          <w:rStyle w:val="selectable"/>
          <w:szCs w:val="24"/>
        </w:rPr>
        <w:t>Kogan</w:t>
      </w:r>
      <w:proofErr w:type="spellEnd"/>
      <w:r w:rsidRPr="000E3200">
        <w:rPr>
          <w:rStyle w:val="selectable"/>
          <w:szCs w:val="24"/>
        </w:rPr>
        <w:t xml:space="preserve"> Page, 1999, Chapter 4.</w:t>
      </w:r>
    </w:p>
    <w:p w:rsidR="0006038B" w:rsidRPr="000E3200" w:rsidRDefault="00B73E21" w:rsidP="0006038B">
      <w:pPr>
        <w:rPr>
          <w:szCs w:val="24"/>
        </w:rPr>
      </w:pPr>
      <w:r w:rsidRPr="000E3200">
        <w:rPr>
          <w:b/>
          <w:szCs w:val="24"/>
        </w:rPr>
        <w:t>[16</w:t>
      </w:r>
      <w:r w:rsidR="0006038B" w:rsidRPr="000E3200">
        <w:rPr>
          <w:b/>
          <w:szCs w:val="24"/>
        </w:rPr>
        <w:t>] Multiplechoicequestionsservice.com</w:t>
      </w:r>
      <w:r w:rsidR="0006038B" w:rsidRPr="000E3200">
        <w:rPr>
          <w:szCs w:val="24"/>
        </w:rPr>
        <w:t>, 'Advantages of Taking Multiple Choice Questions Tests | Multiple Choice Questions', 2015. [Online]. Available: http://www.multiplechoicequestionsservice.com/multiple-choice-questions-advantages/. [Accessed: 12- Nov- 2015].</w:t>
      </w:r>
    </w:p>
    <w:p w:rsidR="0006038B" w:rsidRPr="000E3200" w:rsidRDefault="00B73E21" w:rsidP="0006038B">
      <w:pPr>
        <w:rPr>
          <w:szCs w:val="24"/>
        </w:rPr>
      </w:pPr>
      <w:r w:rsidRPr="000E3200">
        <w:rPr>
          <w:b/>
          <w:szCs w:val="24"/>
        </w:rPr>
        <w:t>[17</w:t>
      </w:r>
      <w:r w:rsidR="0006038B" w:rsidRPr="000E3200">
        <w:rPr>
          <w:b/>
          <w:szCs w:val="24"/>
        </w:rPr>
        <w:t>]</w:t>
      </w:r>
      <w:r w:rsidR="00167C10">
        <w:rPr>
          <w:b/>
          <w:szCs w:val="24"/>
        </w:rPr>
        <w:t xml:space="preserve"> </w:t>
      </w:r>
      <w:r w:rsidR="0006038B" w:rsidRPr="000E3200">
        <w:rPr>
          <w:b/>
          <w:szCs w:val="24"/>
        </w:rPr>
        <w:t>M. Christensen, Ph.D</w:t>
      </w:r>
      <w:r w:rsidR="0006038B" w:rsidRPr="000E3200">
        <w:rPr>
          <w:szCs w:val="24"/>
        </w:rPr>
        <w:t>., 'Essay vs. Multiple-Choice Exams: The Ups and Downs of Each Format', CLEAR Annual Conference, Phoenix, AZ, 2005.</w:t>
      </w:r>
    </w:p>
    <w:p w:rsidR="0006038B" w:rsidRPr="000E3200" w:rsidRDefault="0006038B" w:rsidP="0006038B">
      <w:pPr>
        <w:rPr>
          <w:szCs w:val="24"/>
        </w:rPr>
      </w:pPr>
      <w:r w:rsidRPr="000E3200">
        <w:rPr>
          <w:b/>
          <w:szCs w:val="24"/>
        </w:rPr>
        <w:t>[</w:t>
      </w:r>
      <w:r w:rsidR="00B73E21" w:rsidRPr="000E3200">
        <w:rPr>
          <w:b/>
          <w:szCs w:val="24"/>
        </w:rPr>
        <w:t>18</w:t>
      </w:r>
      <w:r w:rsidRPr="000E3200">
        <w:rPr>
          <w:b/>
          <w:szCs w:val="24"/>
        </w:rPr>
        <w:t>]</w:t>
      </w:r>
      <w:r w:rsidR="00167C10">
        <w:rPr>
          <w:b/>
          <w:szCs w:val="24"/>
        </w:rPr>
        <w:t xml:space="preserve"> </w:t>
      </w:r>
      <w:r w:rsidRPr="000E3200">
        <w:rPr>
          <w:b/>
          <w:szCs w:val="24"/>
        </w:rPr>
        <w:t xml:space="preserve">A. Miller, B. </w:t>
      </w:r>
      <w:proofErr w:type="spellStart"/>
      <w:r w:rsidRPr="000E3200">
        <w:rPr>
          <w:b/>
          <w:szCs w:val="24"/>
        </w:rPr>
        <w:t>Imrie</w:t>
      </w:r>
      <w:proofErr w:type="spellEnd"/>
      <w:r w:rsidRPr="000E3200">
        <w:rPr>
          <w:b/>
          <w:szCs w:val="24"/>
        </w:rPr>
        <w:t xml:space="preserve"> and K. Cox</w:t>
      </w:r>
      <w:r w:rsidRPr="000E3200">
        <w:rPr>
          <w:szCs w:val="24"/>
        </w:rPr>
        <w:t xml:space="preserve">, Student assessment in higher education. London: </w:t>
      </w:r>
      <w:proofErr w:type="spellStart"/>
      <w:r w:rsidRPr="000E3200">
        <w:rPr>
          <w:szCs w:val="24"/>
        </w:rPr>
        <w:t>Kogan</w:t>
      </w:r>
      <w:proofErr w:type="spellEnd"/>
      <w:r w:rsidRPr="000E3200">
        <w:rPr>
          <w:szCs w:val="24"/>
        </w:rPr>
        <w:t xml:space="preserve"> Page, 1998.</w:t>
      </w:r>
    </w:p>
    <w:p w:rsidR="0006038B" w:rsidRPr="000E3200" w:rsidRDefault="00B73E21" w:rsidP="0006038B">
      <w:pPr>
        <w:rPr>
          <w:szCs w:val="24"/>
        </w:rPr>
      </w:pPr>
      <w:r w:rsidRPr="000E3200">
        <w:rPr>
          <w:b/>
          <w:szCs w:val="24"/>
        </w:rPr>
        <w:t>[19</w:t>
      </w:r>
      <w:r w:rsidR="0006038B" w:rsidRPr="000E3200">
        <w:rPr>
          <w:b/>
          <w:szCs w:val="24"/>
        </w:rPr>
        <w:t>] Chiropractic Economics</w:t>
      </w:r>
      <w:r w:rsidR="0006038B" w:rsidRPr="000E3200">
        <w:rPr>
          <w:szCs w:val="24"/>
        </w:rPr>
        <w:t xml:space="preserve">, 'National Board of Chiropractic Examiners, NBCE, Mark G. Christensen, Paul M. </w:t>
      </w:r>
      <w:proofErr w:type="spellStart"/>
      <w:r w:rsidR="0006038B" w:rsidRPr="000E3200">
        <w:rPr>
          <w:szCs w:val="24"/>
        </w:rPr>
        <w:t>Tullio</w:t>
      </w:r>
      <w:proofErr w:type="spellEnd"/>
      <w:r w:rsidR="0006038B" w:rsidRPr="000E3200">
        <w:rPr>
          <w:szCs w:val="24"/>
        </w:rPr>
        <w:t xml:space="preserve"> Award', 2012. [Online]. Available: http://www.chiroeco.com/nbce-director-of-testing-receives-paul-m-tullio-award/38815/. [Accessed: 10- Nov- 2015].</w:t>
      </w:r>
    </w:p>
    <w:p w:rsidR="0006038B" w:rsidRDefault="00B73E21" w:rsidP="0006038B">
      <w:pPr>
        <w:rPr>
          <w:szCs w:val="24"/>
        </w:rPr>
      </w:pPr>
      <w:r w:rsidRPr="000E3200">
        <w:rPr>
          <w:b/>
          <w:szCs w:val="24"/>
        </w:rPr>
        <w:t>[20</w:t>
      </w:r>
      <w:r w:rsidR="0006038B" w:rsidRPr="000E3200">
        <w:rPr>
          <w:b/>
          <w:szCs w:val="24"/>
        </w:rPr>
        <w:t>] David Jennings</w:t>
      </w:r>
      <w:r w:rsidR="0006038B" w:rsidRPr="000E3200">
        <w:rPr>
          <w:szCs w:val="24"/>
        </w:rPr>
        <w:t xml:space="preserve">; (2006) 'A Problem and an Opportunity: E-Learning a case for collaboration' In: </w:t>
      </w:r>
      <w:proofErr w:type="spellStart"/>
      <w:r w:rsidR="0006038B" w:rsidRPr="000E3200">
        <w:rPr>
          <w:szCs w:val="24"/>
        </w:rPr>
        <w:t>Savin</w:t>
      </w:r>
      <w:proofErr w:type="spellEnd"/>
      <w:r w:rsidR="0006038B" w:rsidRPr="000E3200">
        <w:rPr>
          <w:szCs w:val="24"/>
        </w:rPr>
        <w:t xml:space="preserve">-Baden M. and </w:t>
      </w:r>
      <w:proofErr w:type="spellStart"/>
      <w:r w:rsidR="0006038B" w:rsidRPr="000E3200">
        <w:rPr>
          <w:szCs w:val="24"/>
        </w:rPr>
        <w:t>Wilkie</w:t>
      </w:r>
      <w:proofErr w:type="spellEnd"/>
      <w:r w:rsidR="0006038B" w:rsidRPr="000E3200">
        <w:rPr>
          <w:szCs w:val="24"/>
        </w:rPr>
        <w:t xml:space="preserve"> K (</w:t>
      </w:r>
      <w:proofErr w:type="spellStart"/>
      <w:proofErr w:type="gramStart"/>
      <w:r w:rsidR="0006038B" w:rsidRPr="000E3200">
        <w:rPr>
          <w:szCs w:val="24"/>
        </w:rPr>
        <w:t>eds</w:t>
      </w:r>
      <w:proofErr w:type="spellEnd"/>
      <w:proofErr w:type="gramEnd"/>
      <w:r w:rsidR="0006038B" w:rsidRPr="000E3200">
        <w:rPr>
          <w:szCs w:val="24"/>
        </w:rPr>
        <w:t>). Problem Based Learning Online. Open University Press: McGraw-Hill Education.</w:t>
      </w:r>
    </w:p>
    <w:p w:rsidR="00845C94" w:rsidRDefault="00845C94" w:rsidP="00167C10">
      <w:pPr>
        <w:spacing w:after="195" w:line="258" w:lineRule="auto"/>
        <w:ind w:left="10"/>
        <w:rPr>
          <w:b/>
          <w:szCs w:val="24"/>
        </w:rPr>
      </w:pPr>
      <w:r w:rsidRPr="00845C94">
        <w:rPr>
          <w:b/>
        </w:rPr>
        <w:t>[21a] Kirkwoo</w:t>
      </w:r>
      <w:r>
        <w:rPr>
          <w:b/>
        </w:rPr>
        <w:t>d, Adrian and Price, Linda (2008)</w:t>
      </w:r>
      <w:r>
        <w:t>. Assessment and Student Learning – a fundamental relationship and the role of information and communication technologies. Open Learning, 23(1) pp. 5–16.</w:t>
      </w:r>
    </w:p>
    <w:p w:rsidR="00167C10" w:rsidRPr="00167C10" w:rsidRDefault="001A4C89" w:rsidP="00167C10">
      <w:pPr>
        <w:spacing w:after="195" w:line="258" w:lineRule="auto"/>
        <w:ind w:left="10"/>
        <w:rPr>
          <w:szCs w:val="24"/>
        </w:rPr>
      </w:pPr>
      <w:r>
        <w:rPr>
          <w:b/>
          <w:szCs w:val="24"/>
        </w:rPr>
        <w:t>[21</w:t>
      </w:r>
      <w:r w:rsidR="00845C94">
        <w:rPr>
          <w:b/>
          <w:szCs w:val="24"/>
        </w:rPr>
        <w:t>b</w:t>
      </w:r>
      <w:r w:rsidR="00167C10" w:rsidRPr="00167C10">
        <w:rPr>
          <w:b/>
          <w:szCs w:val="24"/>
        </w:rPr>
        <w:t xml:space="preserve">] </w:t>
      </w:r>
      <w:r w:rsidR="009D70D0">
        <w:rPr>
          <w:b/>
          <w:szCs w:val="24"/>
        </w:rPr>
        <w:t>Tang, K.</w:t>
      </w:r>
      <w:r w:rsidR="00167C10" w:rsidRPr="00167C10">
        <w:rPr>
          <w:b/>
          <w:szCs w:val="24"/>
        </w:rPr>
        <w:t xml:space="preserve"> (1992)</w:t>
      </w:r>
      <w:r w:rsidR="00167C10">
        <w:rPr>
          <w:szCs w:val="24"/>
        </w:rPr>
        <w:t>,</w:t>
      </w:r>
      <w:r w:rsidR="00167C10" w:rsidRPr="00167C10">
        <w:rPr>
          <w:szCs w:val="24"/>
        </w:rPr>
        <w:t xml:space="preserve"> ‘Perceptions of task demand, strategy attributions and student learning’, Research and Development in Higher Educ</w:t>
      </w:r>
      <w:r w:rsidR="009D70D0">
        <w:rPr>
          <w:szCs w:val="24"/>
        </w:rPr>
        <w:t>ation 15, 474–480</w:t>
      </w:r>
      <w:r w:rsidR="00167C10" w:rsidRPr="00167C10">
        <w:rPr>
          <w:szCs w:val="24"/>
        </w:rPr>
        <w:t xml:space="preserve">. </w:t>
      </w:r>
    </w:p>
    <w:p w:rsidR="00167C10" w:rsidRDefault="001A4C89" w:rsidP="00167C10">
      <w:pPr>
        <w:spacing w:after="155" w:line="258" w:lineRule="auto"/>
        <w:ind w:left="10"/>
        <w:rPr>
          <w:szCs w:val="24"/>
        </w:rPr>
      </w:pPr>
      <w:r>
        <w:rPr>
          <w:b/>
          <w:szCs w:val="24"/>
        </w:rPr>
        <w:t>[22</w:t>
      </w:r>
      <w:r w:rsidR="00167C10" w:rsidRPr="00167C10">
        <w:rPr>
          <w:b/>
          <w:szCs w:val="24"/>
        </w:rPr>
        <w:t xml:space="preserve">] </w:t>
      </w:r>
      <w:proofErr w:type="spellStart"/>
      <w:r w:rsidR="00167C10" w:rsidRPr="00167C10">
        <w:rPr>
          <w:b/>
          <w:szCs w:val="24"/>
        </w:rPr>
        <w:t>Scouller</w:t>
      </w:r>
      <w:proofErr w:type="spellEnd"/>
      <w:r w:rsidR="00167C10" w:rsidRPr="00167C10">
        <w:rPr>
          <w:b/>
          <w:szCs w:val="24"/>
        </w:rPr>
        <w:t>, K.M. and Prosser</w:t>
      </w:r>
      <w:r w:rsidR="00167C10" w:rsidRPr="00167C10">
        <w:rPr>
          <w:szCs w:val="24"/>
        </w:rPr>
        <w:t xml:space="preserve">, M. (1994). ‘Students’ experiences in studying for multiple choice question examinations’, Studies in Higher Education 19, 267–279 </w:t>
      </w:r>
    </w:p>
    <w:p w:rsidR="006B7C35" w:rsidRDefault="006B7C35" w:rsidP="00D91213">
      <w:r>
        <w:rPr>
          <w:rStyle w:val="apple-converted-space"/>
          <w:rFonts w:ascii="Open Sans" w:hAnsi="Open Sans" w:cs="Open Sans"/>
          <w:color w:val="666666"/>
          <w:sz w:val="20"/>
          <w:szCs w:val="20"/>
        </w:rPr>
        <w:t> </w:t>
      </w:r>
      <w:r w:rsidRPr="006B7C35">
        <w:rPr>
          <w:b/>
        </w:rPr>
        <w:t>[23]</w:t>
      </w:r>
      <w:r w:rsidRPr="006B7C35">
        <w:rPr>
          <w:rStyle w:val="apple-converted-space"/>
          <w:rFonts w:ascii="Open Sans" w:hAnsi="Open Sans" w:cs="Open Sans"/>
          <w:b/>
          <w:color w:val="666666"/>
          <w:sz w:val="20"/>
          <w:szCs w:val="20"/>
        </w:rPr>
        <w:t xml:space="preserve"> </w:t>
      </w:r>
      <w:r w:rsidRPr="006B7C35">
        <w:rPr>
          <w:b/>
        </w:rPr>
        <w:t>Oxforddictionaries.com</w:t>
      </w:r>
      <w:r w:rsidRPr="006B7C35">
        <w:t xml:space="preserve">, "e-learning - definition of e-learning in English from the Oxford dictionary", 2016. [Online]. Available: http://www.oxforddictionaries.com/definition/english/e-learning. [Accessed: 02- </w:t>
      </w:r>
      <w:r>
        <w:t>Dec- 2015</w:t>
      </w:r>
      <w:r w:rsidRPr="006B7C35">
        <w:t>].</w:t>
      </w:r>
    </w:p>
    <w:p w:rsidR="006B7C35" w:rsidRPr="006B7C35" w:rsidRDefault="006B7C35" w:rsidP="006B7C35">
      <w:pPr>
        <w:pStyle w:val="NormalWeb"/>
        <w:spacing w:before="0" w:beforeAutospacing="0" w:after="0" w:afterAutospacing="0" w:line="360" w:lineRule="atLeast"/>
        <w:ind w:hanging="120"/>
        <w:rPr>
          <w:rFonts w:asciiTheme="minorHAnsi" w:eastAsiaTheme="minorHAnsi" w:hAnsiTheme="minorHAnsi" w:cstheme="minorBidi"/>
          <w:sz w:val="22"/>
          <w:lang w:eastAsia="en-US"/>
        </w:rPr>
      </w:pPr>
      <w:r>
        <w:rPr>
          <w:rFonts w:asciiTheme="minorHAnsi" w:eastAsiaTheme="minorHAnsi" w:hAnsiTheme="minorHAnsi" w:cstheme="minorBidi"/>
          <w:sz w:val="22"/>
          <w:lang w:eastAsia="en-US"/>
        </w:rPr>
        <w:t>//////</w:t>
      </w:r>
    </w:p>
    <w:p w:rsidR="00167C10" w:rsidRPr="00167C10" w:rsidRDefault="006B7C35" w:rsidP="006B7C35">
      <w:pPr>
        <w:spacing w:after="0" w:line="258" w:lineRule="auto"/>
        <w:ind w:left="10"/>
        <w:rPr>
          <w:szCs w:val="24"/>
        </w:rPr>
      </w:pPr>
      <w:r>
        <w:rPr>
          <w:b/>
          <w:szCs w:val="24"/>
        </w:rPr>
        <w:t xml:space="preserve"> </w:t>
      </w:r>
      <w:r w:rsidR="001A4C89">
        <w:rPr>
          <w:b/>
          <w:szCs w:val="24"/>
        </w:rPr>
        <w:t>[23</w:t>
      </w:r>
      <w:r w:rsidR="00167C10" w:rsidRPr="00167C10">
        <w:rPr>
          <w:b/>
          <w:szCs w:val="24"/>
        </w:rPr>
        <w:t xml:space="preserve">] </w:t>
      </w:r>
      <w:proofErr w:type="spellStart"/>
      <w:r w:rsidR="00167C10" w:rsidRPr="00167C10">
        <w:rPr>
          <w:b/>
          <w:szCs w:val="24"/>
        </w:rPr>
        <w:t>Kurniawan</w:t>
      </w:r>
      <w:proofErr w:type="spellEnd"/>
      <w:r w:rsidR="00167C10" w:rsidRPr="00167C10">
        <w:rPr>
          <w:b/>
          <w:szCs w:val="24"/>
        </w:rPr>
        <w:t xml:space="preserve"> </w:t>
      </w:r>
      <w:proofErr w:type="spellStart"/>
      <w:r w:rsidR="00167C10" w:rsidRPr="00167C10">
        <w:rPr>
          <w:b/>
          <w:szCs w:val="24"/>
        </w:rPr>
        <w:t>Teguh</w:t>
      </w:r>
      <w:proofErr w:type="spellEnd"/>
      <w:r w:rsidR="00167C10" w:rsidRPr="00167C10">
        <w:rPr>
          <w:b/>
          <w:szCs w:val="24"/>
        </w:rPr>
        <w:t xml:space="preserve"> </w:t>
      </w:r>
      <w:proofErr w:type="spellStart"/>
      <w:r w:rsidR="00167C10" w:rsidRPr="00167C10">
        <w:rPr>
          <w:b/>
          <w:szCs w:val="24"/>
        </w:rPr>
        <w:t>Martono</w:t>
      </w:r>
      <w:proofErr w:type="spellEnd"/>
      <w:r w:rsidR="00167C10" w:rsidRPr="00167C10">
        <w:rPr>
          <w:b/>
          <w:szCs w:val="24"/>
        </w:rPr>
        <w:t xml:space="preserve"> and </w:t>
      </w:r>
      <w:proofErr w:type="spellStart"/>
      <w:r w:rsidR="00167C10" w:rsidRPr="00167C10">
        <w:rPr>
          <w:b/>
          <w:szCs w:val="24"/>
        </w:rPr>
        <w:t>Oky</w:t>
      </w:r>
      <w:proofErr w:type="spellEnd"/>
      <w:r w:rsidR="00167C10" w:rsidRPr="00167C10">
        <w:rPr>
          <w:b/>
          <w:szCs w:val="24"/>
        </w:rPr>
        <w:t xml:space="preserve"> </w:t>
      </w:r>
      <w:proofErr w:type="spellStart"/>
      <w:proofErr w:type="gramStart"/>
      <w:r w:rsidR="00167C10" w:rsidRPr="00167C10">
        <w:rPr>
          <w:b/>
          <w:szCs w:val="24"/>
        </w:rPr>
        <w:t>Dwi</w:t>
      </w:r>
      <w:proofErr w:type="spellEnd"/>
      <w:proofErr w:type="gramEnd"/>
      <w:r w:rsidR="00167C10" w:rsidRPr="00167C10">
        <w:rPr>
          <w:b/>
          <w:szCs w:val="24"/>
        </w:rPr>
        <w:t xml:space="preserve"> </w:t>
      </w:r>
      <w:proofErr w:type="spellStart"/>
      <w:r w:rsidR="00167C10" w:rsidRPr="00167C10">
        <w:rPr>
          <w:b/>
          <w:szCs w:val="24"/>
        </w:rPr>
        <w:t>Nurhayati</w:t>
      </w:r>
      <w:proofErr w:type="spellEnd"/>
      <w:r w:rsidR="00167C10" w:rsidRPr="00167C10">
        <w:rPr>
          <w:szCs w:val="24"/>
        </w:rPr>
        <w:t xml:space="preserve">, "IMPLEMENTATION OF ANDROID BASED MOBILE LEARNING APPLICATION AS A FLEXIBLE LEARNING MEDIA," International Journal of </w:t>
      </w:r>
    </w:p>
    <w:p w:rsidR="00167C10" w:rsidRPr="00167C10" w:rsidRDefault="00167C10" w:rsidP="00167C10">
      <w:pPr>
        <w:spacing w:after="156"/>
        <w:rPr>
          <w:szCs w:val="24"/>
        </w:rPr>
      </w:pPr>
      <w:r w:rsidRPr="00167C10">
        <w:rPr>
          <w:szCs w:val="24"/>
        </w:rPr>
        <w:t xml:space="preserve">Computer Science Issues (IJCSI), vol. 11, pp. 168, 2014. </w:t>
      </w:r>
    </w:p>
    <w:p w:rsidR="00167C10" w:rsidRPr="00167C10" w:rsidRDefault="001A4C89" w:rsidP="00167C10">
      <w:pPr>
        <w:spacing w:after="155" w:line="258" w:lineRule="auto"/>
        <w:ind w:left="10"/>
        <w:rPr>
          <w:szCs w:val="24"/>
        </w:rPr>
      </w:pPr>
      <w:r>
        <w:rPr>
          <w:b/>
          <w:szCs w:val="24"/>
        </w:rPr>
        <w:t>[24</w:t>
      </w:r>
      <w:r w:rsidR="00167C10" w:rsidRPr="00BA605F">
        <w:rPr>
          <w:b/>
          <w:szCs w:val="24"/>
        </w:rPr>
        <w:t>] YouTube, '</w:t>
      </w:r>
      <w:proofErr w:type="gramStart"/>
      <w:r w:rsidR="00167C10" w:rsidRPr="00BA605F">
        <w:rPr>
          <w:b/>
          <w:szCs w:val="24"/>
        </w:rPr>
        <w:t>What</w:t>
      </w:r>
      <w:proofErr w:type="gramEnd"/>
      <w:r w:rsidR="00167C10" w:rsidRPr="00BA605F">
        <w:rPr>
          <w:b/>
          <w:szCs w:val="24"/>
        </w:rPr>
        <w:t xml:space="preserve"> is The Internet of Things?</w:t>
      </w:r>
      <w:r w:rsidR="00BA605F" w:rsidRPr="00BA605F">
        <w:rPr>
          <w:b/>
          <w:szCs w:val="24"/>
        </w:rPr>
        <w:t>’</w:t>
      </w:r>
      <w:r w:rsidR="00167C10" w:rsidRPr="00167C10">
        <w:rPr>
          <w:szCs w:val="24"/>
        </w:rPr>
        <w:t xml:space="preserve"> 2015. [Online]. Available: https://www.youtube.com/watch?v=LVlT4sX6uVs. [Accessed: 20- Nov- 2015]. </w:t>
      </w:r>
    </w:p>
    <w:p w:rsidR="00167C10" w:rsidRPr="00167C10" w:rsidRDefault="001A4C89" w:rsidP="00167C10">
      <w:pPr>
        <w:spacing w:after="155" w:line="258" w:lineRule="auto"/>
        <w:ind w:left="10"/>
        <w:rPr>
          <w:szCs w:val="24"/>
        </w:rPr>
      </w:pPr>
      <w:r>
        <w:rPr>
          <w:b/>
          <w:szCs w:val="24"/>
        </w:rPr>
        <w:t>[25</w:t>
      </w:r>
      <w:r w:rsidR="00167C10" w:rsidRPr="00BA605F">
        <w:rPr>
          <w:b/>
          <w:szCs w:val="24"/>
        </w:rPr>
        <w:t xml:space="preserve">] S. </w:t>
      </w:r>
      <w:proofErr w:type="spellStart"/>
      <w:r w:rsidR="00167C10" w:rsidRPr="00BA605F">
        <w:rPr>
          <w:b/>
          <w:szCs w:val="24"/>
        </w:rPr>
        <w:t>Kurkovsky</w:t>
      </w:r>
      <w:proofErr w:type="spellEnd"/>
      <w:r w:rsidR="00167C10" w:rsidRPr="00167C10">
        <w:rPr>
          <w:szCs w:val="24"/>
        </w:rPr>
        <w:t xml:space="preserve">, "Can mobile game development foster student interest in computer science?" in Games Innovations Conference, 2009. ICE-GIC 2009. International IEEE Consumer Electronics Society's, 2009, pp. 92-100. </w:t>
      </w:r>
    </w:p>
    <w:p w:rsidR="00167C10" w:rsidRPr="00167C10" w:rsidRDefault="001A4C89" w:rsidP="00167C10">
      <w:pPr>
        <w:spacing w:after="155" w:line="258" w:lineRule="auto"/>
        <w:ind w:left="10"/>
        <w:rPr>
          <w:szCs w:val="24"/>
        </w:rPr>
      </w:pPr>
      <w:r>
        <w:rPr>
          <w:b/>
          <w:szCs w:val="24"/>
        </w:rPr>
        <w:lastRenderedPageBreak/>
        <w:t>[26</w:t>
      </w:r>
      <w:r w:rsidR="00167C10" w:rsidRPr="00BA605F">
        <w:rPr>
          <w:b/>
          <w:szCs w:val="24"/>
        </w:rPr>
        <w:t>] Paul POCATILU</w:t>
      </w:r>
      <w:r w:rsidR="00167C10" w:rsidRPr="00167C10">
        <w:rPr>
          <w:szCs w:val="24"/>
        </w:rPr>
        <w:t xml:space="preserve">, "Developing Mobile Learning Applications for Android using Web Services," </w:t>
      </w:r>
      <w:proofErr w:type="spellStart"/>
      <w:r w:rsidR="00167C10" w:rsidRPr="00167C10">
        <w:rPr>
          <w:szCs w:val="24"/>
        </w:rPr>
        <w:t>Informatica</w:t>
      </w:r>
      <w:proofErr w:type="spellEnd"/>
      <w:r w:rsidR="00167C10" w:rsidRPr="00167C10">
        <w:rPr>
          <w:szCs w:val="24"/>
        </w:rPr>
        <w:t xml:space="preserve"> </w:t>
      </w:r>
      <w:proofErr w:type="spellStart"/>
      <w:r w:rsidR="00167C10" w:rsidRPr="00167C10">
        <w:rPr>
          <w:szCs w:val="24"/>
        </w:rPr>
        <w:t>Economica</w:t>
      </w:r>
      <w:proofErr w:type="spellEnd"/>
      <w:r w:rsidR="00167C10" w:rsidRPr="00167C10">
        <w:rPr>
          <w:szCs w:val="24"/>
        </w:rPr>
        <w:t xml:space="preserve"> Journal, vol. 14, pp. 106-115, 2010. </w:t>
      </w:r>
    </w:p>
    <w:p w:rsidR="00167C10" w:rsidRDefault="00167C10">
      <w:pPr>
        <w:rPr>
          <w:szCs w:val="24"/>
        </w:rPr>
      </w:pPr>
      <w:r>
        <w:rPr>
          <w:szCs w:val="24"/>
        </w:rPr>
        <w:br w:type="page"/>
      </w:r>
    </w:p>
    <w:p w:rsidR="0006038B" w:rsidRPr="000E3200" w:rsidRDefault="0006038B" w:rsidP="000E3200">
      <w:pPr>
        <w:pStyle w:val="Heading2"/>
        <w:numPr>
          <w:ilvl w:val="0"/>
          <w:numId w:val="0"/>
        </w:numPr>
        <w:ind w:left="576" w:hanging="576"/>
        <w:rPr>
          <w:sz w:val="24"/>
        </w:rPr>
      </w:pPr>
      <w:bookmarkStart w:id="69" w:name="_Toc435787534"/>
      <w:bookmarkStart w:id="70" w:name="_Toc444704880"/>
      <w:r w:rsidRPr="000E3200">
        <w:rPr>
          <w:sz w:val="24"/>
        </w:rPr>
        <w:lastRenderedPageBreak/>
        <w:t>Bibliography</w:t>
      </w:r>
      <w:bookmarkEnd w:id="69"/>
      <w:bookmarkEnd w:id="70"/>
    </w:p>
    <w:p w:rsidR="0006038B" w:rsidRPr="000E3200" w:rsidRDefault="0006038B" w:rsidP="0006038B">
      <w:pPr>
        <w:rPr>
          <w:szCs w:val="24"/>
        </w:rPr>
      </w:pPr>
    </w:p>
    <w:p w:rsidR="0006038B" w:rsidRDefault="001A4C89" w:rsidP="001A4C89">
      <w:pPr>
        <w:pStyle w:val="ListParagraph"/>
        <w:numPr>
          <w:ilvl w:val="0"/>
          <w:numId w:val="14"/>
        </w:numPr>
        <w:rPr>
          <w:szCs w:val="24"/>
        </w:rPr>
      </w:pPr>
      <w:r>
        <w:rPr>
          <w:b/>
          <w:szCs w:val="24"/>
        </w:rPr>
        <w:t xml:space="preserve">A. </w:t>
      </w:r>
      <w:r w:rsidR="0006038B" w:rsidRPr="001A4C89">
        <w:rPr>
          <w:b/>
          <w:szCs w:val="24"/>
        </w:rPr>
        <w:t>Littlejohn</w:t>
      </w:r>
      <w:r w:rsidR="0006038B" w:rsidRPr="001A4C89">
        <w:rPr>
          <w:szCs w:val="24"/>
        </w:rPr>
        <w:t xml:space="preserve">, Reusing online resources. London: </w:t>
      </w:r>
      <w:proofErr w:type="spellStart"/>
      <w:r w:rsidR="0006038B" w:rsidRPr="001A4C89">
        <w:rPr>
          <w:szCs w:val="24"/>
        </w:rPr>
        <w:t>Kogan</w:t>
      </w:r>
      <w:proofErr w:type="spellEnd"/>
      <w:r w:rsidR="0006038B" w:rsidRPr="001A4C89">
        <w:rPr>
          <w:szCs w:val="24"/>
        </w:rPr>
        <w:t xml:space="preserve"> Page, 2003.</w:t>
      </w:r>
    </w:p>
    <w:p w:rsidR="001A4C89" w:rsidRPr="001A4C89" w:rsidRDefault="001A4C89" w:rsidP="001A4C89">
      <w:pPr>
        <w:pStyle w:val="ListParagraph"/>
        <w:rPr>
          <w:szCs w:val="24"/>
        </w:rPr>
      </w:pPr>
    </w:p>
    <w:p w:rsidR="00903BA0" w:rsidRDefault="0006038B" w:rsidP="001A4C89">
      <w:pPr>
        <w:pStyle w:val="ListParagraph"/>
        <w:numPr>
          <w:ilvl w:val="0"/>
          <w:numId w:val="14"/>
        </w:numPr>
        <w:rPr>
          <w:szCs w:val="24"/>
        </w:rPr>
      </w:pPr>
      <w:r w:rsidRPr="001A4C89">
        <w:rPr>
          <w:b/>
          <w:szCs w:val="24"/>
        </w:rPr>
        <w:t>S. Mishra</w:t>
      </w:r>
      <w:r w:rsidRPr="001A4C89">
        <w:rPr>
          <w:szCs w:val="24"/>
        </w:rPr>
        <w:t>, 'Reusing Online Resources: A sustainable approach to e-learning', The International Review of Research in Open and Distributed</w:t>
      </w:r>
      <w:r w:rsidR="00903BA0" w:rsidRPr="001A4C89">
        <w:rPr>
          <w:szCs w:val="24"/>
        </w:rPr>
        <w:t xml:space="preserve"> Learning, vol. 5, no. 1, 2004.</w:t>
      </w:r>
    </w:p>
    <w:p w:rsidR="001A4C89" w:rsidRPr="001A4C89" w:rsidRDefault="001A4C89" w:rsidP="001A4C89">
      <w:pPr>
        <w:pStyle w:val="ListParagraph"/>
        <w:rPr>
          <w:szCs w:val="24"/>
        </w:rPr>
      </w:pPr>
    </w:p>
    <w:p w:rsidR="001A4C89" w:rsidRPr="001A4C89" w:rsidRDefault="001A4C89" w:rsidP="001A4C89">
      <w:pPr>
        <w:pStyle w:val="ListParagraph"/>
        <w:rPr>
          <w:szCs w:val="24"/>
        </w:rPr>
      </w:pPr>
    </w:p>
    <w:p w:rsidR="0006038B" w:rsidRDefault="0006038B" w:rsidP="001A4C89">
      <w:pPr>
        <w:pStyle w:val="ListParagraph"/>
        <w:numPr>
          <w:ilvl w:val="0"/>
          <w:numId w:val="14"/>
        </w:numPr>
        <w:rPr>
          <w:szCs w:val="24"/>
        </w:rPr>
      </w:pPr>
      <w:r w:rsidRPr="001A4C89">
        <w:rPr>
          <w:b/>
          <w:szCs w:val="24"/>
        </w:rPr>
        <w:t>N. Uddin and E. Gaspar</w:t>
      </w:r>
      <w:r w:rsidRPr="001A4C89">
        <w:rPr>
          <w:szCs w:val="24"/>
        </w:rPr>
        <w:t xml:space="preserve">, 'Game-Based Learning App Based on Google </w:t>
      </w:r>
      <w:proofErr w:type="spellStart"/>
      <w:r w:rsidRPr="001A4C89">
        <w:rPr>
          <w:szCs w:val="24"/>
        </w:rPr>
        <w:t>PlayN</w:t>
      </w:r>
      <w:proofErr w:type="spellEnd"/>
      <w:r w:rsidRPr="001A4C89">
        <w:rPr>
          <w:szCs w:val="24"/>
        </w:rPr>
        <w:t xml:space="preserve">', IEEE International Conference on Teaching, Assessment and Learning for Engineering (TALE), Bali Dynasty Resort, </w:t>
      </w:r>
      <w:proofErr w:type="spellStart"/>
      <w:r w:rsidRPr="001A4C89">
        <w:rPr>
          <w:szCs w:val="24"/>
        </w:rPr>
        <w:t>Kuta</w:t>
      </w:r>
      <w:proofErr w:type="spellEnd"/>
      <w:r w:rsidRPr="001A4C89">
        <w:rPr>
          <w:szCs w:val="24"/>
        </w:rPr>
        <w:t xml:space="preserve">, Indonesia, 2013. </w:t>
      </w:r>
    </w:p>
    <w:p w:rsidR="001A4C89" w:rsidRPr="001A4C89" w:rsidRDefault="001A4C89" w:rsidP="001A4C89">
      <w:pPr>
        <w:pStyle w:val="ListParagraph"/>
        <w:rPr>
          <w:szCs w:val="24"/>
        </w:rPr>
      </w:pPr>
    </w:p>
    <w:p w:rsidR="001A4C89" w:rsidRPr="001A4C89" w:rsidRDefault="0006038B" w:rsidP="001A4C89">
      <w:pPr>
        <w:pStyle w:val="ListParagraph"/>
        <w:numPr>
          <w:ilvl w:val="0"/>
          <w:numId w:val="14"/>
        </w:numPr>
        <w:rPr>
          <w:szCs w:val="24"/>
        </w:rPr>
      </w:pPr>
      <w:r w:rsidRPr="001A4C89">
        <w:rPr>
          <w:b/>
          <w:szCs w:val="24"/>
        </w:rPr>
        <w:t xml:space="preserve">E. </w:t>
      </w:r>
      <w:proofErr w:type="spellStart"/>
      <w:r w:rsidRPr="001A4C89">
        <w:rPr>
          <w:b/>
          <w:szCs w:val="24"/>
        </w:rPr>
        <w:t>Olayemi</w:t>
      </w:r>
      <w:proofErr w:type="spellEnd"/>
      <w:r w:rsidRPr="001A4C89">
        <w:rPr>
          <w:b/>
          <w:szCs w:val="24"/>
        </w:rPr>
        <w:t>,</w:t>
      </w:r>
      <w:r w:rsidRPr="001A4C89">
        <w:rPr>
          <w:szCs w:val="24"/>
        </w:rPr>
        <w:t xml:space="preserve"> 'Multiple choice </w:t>
      </w:r>
      <w:proofErr w:type="spellStart"/>
      <w:r w:rsidRPr="001A4C89">
        <w:rPr>
          <w:szCs w:val="24"/>
        </w:rPr>
        <w:t>questiones</w:t>
      </w:r>
      <w:proofErr w:type="spellEnd"/>
      <w:r w:rsidRPr="001A4C89">
        <w:rPr>
          <w:szCs w:val="24"/>
        </w:rPr>
        <w:t xml:space="preserve"> as a tool for assessment in medical education', African Journals Online (AJOL), vol. 12, no. 1, 2012.</w:t>
      </w:r>
    </w:p>
    <w:p w:rsidR="001A4C89" w:rsidRPr="001A4C89" w:rsidRDefault="001A4C89" w:rsidP="001A4C89">
      <w:pPr>
        <w:pStyle w:val="ListParagraph"/>
        <w:rPr>
          <w:szCs w:val="24"/>
        </w:rPr>
      </w:pPr>
    </w:p>
    <w:p w:rsidR="008B21A1" w:rsidRDefault="008B21A1" w:rsidP="001A4C89">
      <w:pPr>
        <w:pStyle w:val="ListParagraph"/>
        <w:numPr>
          <w:ilvl w:val="0"/>
          <w:numId w:val="14"/>
        </w:numPr>
        <w:spacing w:after="280" w:line="240" w:lineRule="auto"/>
        <w:ind w:right="14"/>
        <w:rPr>
          <w:szCs w:val="24"/>
        </w:rPr>
      </w:pPr>
      <w:r w:rsidRPr="001A4C89">
        <w:rPr>
          <w:b/>
          <w:szCs w:val="24"/>
        </w:rPr>
        <w:t>Li Dan Cheng and Xiao Cheng Wang</w:t>
      </w:r>
      <w:r w:rsidRPr="001A4C89">
        <w:rPr>
          <w:szCs w:val="24"/>
        </w:rPr>
        <w:t xml:space="preserve">, "Mobile application tools for learning and quiz based on android," in 2013, pp. 1-1. </w:t>
      </w:r>
    </w:p>
    <w:p w:rsidR="001A4C89" w:rsidRPr="001A4C89" w:rsidRDefault="001A4C89" w:rsidP="001A4C89">
      <w:pPr>
        <w:pStyle w:val="ListParagraph"/>
        <w:spacing w:after="280" w:line="240" w:lineRule="auto"/>
        <w:ind w:right="14"/>
        <w:rPr>
          <w:szCs w:val="24"/>
        </w:rPr>
      </w:pPr>
    </w:p>
    <w:p w:rsidR="008B21A1" w:rsidRDefault="008B21A1" w:rsidP="001A4C89">
      <w:pPr>
        <w:pStyle w:val="ListParagraph"/>
        <w:numPr>
          <w:ilvl w:val="0"/>
          <w:numId w:val="14"/>
        </w:numPr>
        <w:spacing w:after="280" w:line="240" w:lineRule="auto"/>
        <w:ind w:right="14"/>
        <w:rPr>
          <w:szCs w:val="24"/>
        </w:rPr>
      </w:pPr>
      <w:r w:rsidRPr="001A4C89">
        <w:rPr>
          <w:b/>
          <w:szCs w:val="24"/>
        </w:rPr>
        <w:t xml:space="preserve">K. </w:t>
      </w:r>
      <w:proofErr w:type="spellStart"/>
      <w:r w:rsidRPr="001A4C89">
        <w:rPr>
          <w:b/>
          <w:szCs w:val="24"/>
        </w:rPr>
        <w:t>Scouller</w:t>
      </w:r>
      <w:proofErr w:type="spellEnd"/>
      <w:r w:rsidRPr="001A4C89">
        <w:rPr>
          <w:szCs w:val="24"/>
        </w:rPr>
        <w:t xml:space="preserve">, "The influence of assessment method on </w:t>
      </w:r>
      <w:r w:rsidR="00903BA0" w:rsidRPr="001A4C89">
        <w:rPr>
          <w:szCs w:val="24"/>
        </w:rPr>
        <w:t>students’ learning</w:t>
      </w:r>
      <w:r w:rsidRPr="001A4C89">
        <w:rPr>
          <w:szCs w:val="24"/>
        </w:rPr>
        <w:t xml:space="preserve"> approaches: Multiple choice question examination versus assignment essay,</w:t>
      </w:r>
      <w:r w:rsidR="00903BA0" w:rsidRPr="001A4C89">
        <w:rPr>
          <w:szCs w:val="24"/>
        </w:rPr>
        <w:t xml:space="preserve"> </w:t>
      </w:r>
      <w:r w:rsidRPr="001A4C89">
        <w:rPr>
          <w:szCs w:val="24"/>
        </w:rPr>
        <w:t xml:space="preserve">"Higher Education, vol. 35, pp. 453-472, 06, 1998. </w:t>
      </w:r>
    </w:p>
    <w:p w:rsidR="001A4C89" w:rsidRPr="001A4C89" w:rsidRDefault="001A4C89" w:rsidP="001A4C89">
      <w:pPr>
        <w:pStyle w:val="ListParagraph"/>
        <w:rPr>
          <w:szCs w:val="24"/>
        </w:rPr>
      </w:pPr>
    </w:p>
    <w:p w:rsidR="008B21A1" w:rsidRPr="001A4C89" w:rsidRDefault="001A4C89" w:rsidP="001A4C89">
      <w:pPr>
        <w:pStyle w:val="ListParagraph"/>
        <w:numPr>
          <w:ilvl w:val="0"/>
          <w:numId w:val="14"/>
        </w:numPr>
        <w:spacing w:after="308" w:line="240" w:lineRule="auto"/>
        <w:ind w:right="14"/>
        <w:rPr>
          <w:szCs w:val="24"/>
        </w:rPr>
      </w:pPr>
      <w:r>
        <w:rPr>
          <w:b/>
          <w:szCs w:val="24"/>
        </w:rPr>
        <w:t xml:space="preserve">A. </w:t>
      </w:r>
      <w:r w:rsidR="008B21A1" w:rsidRPr="001A4C89">
        <w:rPr>
          <w:b/>
          <w:szCs w:val="24"/>
        </w:rPr>
        <w:t>Wu and A. I. Wang</w:t>
      </w:r>
      <w:r w:rsidR="008B21A1" w:rsidRPr="001A4C89">
        <w:rPr>
          <w:szCs w:val="24"/>
        </w:rPr>
        <w:t>, "Comparison of Learning Software Architecture by Developing Social Applications versus Games on the Android Platform,</w:t>
      </w:r>
      <w:r w:rsidR="00903BA0" w:rsidRPr="001A4C89">
        <w:rPr>
          <w:szCs w:val="24"/>
        </w:rPr>
        <w:t xml:space="preserve"> </w:t>
      </w:r>
      <w:r w:rsidR="008B21A1" w:rsidRPr="001A4C89">
        <w:rPr>
          <w:szCs w:val="24"/>
        </w:rPr>
        <w:t xml:space="preserve">"International Journal of Computer Games Technology, vol. 2012, pp. 1-10, 2012. </w:t>
      </w:r>
    </w:p>
    <w:p w:rsidR="008E7DDC" w:rsidRPr="000E3200" w:rsidRDefault="008E7DDC">
      <w:pPr>
        <w:rPr>
          <w:color w:val="000000" w:themeColor="text1"/>
          <w:sz w:val="20"/>
        </w:rPr>
      </w:pPr>
    </w:p>
    <w:sectPr w:rsidR="008E7DDC" w:rsidRPr="000E3200"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C04" w:rsidRDefault="00892C04" w:rsidP="00956FCE">
      <w:pPr>
        <w:spacing w:after="0" w:line="240" w:lineRule="auto"/>
      </w:pPr>
      <w:r>
        <w:separator/>
      </w:r>
    </w:p>
  </w:endnote>
  <w:endnote w:type="continuationSeparator" w:id="0">
    <w:p w:rsidR="00892C04" w:rsidRDefault="00892C04"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258049"/>
      <w:docPartObj>
        <w:docPartGallery w:val="Page Numbers (Bottom of Page)"/>
        <w:docPartUnique/>
      </w:docPartObj>
    </w:sdtPr>
    <w:sdtEndPr/>
    <w:sdtContent>
      <w:sdt>
        <w:sdtPr>
          <w:id w:val="1728636285"/>
          <w:docPartObj>
            <w:docPartGallery w:val="Page Numbers (Top of Page)"/>
            <w:docPartUnique/>
          </w:docPartObj>
        </w:sdtPr>
        <w:sdtEndPr/>
        <w:sdtContent>
          <w:sdt>
            <w:sdtPr>
              <w:id w:val="-117756473"/>
              <w:docPartObj>
                <w:docPartGallery w:val="Page Numbers (Bottom of Page)"/>
                <w:docPartUnique/>
              </w:docPartObj>
            </w:sdtPr>
            <w:sdtEndPr>
              <w:rPr>
                <w:noProof/>
              </w:rPr>
            </w:sdtEndPr>
            <w:sdtContent>
              <w:p w:rsidR="0076132D" w:rsidRDefault="0076132D" w:rsidP="008E7DDC">
                <w:pPr>
                  <w:pStyle w:val="Footer"/>
                  <w:jc w:val="center"/>
                </w:pPr>
                <w:r>
                  <w:rPr>
                    <w:noProof/>
                    <w:lang w:eastAsia="en-GB"/>
                  </w:rPr>
                  <mc:AlternateContent>
                    <mc:Choice Requires="wps">
                      <w:drawing>
                        <wp:inline distT="0" distB="0" distL="0" distR="0" wp14:anchorId="54136D8B" wp14:editId="085E4CF5">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76132D" w:rsidRDefault="0076132D" w:rsidP="00903BA0">
                <w:pPr>
                  <w:pStyle w:val="Footer"/>
                  <w:jc w:val="center"/>
                </w:pPr>
                <w:r>
                  <w:fldChar w:fldCharType="begin"/>
                </w:r>
                <w:r>
                  <w:instrText xml:space="preserve"> PAGE    \* MERGEFORMAT </w:instrText>
                </w:r>
                <w:r>
                  <w:fldChar w:fldCharType="separate"/>
                </w:r>
                <w:r w:rsidR="0030127E">
                  <w:rPr>
                    <w:noProof/>
                  </w:rPr>
                  <w:t>24</w:t>
                </w:r>
                <w:r>
                  <w:rPr>
                    <w:noProof/>
                  </w:rPr>
                  <w:fldChar w:fldCharType="end"/>
                </w:r>
              </w:p>
            </w:sdtContent>
          </w:sdt>
        </w:sdtContent>
      </w:sdt>
    </w:sdtContent>
  </w:sdt>
  <w:p w:rsidR="0076132D" w:rsidRDefault="007613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131445"/>
      <w:docPartObj>
        <w:docPartGallery w:val="Page Numbers (Bottom of Page)"/>
        <w:docPartUnique/>
      </w:docPartObj>
    </w:sdtPr>
    <w:sdtEndPr>
      <w:rPr>
        <w:noProof/>
      </w:rPr>
    </w:sdtEndPr>
    <w:sdtContent>
      <w:p w:rsidR="0076132D" w:rsidRDefault="0076132D">
        <w:pPr>
          <w:pStyle w:val="Footer"/>
          <w:jc w:val="center"/>
        </w:pPr>
        <w:r>
          <w:rPr>
            <w:noProof/>
            <w:lang w:eastAsia="en-GB"/>
          </w:rPr>
          <mc:AlternateContent>
            <mc:Choice Requires="wps">
              <w:drawing>
                <wp:inline distT="0" distB="0" distL="0" distR="0">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76132D" w:rsidRDefault="0076132D">
        <w:pPr>
          <w:pStyle w:val="Footer"/>
          <w:jc w:val="center"/>
        </w:pPr>
        <w:r>
          <w:fldChar w:fldCharType="begin"/>
        </w:r>
        <w:r>
          <w:instrText xml:space="preserve"> PAGE    \* MERGEFORMAT </w:instrText>
        </w:r>
        <w:r>
          <w:fldChar w:fldCharType="separate"/>
        </w:r>
        <w:r w:rsidR="0030127E">
          <w:rPr>
            <w:noProof/>
          </w:rPr>
          <w:t>1</w:t>
        </w:r>
        <w:r>
          <w:rPr>
            <w:noProof/>
          </w:rPr>
          <w:fldChar w:fldCharType="end"/>
        </w:r>
      </w:p>
    </w:sdtContent>
  </w:sdt>
  <w:p w:rsidR="0076132D" w:rsidRDefault="007613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C04" w:rsidRDefault="00892C04" w:rsidP="00956FCE">
      <w:pPr>
        <w:spacing w:after="0" w:line="240" w:lineRule="auto"/>
      </w:pPr>
      <w:r>
        <w:separator/>
      </w:r>
    </w:p>
  </w:footnote>
  <w:footnote w:type="continuationSeparator" w:id="0">
    <w:p w:rsidR="00892C04" w:rsidRDefault="00892C04" w:rsidP="00956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32D" w:rsidRDefault="00892C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1"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32D" w:rsidRDefault="00892C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2"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32D" w:rsidRDefault="00892C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0"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60"/>
    <w:multiLevelType w:val="hybridMultilevel"/>
    <w:tmpl w:val="DE04D788"/>
    <w:lvl w:ilvl="0" w:tplc="319A542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8287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F24D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CA2F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2247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2841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B817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AE73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5801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B7EFB"/>
    <w:multiLevelType w:val="hybridMultilevel"/>
    <w:tmpl w:val="CA6E5E84"/>
    <w:lvl w:ilvl="0" w:tplc="08090011">
      <w:start w:val="1"/>
      <w:numFmt w:val="decimal"/>
      <w:lvlText w:val="%1)"/>
      <w:lvlJc w:val="left"/>
      <w:pPr>
        <w:ind w:left="720" w:hanging="360"/>
      </w:pPr>
    </w:lvl>
    <w:lvl w:ilvl="1" w:tplc="7246601C">
      <w:start w:val="1"/>
      <w:numFmt w:val="upp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06CD4"/>
    <w:multiLevelType w:val="hybridMultilevel"/>
    <w:tmpl w:val="561AB192"/>
    <w:lvl w:ilvl="0" w:tplc="30AA3EF2">
      <w:start w:val="1"/>
      <w:numFmt w:val="lowerRoman"/>
      <w:lvlText w:val="%1."/>
      <w:lvlJc w:val="left"/>
      <w:pPr>
        <w:ind w:left="720" w:hanging="360"/>
      </w:pPr>
      <w:rPr>
        <w:rFonts w:ascii="Calibri" w:hAnsi="Calibri" w:hint="default"/>
        <w:b/>
        <w:i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833C9"/>
    <w:multiLevelType w:val="hybridMultilevel"/>
    <w:tmpl w:val="B9DC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9273F"/>
    <w:multiLevelType w:val="hybridMultilevel"/>
    <w:tmpl w:val="91FCE0E8"/>
    <w:lvl w:ilvl="0" w:tplc="EA5C9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EC5D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A4E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E413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05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064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C61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148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1C6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40343C"/>
    <w:multiLevelType w:val="multilevel"/>
    <w:tmpl w:val="8D64AE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E22645"/>
    <w:multiLevelType w:val="hybridMultilevel"/>
    <w:tmpl w:val="A9187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C50266"/>
    <w:multiLevelType w:val="hybridMultilevel"/>
    <w:tmpl w:val="7EF4D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5"/>
  </w:num>
  <w:num w:numId="5">
    <w:abstractNumId w:val="11"/>
  </w:num>
  <w:num w:numId="6">
    <w:abstractNumId w:val="11"/>
    <w:lvlOverride w:ilvl="0">
      <w:startOverride w:val="1"/>
    </w:lvlOverride>
  </w:num>
  <w:num w:numId="7">
    <w:abstractNumId w:val="6"/>
  </w:num>
  <w:num w:numId="8">
    <w:abstractNumId w:val="6"/>
    <w:lvlOverride w:ilvl="0">
      <w:startOverride w:val="1"/>
    </w:lvlOverride>
  </w:num>
  <w:num w:numId="9">
    <w:abstractNumId w:val="1"/>
  </w:num>
  <w:num w:numId="10">
    <w:abstractNumId w:val="9"/>
  </w:num>
  <w:num w:numId="11">
    <w:abstractNumId w:val="4"/>
  </w:num>
  <w:num w:numId="12">
    <w:abstractNumId w:val="0"/>
  </w:num>
  <w:num w:numId="13">
    <w:abstractNumId w:val="6"/>
  </w:num>
  <w:num w:numId="14">
    <w:abstractNumId w:val="2"/>
  </w:num>
  <w:num w:numId="15">
    <w:abstractNumId w:val="3"/>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3354C"/>
    <w:rsid w:val="0006038B"/>
    <w:rsid w:val="000A2B7C"/>
    <w:rsid w:val="000A7A64"/>
    <w:rsid w:val="000B0CA6"/>
    <w:rsid w:val="000E3200"/>
    <w:rsid w:val="00113D39"/>
    <w:rsid w:val="00123E68"/>
    <w:rsid w:val="0015266B"/>
    <w:rsid w:val="00167C10"/>
    <w:rsid w:val="001A4C89"/>
    <w:rsid w:val="00234B87"/>
    <w:rsid w:val="002472C6"/>
    <w:rsid w:val="0030127E"/>
    <w:rsid w:val="00311A71"/>
    <w:rsid w:val="00332864"/>
    <w:rsid w:val="00395A12"/>
    <w:rsid w:val="003D4F87"/>
    <w:rsid w:val="003D6836"/>
    <w:rsid w:val="00435C3D"/>
    <w:rsid w:val="0044592B"/>
    <w:rsid w:val="004511BF"/>
    <w:rsid w:val="004976A8"/>
    <w:rsid w:val="004A168D"/>
    <w:rsid w:val="0051318D"/>
    <w:rsid w:val="00526CCE"/>
    <w:rsid w:val="00563C62"/>
    <w:rsid w:val="005A167C"/>
    <w:rsid w:val="005A35A3"/>
    <w:rsid w:val="005B021E"/>
    <w:rsid w:val="005D68F0"/>
    <w:rsid w:val="005E30B2"/>
    <w:rsid w:val="005F0A6D"/>
    <w:rsid w:val="006B7C35"/>
    <w:rsid w:val="00745D22"/>
    <w:rsid w:val="0076132D"/>
    <w:rsid w:val="007A471F"/>
    <w:rsid w:val="007B0EE1"/>
    <w:rsid w:val="00811BD7"/>
    <w:rsid w:val="0081420F"/>
    <w:rsid w:val="00845C94"/>
    <w:rsid w:val="00892C04"/>
    <w:rsid w:val="00897178"/>
    <w:rsid w:val="008A0EB3"/>
    <w:rsid w:val="008B21A1"/>
    <w:rsid w:val="008E7DDC"/>
    <w:rsid w:val="00903BA0"/>
    <w:rsid w:val="00956FCE"/>
    <w:rsid w:val="009A50D1"/>
    <w:rsid w:val="009B1763"/>
    <w:rsid w:val="009D70D0"/>
    <w:rsid w:val="00A0660B"/>
    <w:rsid w:val="00A34163"/>
    <w:rsid w:val="00A40C8C"/>
    <w:rsid w:val="00A50CDE"/>
    <w:rsid w:val="00AA3CA7"/>
    <w:rsid w:val="00B24881"/>
    <w:rsid w:val="00B332E3"/>
    <w:rsid w:val="00B73E21"/>
    <w:rsid w:val="00B765A3"/>
    <w:rsid w:val="00BA605F"/>
    <w:rsid w:val="00BB1B3D"/>
    <w:rsid w:val="00BB1EB3"/>
    <w:rsid w:val="00C51929"/>
    <w:rsid w:val="00CC5861"/>
    <w:rsid w:val="00D1082A"/>
    <w:rsid w:val="00D1384F"/>
    <w:rsid w:val="00D2114A"/>
    <w:rsid w:val="00D64C57"/>
    <w:rsid w:val="00D91213"/>
    <w:rsid w:val="00DD6BEE"/>
    <w:rsid w:val="00E0479C"/>
    <w:rsid w:val="00EA4BB9"/>
    <w:rsid w:val="00F60D31"/>
    <w:rsid w:val="00F82898"/>
    <w:rsid w:val="00F85C7C"/>
    <w:rsid w:val="00FC5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D6BEE"/>
    <w:pPr>
      <w:keepNext/>
      <w:keepLines/>
      <w:numPr>
        <w:numId w:val="7"/>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DD6BEE"/>
    <w:pPr>
      <w:keepNext/>
      <w:keepLines/>
      <w:numPr>
        <w:ilvl w:val="1"/>
        <w:numId w:val="7"/>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06038B"/>
    <w:pPr>
      <w:keepNext/>
      <w:keepLines/>
      <w:numPr>
        <w:ilvl w:val="2"/>
        <w:numId w:val="7"/>
      </w:numPr>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DD6BE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6BEE"/>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06038B"/>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semiHidden/>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27B6"/>
    <w:pPr>
      <w:spacing w:after="100"/>
      <w:ind w:left="220"/>
    </w:p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 w:type="character" w:customStyle="1" w:styleId="apple-converted-space">
    <w:name w:val="apple-converted-space"/>
    <w:basedOn w:val="DefaultParagraphFont"/>
    <w:rsid w:val="001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67096">
      <w:bodyDiv w:val="1"/>
      <w:marLeft w:val="0"/>
      <w:marRight w:val="0"/>
      <w:marTop w:val="0"/>
      <w:marBottom w:val="0"/>
      <w:divBdr>
        <w:top w:val="none" w:sz="0" w:space="0" w:color="auto"/>
        <w:left w:val="none" w:sz="0" w:space="0" w:color="auto"/>
        <w:bottom w:val="none" w:sz="0" w:space="0" w:color="auto"/>
        <w:right w:val="none" w:sz="0" w:space="0" w:color="auto"/>
      </w:divBdr>
    </w:div>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xforddictionaries.com/definition/english/condu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245BA6"/>
    <w:rsid w:val="003607BB"/>
    <w:rsid w:val="004B1A55"/>
    <w:rsid w:val="004B22E2"/>
    <w:rsid w:val="00516E0A"/>
    <w:rsid w:val="007C1D35"/>
    <w:rsid w:val="009F6DC6"/>
    <w:rsid w:val="00E90D6F"/>
    <w:rsid w:val="00F46BDB"/>
    <w:rsid w:val="00FE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0D4678-EFAA-4468-A854-8B745729C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6652</Words>
  <Characters>37918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44482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9</cp:revision>
  <dcterms:created xsi:type="dcterms:W3CDTF">2016-03-02T14:51:00Z</dcterms:created>
  <dcterms:modified xsi:type="dcterms:W3CDTF">2016-04-06T16:09:00Z</dcterms:modified>
</cp:coreProperties>
</file>