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rPr>
        <w:id w:val="-1150443223"/>
        <w:docPartObj>
          <w:docPartGallery w:val="Cover Pages"/>
          <w:docPartUnique/>
        </w:docPartObj>
      </w:sdtPr>
      <w:sdtEndPr>
        <w:rPr>
          <w:rFonts w:asciiTheme="majorHAnsi" w:eastAsiaTheme="majorEastAsia" w:hAnsiTheme="majorHAnsi" w:cstheme="majorBidi"/>
          <w:color w:val="auto"/>
          <w:sz w:val="32"/>
          <w:szCs w:val="32"/>
          <w:lang w:val="en-GB"/>
        </w:rPr>
      </w:sdtEndPr>
      <w:sdtContent>
        <w:p w:rsidR="00745D22" w:rsidRPr="005F0A6D" w:rsidRDefault="00745D22">
          <w:pPr>
            <w:pStyle w:val="NoSpacing"/>
            <w:spacing w:before="1540" w:after="240"/>
            <w:jc w:val="center"/>
            <w:rPr>
              <w:color w:val="000000" w:themeColor="text1"/>
            </w:rPr>
          </w:pPr>
          <w:r w:rsidRPr="005F0A6D">
            <w:rPr>
              <w:noProof/>
              <w:color w:val="000000" w:themeColor="text1"/>
              <w:lang w:val="en-GB" w:eastAsia="en-GB"/>
            </w:rPr>
            <w:drawing>
              <wp:inline distT="0" distB="0" distL="0" distR="0" wp14:anchorId="2783D732" wp14:editId="07E354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pPr>
            <w:pStyle w:val="NoSpacing"/>
            <w:jc w:val="center"/>
            <w:rPr>
              <w:b/>
              <w:color w:val="000000" w:themeColor="text1"/>
              <w:sz w:val="32"/>
              <w:szCs w:val="28"/>
            </w:rPr>
          </w:pPr>
        </w:p>
        <w:p w:rsidR="00745D22" w:rsidRPr="005F0A6D" w:rsidRDefault="00745D22">
          <w:pPr>
            <w:pStyle w:val="NoSpacing"/>
            <w:spacing w:before="480"/>
            <w:jc w:val="center"/>
            <w:rPr>
              <w:color w:val="000000" w:themeColor="text1"/>
            </w:rPr>
          </w:pPr>
          <w:r w:rsidRPr="005F0A6D">
            <w:rPr>
              <w:noProof/>
              <w:color w:val="000000" w:themeColor="text1"/>
              <w:lang w:val="en-GB" w:eastAsia="en-GB"/>
            </w:rPr>
            <mc:AlternateContent>
              <mc:Choice Requires="wps">
                <w:drawing>
                  <wp:anchor distT="0" distB="0" distL="114300" distR="114300" simplePos="0" relativeHeight="251659264" behindDoc="0" locked="0" layoutInCell="1" allowOverlap="1" wp14:anchorId="37225430" wp14:editId="3B0494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BB1B3D" w:rsidRPr="005F0A6D" w:rsidRDefault="00BB1B3D">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BB1B3D" w:rsidRPr="005F0A6D" w:rsidRDefault="00BB1B3D">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BB1B3D" w:rsidRPr="005F0A6D" w:rsidRDefault="00BB1B3D">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22543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BB1B3D" w:rsidRPr="005F0A6D" w:rsidRDefault="00BB1B3D">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BB1B3D" w:rsidRPr="005F0A6D" w:rsidRDefault="00BB1B3D">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BB1B3D" w:rsidRPr="005F0A6D" w:rsidRDefault="00BB1B3D">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GB" w:eastAsia="en-GB"/>
            </w:rPr>
            <w:drawing>
              <wp:inline distT="0" distB="0" distL="0" distR="0" wp14:anchorId="39C57F49" wp14:editId="68B0D4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5F0A6D">
          <w:pPr>
            <w:pStyle w:val="Heading1"/>
          </w:pPr>
          <w:bookmarkStart w:id="0" w:name="_Toc442272835"/>
          <w:r w:rsidRPr="005F0A6D">
            <w:rPr>
              <w:noProof/>
              <w:lang w:eastAsia="en-GB"/>
            </w:rPr>
            <w:drawing>
              <wp:anchor distT="0" distB="0" distL="114300" distR="114300" simplePos="0" relativeHeight="251661312" behindDoc="1" locked="0" layoutInCell="1" allowOverlap="1" wp14:anchorId="62E2BE62" wp14:editId="2FAE93DD">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0" w:displacedByCustomXml="prev"/>
    <w:p w:rsidR="00956FCE" w:rsidRPr="008E7DDC" w:rsidRDefault="00956FCE" w:rsidP="008E7DDC">
      <w:pPr>
        <w:rPr>
          <w:sz w:val="32"/>
        </w:rPr>
      </w:pPr>
      <w:r w:rsidRPr="008E7DDC">
        <w:rPr>
          <w:sz w:val="32"/>
        </w:rPr>
        <w:lastRenderedPageBreak/>
        <w:t>Declaration</w:t>
      </w:r>
    </w:p>
    <w:p w:rsidR="00526CCE" w:rsidRPr="00526CCE" w:rsidRDefault="00526CCE" w:rsidP="00526CCE"/>
    <w:p w:rsidR="005F0A6D" w:rsidRDefault="00956FCE">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
        <w:br w:type="page"/>
      </w:r>
    </w:p>
    <w:p w:rsidR="005F0A6D" w:rsidRPr="008E7DDC" w:rsidRDefault="00311A71" w:rsidP="008E7DDC">
      <w:pPr>
        <w:rPr>
          <w:sz w:val="32"/>
        </w:rPr>
      </w:pPr>
      <w:r w:rsidRPr="008E7DDC">
        <w:rPr>
          <w:sz w:val="32"/>
        </w:rPr>
        <w:lastRenderedPageBreak/>
        <w:t>Acknowledgment</w:t>
      </w:r>
    </w:p>
    <w:p w:rsidR="00BB1B3D" w:rsidRPr="00BB1B3D" w:rsidRDefault="00BB1B3D" w:rsidP="00BB1B3D"/>
    <w:p w:rsidR="00311A71" w:rsidRDefault="00311A71">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
        <w:br w:type="page"/>
      </w:r>
    </w:p>
    <w:p w:rsidR="004976A8" w:rsidRPr="008E7DDC" w:rsidRDefault="004976A8" w:rsidP="008E7DDC">
      <w:pPr>
        <w:rPr>
          <w:sz w:val="32"/>
        </w:rPr>
      </w:pPr>
      <w:r w:rsidRPr="008E7DDC">
        <w:rPr>
          <w:sz w:val="32"/>
        </w:rPr>
        <w:lastRenderedPageBreak/>
        <w:t>Abstract</w:t>
      </w:r>
    </w:p>
    <w:p w:rsidR="004976A8" w:rsidRDefault="004976A8" w:rsidP="00BB1EB3">
      <w:pPr>
        <w:rPr>
          <w:color w:val="FF0000"/>
        </w:rPr>
      </w:pPr>
    </w:p>
    <w:p w:rsidR="004976A8" w:rsidRDefault="004976A8" w:rsidP="00BB1EB3">
      <w:pPr>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BB1EB3">
      <w:pPr>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BB1EB3">
      <w:pPr>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pPr>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pPr>
        <w:rPr>
          <w:color w:val="000000" w:themeColor="text1"/>
        </w:rPr>
      </w:pPr>
      <w:r>
        <w:rPr>
          <w:color w:val="000000" w:themeColor="text1"/>
        </w:rPr>
        <w:br w:type="page"/>
      </w:r>
    </w:p>
    <w:sdt>
      <w:sdtPr>
        <w:id w:val="196785862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E7DDC" w:rsidRDefault="008E7DDC">
          <w:pPr>
            <w:pStyle w:val="TOCHeading"/>
          </w:pPr>
          <w:r>
            <w:t>Table of Contents</w:t>
          </w:r>
        </w:p>
        <w:p w:rsidR="008E7DDC" w:rsidRDefault="008E7DD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2272835" w:history="1">
            <w:r>
              <w:rPr>
                <w:noProof/>
                <w:webHidden/>
              </w:rPr>
              <w:tab/>
            </w:r>
            <w:r>
              <w:rPr>
                <w:noProof/>
                <w:webHidden/>
              </w:rPr>
              <w:fldChar w:fldCharType="begin"/>
            </w:r>
            <w:r>
              <w:rPr>
                <w:noProof/>
                <w:webHidden/>
              </w:rPr>
              <w:instrText xml:space="preserve"> PAGEREF _Toc442272835 \h </w:instrText>
            </w:r>
            <w:r>
              <w:rPr>
                <w:noProof/>
                <w:webHidden/>
              </w:rPr>
            </w:r>
            <w:r>
              <w:rPr>
                <w:noProof/>
                <w:webHidden/>
              </w:rPr>
              <w:fldChar w:fldCharType="separate"/>
            </w:r>
            <w:r>
              <w:rPr>
                <w:noProof/>
                <w:webHidden/>
              </w:rPr>
              <w:t xml:space="preserve"> </w:t>
            </w:r>
            <w:r>
              <w:rPr>
                <w:noProof/>
                <w:webHidden/>
              </w:rPr>
              <w:fldChar w:fldCharType="end"/>
            </w:r>
          </w:hyperlink>
        </w:p>
        <w:p w:rsidR="008E7DDC" w:rsidRDefault="008E7DDC">
          <w:r>
            <w:rPr>
              <w:b/>
              <w:bCs/>
              <w:noProof/>
            </w:rPr>
            <w:fldChar w:fldCharType="end"/>
          </w:r>
        </w:p>
      </w:sdtContent>
    </w:sdt>
    <w:p w:rsidR="008E7DDC" w:rsidRDefault="008E7DDC">
      <w:pPr>
        <w:rPr>
          <w:color w:val="000000" w:themeColor="text1"/>
        </w:rPr>
      </w:pPr>
      <w:r>
        <w:rPr>
          <w:color w:val="000000" w:themeColor="text1"/>
        </w:rPr>
        <w:br w:type="page"/>
      </w:r>
    </w:p>
    <w:p w:rsidR="004511BF" w:rsidRDefault="008E7DDC">
      <w:pPr>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8E7DDC" w:rsidRPr="00A34163" w:rsidRDefault="008E7DDC">
      <w:pPr>
        <w:rPr>
          <w:rFonts w:asciiTheme="majorHAnsi" w:eastAsiaTheme="majorEastAsia" w:hAnsiTheme="majorHAnsi" w:cstheme="majorBidi"/>
          <w:color w:val="2E74B5" w:themeColor="accent1" w:themeShade="BF"/>
          <w:sz w:val="32"/>
          <w:szCs w:val="32"/>
          <w:lang w:val="en-US"/>
        </w:rPr>
      </w:pPr>
      <w:r>
        <w:rPr>
          <w:color w:val="000000" w:themeColor="text1"/>
        </w:rPr>
        <w:br w:type="page"/>
      </w:r>
    </w:p>
    <w:p w:rsidR="0003354C" w:rsidRDefault="0003354C" w:rsidP="0003354C">
      <w:pPr>
        <w:pStyle w:val="Heading1"/>
        <w:numPr>
          <w:ilvl w:val="0"/>
          <w:numId w:val="6"/>
        </w:numPr>
      </w:pPr>
      <w:r>
        <w:lastRenderedPageBreak/>
        <w:t>Introduction</w:t>
      </w:r>
    </w:p>
    <w:p w:rsidR="0003354C" w:rsidRPr="00701C91" w:rsidRDefault="0003354C" w:rsidP="0003354C"/>
    <w:p w:rsidR="0003354C" w:rsidRPr="0003354C" w:rsidRDefault="0003354C" w:rsidP="0003354C">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w:t>
      </w:r>
      <w:r w:rsidRPr="0003354C">
        <w:rPr>
          <w:color w:val="000000" w:themeColor="text1"/>
        </w:rPr>
        <w:t>section</w:t>
      </w:r>
      <w:r w:rsidRPr="0003354C">
        <w:rPr>
          <w:color w:val="000000" w:themeColor="text1"/>
        </w:rPr>
        <w:t xml:space="preserve">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03354C">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03354C">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03354C">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3354C" w:rsidRDefault="0003354C" w:rsidP="0003354C">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A34163" w:rsidRDefault="00A34163">
      <w:pPr>
        <w:rPr>
          <w:color w:val="000000" w:themeColor="text1"/>
        </w:rPr>
      </w:pPr>
      <w:r>
        <w:rPr>
          <w:color w:val="000000" w:themeColor="text1"/>
        </w:rPr>
        <w:br w:type="page"/>
      </w:r>
    </w:p>
    <w:p w:rsidR="0003354C" w:rsidRPr="0003354C" w:rsidRDefault="0003354C" w:rsidP="0003354C">
      <w:pPr>
        <w:pStyle w:val="Heading2"/>
        <w:rPr>
          <w:rFonts w:eastAsiaTheme="minorHAnsi"/>
        </w:rPr>
      </w:pPr>
      <w:bookmarkStart w:id="1" w:name="_Toc437864617"/>
      <w:r w:rsidRPr="0003354C">
        <w:rPr>
          <w:rFonts w:eastAsiaTheme="minorHAnsi"/>
        </w:rPr>
        <w:lastRenderedPageBreak/>
        <w:t>Aims and Objectives</w:t>
      </w:r>
      <w:bookmarkEnd w:id="1"/>
    </w:p>
    <w:p w:rsidR="0003354C" w:rsidRPr="0003354C" w:rsidRDefault="0003354C" w:rsidP="0003354C">
      <w:pPr>
        <w:rPr>
          <w:color w:val="000000" w:themeColor="text1"/>
        </w:rPr>
      </w:pPr>
    </w:p>
    <w:p w:rsidR="00A34163" w:rsidRDefault="0003354C" w:rsidP="0003354C">
      <w:pPr>
        <w:spacing w:line="360" w:lineRule="auto"/>
        <w:rPr>
          <w:color w:val="000000" w:themeColor="text1"/>
        </w:rPr>
      </w:pPr>
      <w:r w:rsidRPr="0003354C">
        <w:rPr>
          <w:color w:val="000000" w:themeColor="text1"/>
        </w:rPr>
        <w:t xml:space="preserve">Our aim is to develop an application that will be a cross between a game and a quiz for Android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A34163" w:rsidRDefault="00A34163">
      <w:pPr>
        <w:rPr>
          <w:color w:val="000000" w:themeColor="text1"/>
        </w:rPr>
      </w:pPr>
      <w:r>
        <w:rPr>
          <w:color w:val="000000" w:themeColor="text1"/>
        </w:rPr>
        <w:br w:type="page"/>
      </w:r>
    </w:p>
    <w:p w:rsidR="0003354C" w:rsidRPr="0003354C" w:rsidRDefault="0003354C" w:rsidP="0003354C">
      <w:pPr>
        <w:pStyle w:val="Heading2"/>
      </w:pPr>
      <w:bookmarkStart w:id="2" w:name="_Toc437864618"/>
      <w:r w:rsidRPr="0003354C">
        <w:lastRenderedPageBreak/>
        <w:t>Target Audience</w:t>
      </w:r>
      <w:bookmarkEnd w:id="2"/>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A34163" w:rsidRDefault="0003354C" w:rsidP="0003354C">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A34163" w:rsidRDefault="00A34163">
      <w:pPr>
        <w:rPr>
          <w:color w:val="000000" w:themeColor="text1"/>
        </w:rPr>
      </w:pPr>
      <w:r>
        <w:rPr>
          <w:color w:val="000000" w:themeColor="text1"/>
        </w:rPr>
        <w:br w:type="page"/>
      </w:r>
    </w:p>
    <w:p w:rsidR="0003354C" w:rsidRPr="0003354C" w:rsidRDefault="0003354C" w:rsidP="0003354C">
      <w:pPr>
        <w:pStyle w:val="Heading2"/>
      </w:pPr>
      <w:bookmarkStart w:id="3" w:name="_Toc437864619"/>
      <w:r w:rsidRPr="0003354C">
        <w:lastRenderedPageBreak/>
        <w:t>Main Research Questions</w:t>
      </w:r>
      <w:bookmarkEnd w:id="3"/>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A34163" w:rsidRDefault="0003354C" w:rsidP="00A34163">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A34163" w:rsidRPr="00A34163" w:rsidRDefault="00A34163" w:rsidP="00A34163">
      <w:pPr>
        <w:rPr>
          <w:color w:val="000000" w:themeColor="text1"/>
        </w:rPr>
      </w:pPr>
      <w:r>
        <w:rPr>
          <w:color w:val="000000" w:themeColor="text1"/>
        </w:rPr>
        <w:br w:type="page"/>
      </w:r>
    </w:p>
    <w:p w:rsidR="0003354C" w:rsidRPr="00A34163" w:rsidRDefault="0003354C" w:rsidP="00A34163">
      <w:pPr>
        <w:pStyle w:val="Heading2"/>
      </w:pPr>
      <w:bookmarkStart w:id="4" w:name="_Toc437864620"/>
      <w:r w:rsidRPr="00A34163">
        <w:lastRenderedPageBreak/>
        <w:t>Justification/Benefits</w:t>
      </w:r>
      <w:bookmarkEnd w:id="4"/>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03354C">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03354C">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A34163" w:rsidRDefault="00A34163">
      <w:pPr>
        <w:rPr>
          <w:color w:val="000000" w:themeColor="text1"/>
        </w:rPr>
      </w:pPr>
      <w:r>
        <w:rPr>
          <w:color w:val="000000" w:themeColor="text1"/>
        </w:rPr>
        <w:br w:type="page"/>
      </w:r>
    </w:p>
    <w:p w:rsidR="0003354C" w:rsidRPr="00A34163" w:rsidRDefault="0003354C" w:rsidP="00A34163">
      <w:pPr>
        <w:pStyle w:val="Heading2"/>
      </w:pPr>
      <w:bookmarkStart w:id="5" w:name="_Toc437864621"/>
      <w:r w:rsidRPr="00A34163">
        <w:lastRenderedPageBreak/>
        <w:t>Feasibility</w:t>
      </w:r>
      <w:bookmarkEnd w:id="5"/>
      <w:r w:rsidRPr="00A34163">
        <w:t xml:space="preserve"> </w:t>
      </w:r>
    </w:p>
    <w:p w:rsidR="0003354C" w:rsidRPr="0003354C" w:rsidRDefault="0003354C" w:rsidP="0003354C">
      <w:pPr>
        <w:rPr>
          <w:color w:val="000000" w:themeColor="text1"/>
        </w:rPr>
      </w:pPr>
    </w:p>
    <w:p w:rsidR="00A34163" w:rsidRDefault="0003354C" w:rsidP="0003354C">
      <w:pPr>
        <w:spacing w:line="360" w:lineRule="auto"/>
        <w:rPr>
          <w:color w:val="000000" w:themeColor="text1"/>
        </w:rPr>
      </w:pPr>
      <w:r w:rsidRPr="0003354C">
        <w:rPr>
          <w:color w:val="000000" w:themeColor="text1"/>
        </w:rPr>
        <w:t>The feasibility aspect of this project involves a lot of individual learning completed by the each member of the team, focusing specifically at Android application development. This development is aided along by journaled articles such as “Mobile application tools for learning and quiz based on Android” by Dan Cheng and Wang [4] and “The busy coder's guide to advanced Android development” by M Murphy [5].</w:t>
      </w:r>
    </w:p>
    <w:p w:rsidR="00A34163" w:rsidRDefault="00A34163">
      <w:pPr>
        <w:rPr>
          <w:color w:val="000000" w:themeColor="text1"/>
        </w:rPr>
      </w:pPr>
      <w:r>
        <w:rPr>
          <w:color w:val="000000" w:themeColor="text1"/>
        </w:rPr>
        <w:br w:type="page"/>
      </w:r>
    </w:p>
    <w:p w:rsidR="0003354C" w:rsidRPr="00A34163" w:rsidRDefault="0003354C" w:rsidP="00A34163">
      <w:pPr>
        <w:pStyle w:val="Heading2"/>
      </w:pPr>
      <w:bookmarkStart w:id="6" w:name="_Toc437864622"/>
      <w:r w:rsidRPr="00A34163">
        <w:lastRenderedPageBreak/>
        <w:t>Systems Development Life Cycle (SDLC)</w:t>
      </w:r>
      <w:bookmarkEnd w:id="6"/>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drawing>
          <wp:anchor distT="0" distB="0" distL="114300" distR="114300" simplePos="0" relativeHeight="251663360" behindDoc="1" locked="0" layoutInCell="1" allowOverlap="1" wp14:anchorId="13D22455" wp14:editId="7FC890B7">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03354C">
      <w:pPr>
        <w:spacing w:line="360" w:lineRule="auto"/>
        <w:rPr>
          <w:color w:val="000000" w:themeColor="text1"/>
        </w:rPr>
      </w:pPr>
    </w:p>
    <w:p w:rsidR="0003354C" w:rsidRPr="0003354C" w:rsidRDefault="00A34163" w:rsidP="0003354C">
      <w:pPr>
        <w:spacing w:line="360" w:lineRule="auto"/>
        <w:rPr>
          <w:color w:val="000000" w:themeColor="text1"/>
        </w:rPr>
      </w:pPr>
      <w:r w:rsidRPr="0003354C">
        <w:rPr>
          <w:color w:val="000000" w:themeColor="text1"/>
        </w:rPr>
        <mc:AlternateContent>
          <mc:Choice Requires="wps">
            <w:drawing>
              <wp:anchor distT="0" distB="0" distL="114300" distR="114300" simplePos="0" relativeHeight="251664384" behindDoc="1" locked="0" layoutInCell="1" allowOverlap="1" wp14:anchorId="0EB3323E" wp14:editId="0B9B2D8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03354C" w:rsidRPr="001230E3" w:rsidRDefault="0003354C" w:rsidP="0003354C">
                            <w:pPr>
                              <w:pStyle w:val="Caption"/>
                              <w:jc w:val="center"/>
                              <w:rPr>
                                <w:rFonts w:ascii="Times New Roman" w:hAnsi="Times New Roman" w:cs="Times New Roman"/>
                                <w:i w:val="0"/>
                                <w:noProof/>
                                <w:color w:val="FF0000"/>
                                <w:sz w:val="24"/>
                              </w:rPr>
                            </w:pPr>
                            <w:bookmarkStart w:id="7" w:name="_Toc437863997"/>
                            <w:bookmarkStart w:id="8" w:name="_Toc437864842"/>
                            <w:r>
                              <w:t xml:space="preserve">Figure </w:t>
                            </w:r>
                            <w:r>
                              <w:fldChar w:fldCharType="begin"/>
                            </w:r>
                            <w:r>
                              <w:instrText xml:space="preserve"> SEQ Figure \* ARABIC </w:instrText>
                            </w:r>
                            <w:r>
                              <w:fldChar w:fldCharType="separate"/>
                            </w:r>
                            <w:r>
                              <w:rPr>
                                <w:noProof/>
                              </w:rPr>
                              <w:t>1</w:t>
                            </w:r>
                            <w:r>
                              <w:fldChar w:fldCharType="end"/>
                            </w:r>
                            <w:r>
                              <w:t xml:space="preserve"> - </w:t>
                            </w:r>
                            <w:r w:rsidRPr="00695866">
                              <w:t>The Prototyping Model</w:t>
                            </w:r>
                            <w:r>
                              <w:t xml:space="preserve"> </w:t>
                            </w:r>
                            <w:r>
                              <w:rPr>
                                <w:i w:val="0"/>
                              </w:rPr>
                              <w:t>[6]</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3323E" id="Text Box 2" o:sp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03354C" w:rsidRPr="001230E3" w:rsidRDefault="0003354C" w:rsidP="0003354C">
                      <w:pPr>
                        <w:pStyle w:val="Caption"/>
                        <w:jc w:val="center"/>
                        <w:rPr>
                          <w:rFonts w:ascii="Times New Roman" w:hAnsi="Times New Roman" w:cs="Times New Roman"/>
                          <w:i w:val="0"/>
                          <w:noProof/>
                          <w:color w:val="FF0000"/>
                          <w:sz w:val="24"/>
                        </w:rPr>
                      </w:pPr>
                      <w:bookmarkStart w:id="9" w:name="_Toc437863997"/>
                      <w:bookmarkStart w:id="10" w:name="_Toc437864842"/>
                      <w:r>
                        <w:t xml:space="preserve">Figure </w:t>
                      </w:r>
                      <w:r>
                        <w:fldChar w:fldCharType="begin"/>
                      </w:r>
                      <w:r>
                        <w:instrText xml:space="preserve"> SEQ Figure \* ARABIC </w:instrText>
                      </w:r>
                      <w:r>
                        <w:fldChar w:fldCharType="separate"/>
                      </w:r>
                      <w:r>
                        <w:rPr>
                          <w:noProof/>
                        </w:rPr>
                        <w:t>1</w:t>
                      </w:r>
                      <w:r>
                        <w:fldChar w:fldCharType="end"/>
                      </w:r>
                      <w:r>
                        <w:t xml:space="preserve"> - </w:t>
                      </w:r>
                      <w:r w:rsidRPr="00695866">
                        <w:t>The Prototyping Model</w:t>
                      </w:r>
                      <w:r>
                        <w:t xml:space="preserve"> </w:t>
                      </w:r>
                      <w:r>
                        <w:rPr>
                          <w:i w:val="0"/>
                        </w:rPr>
                        <w:t>[6]</w:t>
                      </w:r>
                      <w:bookmarkEnd w:id="9"/>
                      <w:bookmarkEnd w:id="10"/>
                    </w:p>
                  </w:txbxContent>
                </v:textbox>
                <w10:wrap type="tight"/>
              </v:shape>
            </w:pict>
          </mc:Fallback>
        </mc:AlternateContent>
      </w:r>
    </w:p>
    <w:p w:rsidR="0003354C" w:rsidRPr="0003354C" w:rsidRDefault="0003354C" w:rsidP="0003354C">
      <w:pPr>
        <w:spacing w:line="360" w:lineRule="auto"/>
        <w:rPr>
          <w:color w:val="000000" w:themeColor="text1"/>
        </w:rPr>
      </w:pPr>
    </w:p>
    <w:p w:rsidR="00A34163" w:rsidRDefault="00A34163">
      <w:pPr>
        <w:rPr>
          <w:color w:val="000000" w:themeColor="text1"/>
        </w:rPr>
      </w:pPr>
      <w:r>
        <w:rPr>
          <w:color w:val="000000" w:themeColor="text1"/>
        </w:rPr>
        <w:br w:type="page"/>
      </w:r>
    </w:p>
    <w:p w:rsidR="0003354C" w:rsidRPr="00A34163" w:rsidRDefault="0003354C" w:rsidP="00A34163">
      <w:pPr>
        <w:pStyle w:val="Heading2"/>
      </w:pPr>
      <w:bookmarkStart w:id="11" w:name="_Toc437864623"/>
      <w:r w:rsidRPr="00A34163">
        <w:lastRenderedPageBreak/>
        <w:t>Proposed Methodologies</w:t>
      </w:r>
      <w:bookmarkEnd w:id="11"/>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03354C" w:rsidRPr="0003354C" w:rsidRDefault="0003354C" w:rsidP="0003354C">
      <w:pPr>
        <w:spacing w:line="360" w:lineRule="auto"/>
        <w:rPr>
          <w:color w:val="000000" w:themeColor="text1"/>
        </w:rPr>
      </w:pPr>
    </w:p>
    <w:p w:rsidR="0003354C" w:rsidRPr="0003354C" w:rsidRDefault="0003354C" w:rsidP="00A34163">
      <w:bookmarkStart w:id="12" w:name="_Toc437864624"/>
      <w:r w:rsidRPr="0003354C">
        <w:t>Member 1</w:t>
      </w:r>
      <w:bookmarkEnd w:id="12"/>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Android SDK [7] to develop the web front for all Android devices which run Froyo 2.2 [8], or newer. With the aim of the app being compatible with 100% of all Android devices, Android’s WebView kit will be used. The next step will be to develop responsive pages with the use of an open source CMS such as WordPress to manage pages.  </w:t>
      </w:r>
    </w:p>
    <w:p w:rsidR="0003354C" w:rsidRPr="0003354C" w:rsidRDefault="0003354C" w:rsidP="00A34163"/>
    <w:p w:rsidR="0003354C" w:rsidRPr="0003354C" w:rsidRDefault="0003354C" w:rsidP="00A34163">
      <w:bookmarkStart w:id="13" w:name="_Toc437864625"/>
      <w:r w:rsidRPr="0003354C">
        <w:t>Member 2</w:t>
      </w:r>
      <w:bookmarkEnd w:id="13"/>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03354C">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03354C">
      <w:pPr>
        <w:spacing w:line="360" w:lineRule="auto"/>
        <w:rPr>
          <w:color w:val="000000" w:themeColor="text1"/>
        </w:rPr>
      </w:pPr>
      <w:r w:rsidRPr="0003354C">
        <w:rPr>
          <w:color w:val="000000" w:themeColor="text1"/>
        </w:rPr>
        <w:t>This member will also assist in the layouts and the look-and-feel of the application</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A34163">
      <w:bookmarkStart w:id="14" w:name="_Toc437864626"/>
      <w:r w:rsidRPr="0003354C">
        <w:lastRenderedPageBreak/>
        <w:t>Member 3</w:t>
      </w:r>
      <w:bookmarkEnd w:id="14"/>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03354C" w:rsidRPr="0003354C" w:rsidRDefault="0003354C" w:rsidP="0003354C">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03354C" w:rsidRPr="0003354C" w:rsidRDefault="0003354C" w:rsidP="0003354C">
      <w:pPr>
        <w:spacing w:line="360" w:lineRule="auto"/>
        <w:rPr>
          <w:color w:val="000000" w:themeColor="text1"/>
        </w:rPr>
      </w:pPr>
    </w:p>
    <w:p w:rsidR="0003354C" w:rsidRPr="0003354C" w:rsidRDefault="0003354C" w:rsidP="00A34163">
      <w:bookmarkStart w:id="15" w:name="_Toc433277410"/>
      <w:bookmarkStart w:id="16" w:name="_Toc437864627"/>
      <w:r w:rsidRPr="0003354C">
        <w:t>Group Elements</w:t>
      </w:r>
      <w:bookmarkEnd w:id="15"/>
      <w:bookmarkEnd w:id="16"/>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03354C" w:rsidRPr="0003354C" w:rsidRDefault="0003354C" w:rsidP="0003354C">
      <w:pPr>
        <w:spacing w:line="360" w:lineRule="auto"/>
        <w:rPr>
          <w:color w:val="000000" w:themeColor="text1"/>
        </w:rPr>
      </w:pPr>
      <w:r w:rsidRPr="0003354C">
        <w:rPr>
          <w:color w:val="000000" w:themeColor="text1"/>
        </w:rPr>
        <w:t>PhP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03354C" w:rsidRPr="0003354C" w:rsidRDefault="0003354C" w:rsidP="0003354C">
      <w:pPr>
        <w:spacing w:line="360" w:lineRule="auto"/>
        <w:rPr>
          <w:color w:val="000000" w:themeColor="text1"/>
        </w:rPr>
      </w:pPr>
      <w:r w:rsidRPr="0003354C">
        <w:rPr>
          <w:color w:val="000000" w:themeColor="text1"/>
        </w:rPr>
        <w:t xml:space="preserve">  </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A34163" w:rsidRDefault="0003354C" w:rsidP="00A34163">
      <w:pPr>
        <w:pStyle w:val="Heading2"/>
      </w:pPr>
      <w:bookmarkStart w:id="17" w:name="_Toc437864628"/>
      <w:r w:rsidRPr="00A34163">
        <w:lastRenderedPageBreak/>
        <w:t>Application</w:t>
      </w:r>
      <w:bookmarkEnd w:id="17"/>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03354C">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03354C" w:rsidRDefault="0003354C" w:rsidP="00A34163">
      <w:bookmarkStart w:id="18" w:name="_Toc433277397"/>
      <w:bookmarkStart w:id="19" w:name="_Toc437864629"/>
      <w:r w:rsidRPr="0003354C">
        <w:t>Level 1</w:t>
      </w:r>
      <w:bookmarkEnd w:id="18"/>
      <w:bookmarkEnd w:id="19"/>
    </w:p>
    <w:p w:rsidR="0003354C" w:rsidRPr="0003354C" w:rsidRDefault="0003354C" w:rsidP="0003354C">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03354C" w:rsidRDefault="0003354C" w:rsidP="00A34163">
      <w:bookmarkStart w:id="20" w:name="_Toc433277398"/>
      <w:bookmarkStart w:id="21" w:name="_Toc437864630"/>
      <w:r w:rsidRPr="0003354C">
        <w:t>Level 2</w:t>
      </w:r>
      <w:bookmarkEnd w:id="20"/>
      <w:bookmarkEnd w:id="21"/>
    </w:p>
    <w:p w:rsidR="0003354C" w:rsidRPr="0003354C" w:rsidRDefault="0003354C" w:rsidP="0003354C">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03354C" w:rsidRDefault="0003354C" w:rsidP="00A34163">
      <w:bookmarkStart w:id="22" w:name="_Toc433277399"/>
      <w:bookmarkStart w:id="23" w:name="_Toc437864631"/>
      <w:r w:rsidRPr="0003354C">
        <w:t>Level 3</w:t>
      </w:r>
      <w:bookmarkEnd w:id="22"/>
      <w:bookmarkEnd w:id="23"/>
    </w:p>
    <w:p w:rsidR="0003354C" w:rsidRPr="0003354C" w:rsidRDefault="0003354C" w:rsidP="0003354C">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03354C" w:rsidRDefault="0003354C" w:rsidP="00A34163">
      <w:bookmarkStart w:id="24" w:name="_Toc433277400"/>
      <w:bookmarkStart w:id="25" w:name="_Toc437864632"/>
      <w:r w:rsidRPr="0003354C">
        <w:t>Player advancement through levels</w:t>
      </w:r>
      <w:bookmarkEnd w:id="24"/>
      <w:bookmarkEnd w:id="25"/>
    </w:p>
    <w:p w:rsidR="0003354C" w:rsidRPr="0003354C" w:rsidRDefault="0003354C" w:rsidP="0003354C">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03354C" w:rsidRPr="0003354C" w:rsidRDefault="0003354C" w:rsidP="0003354C">
      <w:pPr>
        <w:spacing w:line="360" w:lineRule="auto"/>
        <w:rPr>
          <w:color w:val="000000" w:themeColor="text1"/>
        </w:rPr>
      </w:pPr>
    </w:p>
    <w:p w:rsidR="0003354C" w:rsidRPr="00A34163" w:rsidRDefault="0003354C" w:rsidP="00A34163">
      <w:pPr>
        <w:pStyle w:val="Heading2"/>
      </w:pPr>
      <w:bookmarkStart w:id="26" w:name="_Toc437864633"/>
      <w:r w:rsidRPr="00A34163">
        <w:lastRenderedPageBreak/>
        <w:t>Deliverables</w:t>
      </w:r>
      <w:bookmarkEnd w:id="26"/>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03354C">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03354C">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A34163">
      <w:bookmarkStart w:id="27" w:name="_Toc437864634"/>
      <w:r w:rsidRPr="0003354C">
        <w:t>Expected Results</w:t>
      </w:r>
      <w:bookmarkEnd w:id="27"/>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fully functional Android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knowledge and understanding of Android development.</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Implement a new knowledge of security protocols and risk in regards to Android development, focusing on the data protection of users.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A34163" w:rsidRDefault="0003354C" w:rsidP="0003354C">
      <w:bookmarkStart w:id="28" w:name="_Toc433277412"/>
      <w:bookmarkStart w:id="29" w:name="_Toc437864635"/>
      <w:r w:rsidRPr="0003354C">
        <w:lastRenderedPageBreak/>
        <w:t>Work Breakdown Structure</w:t>
      </w:r>
      <w:bookmarkEnd w:id="28"/>
      <w:bookmarkEnd w:id="29"/>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03354C">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34163">
      <w:bookmarkStart w:id="30" w:name="_Toc437864636"/>
    </w:p>
    <w:p w:rsidR="0003354C" w:rsidRPr="0003354C" w:rsidRDefault="0003354C" w:rsidP="00A34163">
      <w:r w:rsidRPr="0003354C">
        <w:t>Gantt-Chart</w:t>
      </w:r>
      <w:bookmarkEnd w:id="30"/>
      <w:r w:rsidRPr="0003354C">
        <w:t xml:space="preserve">  </w:t>
      </w:r>
    </w:p>
    <w:p w:rsidR="0003354C" w:rsidRPr="0003354C" w:rsidRDefault="0003354C" w:rsidP="0003354C">
      <w:pPr>
        <w:rPr>
          <w:color w:val="000000" w:themeColor="text1"/>
        </w:rPr>
      </w:pPr>
      <w:r w:rsidRPr="0003354C">
        <w:rPr>
          <w:color w:val="000000" w:themeColor="text1"/>
        </w:rPr>
        <w:t>This chart shows the division of labour among the development team. It is subject to change.</w:t>
      </w:r>
    </w:p>
    <w:p w:rsidR="0003354C" w:rsidRPr="0003354C" w:rsidRDefault="0003354C" w:rsidP="0003354C">
      <w:pPr>
        <w:keepNext/>
        <w:spacing w:line="360" w:lineRule="auto"/>
        <w:jc w:val="center"/>
        <w:rPr>
          <w:color w:val="000000" w:themeColor="text1"/>
        </w:rPr>
      </w:pPr>
      <w:r w:rsidRPr="0003354C">
        <w:rPr>
          <w:color w:val="000000" w:themeColor="text1"/>
        </w:rPr>
        <w:drawing>
          <wp:inline distT="0" distB="0" distL="0" distR="0" wp14:anchorId="77B27AB4" wp14:editId="151A33C5">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03354C" w:rsidRPr="0003354C" w:rsidRDefault="0003354C" w:rsidP="0003354C">
      <w:pPr>
        <w:pStyle w:val="Caption"/>
        <w:jc w:val="center"/>
        <w:rPr>
          <w:i w:val="0"/>
          <w:iCs w:val="0"/>
          <w:color w:val="000000" w:themeColor="text1"/>
          <w:sz w:val="22"/>
          <w:szCs w:val="22"/>
        </w:rPr>
      </w:pPr>
      <w:bookmarkStart w:id="31" w:name="_Toc437863998"/>
      <w:bookmarkStart w:id="32" w:name="_Toc437864843"/>
      <w:r w:rsidRPr="0003354C">
        <w:rPr>
          <w:i w:val="0"/>
          <w:iCs w:val="0"/>
          <w:color w:val="000000" w:themeColor="text1"/>
          <w:sz w:val="22"/>
          <w:szCs w:val="22"/>
        </w:rPr>
        <w:t xml:space="preserve">Figure </w:t>
      </w:r>
      <w:r w:rsidRPr="0003354C">
        <w:rPr>
          <w:i w:val="0"/>
          <w:iCs w:val="0"/>
          <w:color w:val="000000" w:themeColor="text1"/>
          <w:sz w:val="22"/>
          <w:szCs w:val="22"/>
        </w:rPr>
        <w:fldChar w:fldCharType="begin"/>
      </w:r>
      <w:r w:rsidRPr="0003354C">
        <w:rPr>
          <w:i w:val="0"/>
          <w:iCs w:val="0"/>
          <w:color w:val="000000" w:themeColor="text1"/>
          <w:sz w:val="22"/>
          <w:szCs w:val="22"/>
        </w:rPr>
        <w:instrText xml:space="preserve"> SEQ Figure \* ARABIC </w:instrText>
      </w:r>
      <w:r w:rsidRPr="0003354C">
        <w:rPr>
          <w:i w:val="0"/>
          <w:iCs w:val="0"/>
          <w:color w:val="000000" w:themeColor="text1"/>
          <w:sz w:val="22"/>
          <w:szCs w:val="22"/>
        </w:rPr>
        <w:fldChar w:fldCharType="separate"/>
      </w:r>
      <w:r w:rsidRPr="0003354C">
        <w:rPr>
          <w:i w:val="0"/>
          <w:iCs w:val="0"/>
          <w:color w:val="000000" w:themeColor="text1"/>
          <w:sz w:val="22"/>
          <w:szCs w:val="22"/>
        </w:rPr>
        <w:t>2</w:t>
      </w:r>
      <w:r w:rsidRPr="0003354C">
        <w:rPr>
          <w:i w:val="0"/>
          <w:iCs w:val="0"/>
          <w:color w:val="000000" w:themeColor="text1"/>
          <w:sz w:val="22"/>
          <w:szCs w:val="22"/>
        </w:rPr>
        <w:fldChar w:fldCharType="end"/>
      </w:r>
      <w:r w:rsidRPr="0003354C">
        <w:rPr>
          <w:i w:val="0"/>
          <w:iCs w:val="0"/>
          <w:color w:val="000000" w:themeColor="text1"/>
          <w:sz w:val="22"/>
          <w:szCs w:val="22"/>
        </w:rPr>
        <w:t xml:space="preserve"> - Gantt-Chart</w:t>
      </w:r>
      <w:bookmarkEnd w:id="31"/>
      <w:bookmarkEnd w:id="32"/>
    </w:p>
    <w:p w:rsidR="0003354C" w:rsidRPr="00A34163" w:rsidRDefault="0003354C" w:rsidP="00A34163">
      <w:pPr>
        <w:pStyle w:val="Heading2"/>
      </w:pPr>
      <w:bookmarkStart w:id="33" w:name="_Toc437864637"/>
      <w:bookmarkStart w:id="34" w:name="_GoBack"/>
      <w:r w:rsidRPr="00A34163">
        <w:lastRenderedPageBreak/>
        <w:t>Conclusion</w:t>
      </w:r>
      <w:bookmarkEnd w:id="33"/>
      <w:bookmarkEnd w:id="34"/>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03354C">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03354C">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03354C" w:rsidRPr="0003354C" w:rsidRDefault="0003354C" w:rsidP="0003354C">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pStyle w:val="Heading2"/>
        <w:numPr>
          <w:ilvl w:val="1"/>
          <w:numId w:val="0"/>
        </w:numPr>
        <w:ind w:left="576" w:hanging="576"/>
        <w:rPr>
          <w:rFonts w:asciiTheme="minorHAnsi" w:eastAsiaTheme="minorHAnsi" w:hAnsiTheme="minorHAnsi" w:cstheme="minorBidi"/>
          <w:sz w:val="22"/>
          <w:szCs w:val="22"/>
        </w:rPr>
      </w:pPr>
      <w:bookmarkStart w:id="35" w:name="_Toc437864638"/>
      <w:r w:rsidRPr="0003354C">
        <w:rPr>
          <w:rFonts w:asciiTheme="minorHAnsi" w:eastAsiaTheme="minorHAnsi" w:hAnsiTheme="minorHAnsi" w:cstheme="minorBidi"/>
          <w:sz w:val="22"/>
          <w:szCs w:val="22"/>
        </w:rPr>
        <w:lastRenderedPageBreak/>
        <w:t>References</w:t>
      </w:r>
      <w:bookmarkEnd w:id="35"/>
      <w:r w:rsidRPr="0003354C">
        <w:rPr>
          <w:rFonts w:asciiTheme="minorHAnsi" w:eastAsiaTheme="minorHAnsi" w:hAnsiTheme="minorHAnsi" w:cstheme="minorBidi"/>
          <w:sz w:val="22"/>
          <w:szCs w:val="22"/>
        </w:rPr>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[1] Driftwoodsoftware.com, 'Driftwood Software', 2015. [Online]. Available: http://www.driftwoodsoftware.com/quiznet.html. [Accessed: 21- Oct- 2015]. </w:t>
      </w:r>
    </w:p>
    <w:p w:rsidR="0003354C" w:rsidRPr="0003354C" w:rsidRDefault="0003354C" w:rsidP="0003354C">
      <w:pPr>
        <w:spacing w:line="360" w:lineRule="auto"/>
        <w:rPr>
          <w:color w:val="000000" w:themeColor="text1"/>
        </w:rPr>
      </w:pPr>
      <w:r w:rsidRPr="0003354C">
        <w:rPr>
          <w:color w:val="000000" w:themeColor="text1"/>
        </w:rPr>
        <w:t xml:space="preserve">[2] QuizUp, 'QuizUp', 2015. [Online]. Available: https://www.quizup.com/en. [Accessed: 21- Oct- 2015]. </w:t>
      </w:r>
    </w:p>
    <w:p w:rsidR="0003354C" w:rsidRPr="0003354C" w:rsidRDefault="0003354C" w:rsidP="0003354C">
      <w:pPr>
        <w:spacing w:line="360" w:lineRule="auto"/>
        <w:rPr>
          <w:color w:val="000000" w:themeColor="text1"/>
        </w:rPr>
      </w:pPr>
      <w:r w:rsidRPr="0003354C">
        <w:rPr>
          <w:color w:val="000000" w:themeColor="text1"/>
        </w:rPr>
        <w:t>[3] Apps.facebook.com, “Quiz on Facebook | Facebook”, 2015. [Online]. Available: https://apps.facebook.com/fb-quizzes/?ref=aw&amp;gclid=Cj0KEQjwqZKxBRDBkNmLt9DejNgBEiQAq8XWPl9BuKL-VuuJVTBNtN7fx9B1k0dwPn427aYd5BjdhaUaAlrX8P8HAQ. [Accessed: 19- Oct- 2015].</w:t>
      </w:r>
    </w:p>
    <w:p w:rsidR="0003354C" w:rsidRPr="0003354C" w:rsidRDefault="0003354C" w:rsidP="0003354C">
      <w:pPr>
        <w:spacing w:line="360" w:lineRule="auto"/>
        <w:rPr>
          <w:color w:val="000000" w:themeColor="text1"/>
        </w:rPr>
      </w:pPr>
      <w:r w:rsidRPr="0003354C">
        <w:rPr>
          <w:color w:val="000000" w:themeColor="text1"/>
        </w:rPr>
        <w:t xml:space="preserve">[4] L. Dan Cheng and X. Wang, 'Mobile application tools for learning and quiz based on Android', 2013 IEEE 63rd Annual Conference International Council for Education Media (ICEM), 2013. </w:t>
      </w:r>
    </w:p>
    <w:p w:rsidR="0003354C" w:rsidRPr="0003354C" w:rsidRDefault="0003354C" w:rsidP="0003354C">
      <w:pPr>
        <w:spacing w:line="360" w:lineRule="auto"/>
        <w:rPr>
          <w:color w:val="000000" w:themeColor="text1"/>
        </w:rPr>
      </w:pPr>
      <w:r w:rsidRPr="0003354C">
        <w:rPr>
          <w:color w:val="000000" w:themeColor="text1"/>
        </w:rPr>
        <w:t xml:space="preserve">[5] M. Murphy, “The busy coder's guide to advanced Android development.” United States: Commons Ware, 2011. </w:t>
      </w:r>
    </w:p>
    <w:p w:rsidR="0003354C" w:rsidRPr="0003354C" w:rsidRDefault="0003354C" w:rsidP="0003354C">
      <w:pPr>
        <w:spacing w:line="360" w:lineRule="auto"/>
        <w:rPr>
          <w:color w:val="000000" w:themeColor="text1"/>
        </w:rPr>
      </w:pPr>
      <w:r w:rsidRPr="0003354C">
        <w:rPr>
          <w:color w:val="000000" w:themeColor="text1"/>
        </w:rPr>
        <w:t xml:space="preserve">[6] Lion Vision, “The Prototyping Model”. 2015. [Online-Image] Available:  http://www.lionvisionits.com/Development-Process.aspx. [Accessed: 21-Oct-2015]. </w:t>
      </w:r>
    </w:p>
    <w:p w:rsidR="0003354C" w:rsidRPr="0003354C" w:rsidRDefault="0003354C" w:rsidP="0003354C">
      <w:pPr>
        <w:spacing w:line="360" w:lineRule="auto"/>
        <w:rPr>
          <w:color w:val="000000" w:themeColor="text1"/>
        </w:rPr>
      </w:pPr>
      <w:r w:rsidRPr="0003354C">
        <w:rPr>
          <w:color w:val="000000" w:themeColor="text1"/>
        </w:rPr>
        <w:t xml:space="preserve">[7] Developer.android.com, 'Download Android Studio and SDK Tools | Android Developers', 2015. [Online]. Available: https://developer.android.com/sdk/index.html. [Accessed: 21- Oct- 2015]. </w:t>
      </w:r>
    </w:p>
    <w:p w:rsidR="0003354C" w:rsidRPr="0003354C" w:rsidRDefault="0003354C" w:rsidP="0003354C">
      <w:pPr>
        <w:spacing w:line="360" w:lineRule="auto"/>
        <w:rPr>
          <w:color w:val="000000" w:themeColor="text1"/>
        </w:rPr>
      </w:pPr>
      <w:r w:rsidRPr="0003354C">
        <w:rPr>
          <w:color w:val="000000" w:themeColor="text1"/>
        </w:rPr>
        <w:t xml:space="preserve">[8]A. Highlights, 'Android 2.2 Platform Highlights | Android Developers', Developer.android.com, 2015. [Online]. Available: http://developer.android.com/about/versions/android-2.2-highlights.html. [Accessed: 21- Oct- 2015].  </w:t>
      </w:r>
    </w:p>
    <w:p w:rsidR="0003354C" w:rsidRPr="0003354C" w:rsidRDefault="0003354C" w:rsidP="0003354C">
      <w:pPr>
        <w:spacing w:line="360" w:lineRule="auto"/>
        <w:rPr>
          <w:color w:val="000000" w:themeColor="text1"/>
        </w:rPr>
      </w:pPr>
      <w:r w:rsidRPr="0003354C">
        <w:rPr>
          <w:color w:val="000000" w:themeColor="text1"/>
        </w:rPr>
        <w:t xml:space="preserve">[9] J. Drake, Z. Lanier, C. </w:t>
      </w:r>
      <w:proofErr w:type="spellStart"/>
      <w:r w:rsidRPr="0003354C">
        <w:rPr>
          <w:color w:val="000000" w:themeColor="text1"/>
        </w:rPr>
        <w:t>Mulliner</w:t>
      </w:r>
      <w:proofErr w:type="spellEnd"/>
      <w:r w:rsidRPr="0003354C">
        <w:rPr>
          <w:color w:val="000000" w:themeColor="text1"/>
        </w:rPr>
        <w:t xml:space="preserve">, P. Oliva, S. Ridley and G. </w:t>
      </w:r>
      <w:proofErr w:type="spellStart"/>
      <w:r w:rsidRPr="0003354C">
        <w:rPr>
          <w:color w:val="000000" w:themeColor="text1"/>
        </w:rPr>
        <w:t>Wicherski</w:t>
      </w:r>
      <w:proofErr w:type="spellEnd"/>
      <w:r w:rsidRPr="0003354C">
        <w:rPr>
          <w:color w:val="000000" w:themeColor="text1"/>
        </w:rPr>
        <w:t>, “Android hacker's handbook.” Indianapolis, IN: Wiley, 2014.</w:t>
      </w:r>
    </w:p>
    <w:p w:rsidR="0003354C" w:rsidRPr="0003354C" w:rsidRDefault="0003354C" w:rsidP="0003354C">
      <w:pPr>
        <w:spacing w:line="360" w:lineRule="auto"/>
        <w:rPr>
          <w:color w:val="000000" w:themeColor="text1"/>
        </w:rPr>
      </w:pPr>
      <w:r w:rsidRPr="0003354C">
        <w:rPr>
          <w:color w:val="000000" w:themeColor="text1"/>
        </w:rPr>
        <w:t xml:space="preserve">[10] A. </w:t>
      </w:r>
      <w:proofErr w:type="spellStart"/>
      <w:r w:rsidRPr="0003354C">
        <w:rPr>
          <w:color w:val="000000" w:themeColor="text1"/>
        </w:rPr>
        <w:t>Misra</w:t>
      </w:r>
      <w:proofErr w:type="spellEnd"/>
      <w:r w:rsidRPr="0003354C">
        <w:rPr>
          <w:color w:val="000000" w:themeColor="text1"/>
        </w:rPr>
        <w:t>, “Android security.” Boca Raton, FL: CRC Press, 2013.</w:t>
      </w:r>
    </w:p>
    <w:p w:rsidR="0003354C" w:rsidRPr="0003354C" w:rsidRDefault="0003354C" w:rsidP="0003354C">
      <w:pPr>
        <w:spacing w:line="360" w:lineRule="auto"/>
        <w:rPr>
          <w:color w:val="000000" w:themeColor="text1"/>
        </w:rPr>
      </w:pPr>
      <w:r w:rsidRPr="0003354C">
        <w:rPr>
          <w:color w:val="000000" w:themeColor="text1"/>
        </w:rPr>
        <w:t>[11] Absorb, 'Absorb.ie', Absorb.ie, 2015. [Online]. Available: http://absorb.ie. [Accessed: 21- Oct- 2015].</w:t>
      </w:r>
    </w:p>
    <w:p w:rsidR="008E7DDC" w:rsidRDefault="008E7DDC">
      <w:pPr>
        <w:rPr>
          <w:color w:val="000000" w:themeColor="text1"/>
        </w:rPr>
      </w:pPr>
    </w:p>
    <w:sectPr w:rsidR="008E7DDC" w:rsidSect="008E7DDC">
      <w:headerReference w:type="even" r:id="rId14"/>
      <w:headerReference w:type="default" r:id="rId15"/>
      <w:footerReference w:type="default" r:id="rId16"/>
      <w:headerReference w:type="first" r:id="rId17"/>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66B" w:rsidRDefault="0015266B" w:rsidP="00956FCE">
      <w:pPr>
        <w:spacing w:after="0" w:line="240" w:lineRule="auto"/>
      </w:pPr>
      <w:r>
        <w:separator/>
      </w:r>
    </w:p>
  </w:endnote>
  <w:endnote w:type="continuationSeparator" w:id="0">
    <w:p w:rsidR="0015266B" w:rsidRDefault="0015266B"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258049"/>
      <w:docPartObj>
        <w:docPartGallery w:val="Page Numbers (Bottom of Page)"/>
        <w:docPartUnique/>
      </w:docPartObj>
    </w:sdtPr>
    <w:sdtContent>
      <w:sdt>
        <w:sdtPr>
          <w:id w:val="1728636285"/>
          <w:docPartObj>
            <w:docPartGallery w:val="Page Numbers (Top of Page)"/>
            <w:docPartUnique/>
          </w:docPartObj>
        </w:sdtPr>
        <w:sdtContent>
          <w:sdt>
            <w:sdtPr>
              <w:id w:val="-117756473"/>
              <w:docPartObj>
                <w:docPartGallery w:val="Page Numbers (Bottom of Page)"/>
                <w:docPartUnique/>
              </w:docPartObj>
            </w:sdtPr>
            <w:sdtEndPr>
              <w:rPr>
                <w:noProof/>
              </w:rPr>
            </w:sdtEndPr>
            <w:sdtContent>
              <w:p w:rsidR="008E7DDC" w:rsidRDefault="008E7DDC" w:rsidP="008E7DDC">
                <w:pPr>
                  <w:pStyle w:val="Footer"/>
                  <w:jc w:val="center"/>
                </w:pPr>
                <w:r>
                  <w:rPr>
                    <w:noProof/>
                    <w:lang w:eastAsia="en-GB"/>
                  </w:rPr>
                  <mc:AlternateContent>
                    <mc:Choice Requires="wps">
                      <w:drawing>
                        <wp:inline distT="0" distB="0" distL="0" distR="0" wp14:anchorId="4463D62F" wp14:editId="451CAA1B">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E7DDC" w:rsidRDefault="008E7DDC" w:rsidP="008E7DDC">
                <w:pPr>
                  <w:pStyle w:val="Footer"/>
                  <w:jc w:val="center"/>
                </w:pPr>
                <w:r>
                  <w:fldChar w:fldCharType="begin"/>
                </w:r>
                <w:r>
                  <w:instrText xml:space="preserve"> PAGE    \* MERGEFORMAT </w:instrText>
                </w:r>
                <w:r>
                  <w:fldChar w:fldCharType="separate"/>
                </w:r>
                <w:r w:rsidR="00A34163">
                  <w:rPr>
                    <w:noProof/>
                  </w:rPr>
                  <w:t>xix</w:t>
                </w:r>
                <w:r>
                  <w:rPr>
                    <w:noProof/>
                  </w:rPr>
                  <w:fldChar w:fldCharType="end"/>
                </w:r>
              </w:p>
            </w:sdtContent>
          </w:sdt>
          <w:p w:rsidR="008E7DDC" w:rsidRDefault="008E7DDC">
            <w:pPr>
              <w:pStyle w:val="Footer"/>
              <w:jc w:val="center"/>
            </w:pPr>
          </w:p>
        </w:sdtContent>
      </w:sdt>
    </w:sdtContent>
  </w:sdt>
  <w:p w:rsidR="00BB1B3D" w:rsidRDefault="00BB1B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66B" w:rsidRDefault="0015266B" w:rsidP="00956FCE">
      <w:pPr>
        <w:spacing w:after="0" w:line="240" w:lineRule="auto"/>
      </w:pPr>
      <w:r>
        <w:separator/>
      </w:r>
    </w:p>
  </w:footnote>
  <w:footnote w:type="continuationSeparator" w:id="0">
    <w:p w:rsidR="0015266B" w:rsidRDefault="0015266B" w:rsidP="00956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3D" w:rsidRDefault="00BB1B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1"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3D" w:rsidRDefault="00BB1B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2"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3D" w:rsidRDefault="00BB1B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0"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0343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4"/>
    <w:lvlOverride w:ilvl="0">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3354C"/>
    <w:rsid w:val="0015266B"/>
    <w:rsid w:val="00311A71"/>
    <w:rsid w:val="00332864"/>
    <w:rsid w:val="004511BF"/>
    <w:rsid w:val="004976A8"/>
    <w:rsid w:val="00526CCE"/>
    <w:rsid w:val="00563C62"/>
    <w:rsid w:val="005D68F0"/>
    <w:rsid w:val="005F0A6D"/>
    <w:rsid w:val="00745D22"/>
    <w:rsid w:val="008E7DDC"/>
    <w:rsid w:val="00956FCE"/>
    <w:rsid w:val="00A34163"/>
    <w:rsid w:val="00A50CDE"/>
    <w:rsid w:val="00BB1B3D"/>
    <w:rsid w:val="00BB1EB3"/>
    <w:rsid w:val="00C51929"/>
    <w:rsid w:val="00D1082A"/>
    <w:rsid w:val="00F82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A6D"/>
    <w:pPr>
      <w:keepNext/>
      <w:keepLines/>
      <w:numPr>
        <w:numId w:val="7"/>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F0A6D"/>
    <w:pPr>
      <w:keepNext/>
      <w:keepLines/>
      <w:numPr>
        <w:ilvl w:val="1"/>
        <w:numId w:val="7"/>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F0A6D"/>
    <w:pPr>
      <w:keepNext/>
      <w:keepLines/>
      <w:numPr>
        <w:ilvl w:val="2"/>
        <w:numId w:val="7"/>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5F0A6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F0A6D"/>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F0A6D"/>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semiHidden/>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516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8FDEBE-AA06-44D5-AD05-CE739638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20</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16884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Project Proposal</dc:subject>
  <dc:creator>Rachel Egan</dc:creator>
  <cp:keywords/>
  <dc:description/>
  <cp:lastModifiedBy>Rachel Egan</cp:lastModifiedBy>
  <cp:revision>5</cp:revision>
  <dcterms:created xsi:type="dcterms:W3CDTF">2016-02-03T09:43:00Z</dcterms:created>
  <dcterms:modified xsi:type="dcterms:W3CDTF">2016-02-03T14:47:00Z</dcterms:modified>
</cp:coreProperties>
</file>