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5FB5" w14:textId="77777777" w:rsidR="00825F46" w:rsidRPr="00825F46" w:rsidRDefault="00825F46" w:rsidP="0061623D">
      <w:pPr>
        <w:spacing w:after="0" w:line="360" w:lineRule="auto"/>
        <w:jc w:val="both"/>
        <w:rPr>
          <w:rFonts w:ascii="Times New Roman" w:eastAsia="Times New Roman" w:hAnsi="Times New Roman" w:cs="Times New Roman"/>
          <w:b/>
          <w:bCs/>
          <w:kern w:val="0"/>
          <w14:ligatures w14:val="none"/>
        </w:rPr>
      </w:pPr>
      <w:r w:rsidRPr="00825F46">
        <w:rPr>
          <w:rFonts w:ascii="Times New Roman" w:eastAsia="Times New Roman" w:hAnsi="Times New Roman" w:cs="Times New Roman"/>
          <w:b/>
          <w:bCs/>
          <w:color w:val="000000"/>
          <w:kern w:val="0"/>
          <w14:ligatures w14:val="none"/>
        </w:rPr>
        <w:t>Phần 1:</w:t>
      </w:r>
    </w:p>
    <w:p w14:paraId="26DE5927" w14:textId="7B4213BF" w:rsidR="00825F46" w:rsidRPr="00A64AC3" w:rsidRDefault="00825F46" w:rsidP="0061623D">
      <w:pPr>
        <w:spacing w:after="0" w:line="360" w:lineRule="auto"/>
        <w:ind w:firstLine="720"/>
        <w:jc w:val="both"/>
        <w:rPr>
          <w:rFonts w:ascii="Times New Roman" w:eastAsia="Times New Roman" w:hAnsi="Times New Roman" w:cs="Times New Roman"/>
          <w:color w:val="000000"/>
          <w:kern w:val="0"/>
          <w:lang w:val="vi-VN"/>
          <w14:ligatures w14:val="none"/>
        </w:rPr>
      </w:pPr>
      <w:r w:rsidRPr="00A64AC3">
        <w:rPr>
          <w:rFonts w:ascii="Times New Roman" w:eastAsia="Times New Roman" w:hAnsi="Times New Roman" w:cs="Times New Roman"/>
          <w:color w:val="000000"/>
          <w:kern w:val="0"/>
          <w14:ligatures w14:val="none"/>
        </w:rPr>
        <w:t>Về</w:t>
      </w:r>
      <w:r w:rsidRPr="00A64AC3">
        <w:rPr>
          <w:rFonts w:ascii="Times New Roman" w:eastAsia="Times New Roman" w:hAnsi="Times New Roman" w:cs="Times New Roman"/>
          <w:color w:val="000000"/>
          <w:kern w:val="0"/>
          <w:lang w:val="vi-VN"/>
          <w14:ligatures w14:val="none"/>
        </w:rPr>
        <w:t xml:space="preserve"> ý tưởng, chúng tôi l</w:t>
      </w:r>
      <w:r w:rsidRPr="00825F46">
        <w:rPr>
          <w:rFonts w:ascii="Times New Roman" w:eastAsia="Times New Roman" w:hAnsi="Times New Roman" w:cs="Times New Roman"/>
          <w:color w:val="000000"/>
          <w:kern w:val="0"/>
          <w14:ligatures w14:val="none"/>
        </w:rPr>
        <w:t xml:space="preserve">ọc cổ phiếu trong VN100 </w:t>
      </w:r>
      <w:r w:rsidRPr="00A64AC3">
        <w:rPr>
          <w:rFonts w:ascii="Times New Roman" w:eastAsia="Times New Roman" w:hAnsi="Times New Roman" w:cs="Times New Roman"/>
          <w:color w:val="000000"/>
          <w:kern w:val="0"/>
          <w14:ligatures w14:val="none"/>
        </w:rPr>
        <w:t>vì</w:t>
      </w:r>
      <w:r w:rsidRPr="00A64AC3">
        <w:rPr>
          <w:rFonts w:ascii="Times New Roman" w:eastAsia="Times New Roman" w:hAnsi="Times New Roman" w:cs="Times New Roman"/>
          <w:color w:val="000000"/>
          <w:kern w:val="0"/>
          <w:lang w:val="vi-VN"/>
          <w14:ligatures w14:val="none"/>
        </w:rPr>
        <w:t xml:space="preserve"> </w:t>
      </w:r>
      <w:r w:rsidR="00A64AC3">
        <w:rPr>
          <w:rFonts w:ascii="Times New Roman" w:eastAsia="Times New Roman" w:hAnsi="Times New Roman" w:cs="Times New Roman"/>
          <w:color w:val="000000"/>
          <w:kern w:val="0"/>
          <w:lang w:val="vi-VN"/>
          <w14:ligatures w14:val="none"/>
        </w:rPr>
        <w:t>chúng được coi là những</w:t>
      </w:r>
      <w:r w:rsidRPr="00A64AC3">
        <w:rPr>
          <w:rFonts w:ascii="Times New Roman" w:eastAsia="Times New Roman" w:hAnsi="Times New Roman" w:cs="Times New Roman"/>
          <w:color w:val="000000"/>
          <w:kern w:val="0"/>
          <w:lang w:val="vi-VN"/>
          <w14:ligatures w14:val="none"/>
        </w:rPr>
        <w:t xml:space="preserve"> cổ phiếu an toàn, ít biến động. Sau đó l</w:t>
      </w:r>
      <w:r w:rsidRPr="00825F46">
        <w:rPr>
          <w:rFonts w:ascii="Times New Roman" w:eastAsia="Times New Roman" w:hAnsi="Times New Roman" w:cs="Times New Roman"/>
          <w:color w:val="000000"/>
          <w:kern w:val="0"/>
          <w:lang w:val="vi-VN"/>
          <w14:ligatures w14:val="none"/>
        </w:rPr>
        <w:t xml:space="preserve">ấy ra các cổ phiếu hiện tại có tín hiệu giao dịch </w:t>
      </w:r>
      <w:r w:rsidRPr="00A64AC3">
        <w:rPr>
          <w:rFonts w:ascii="Times New Roman" w:eastAsia="Times New Roman" w:hAnsi="Times New Roman" w:cs="Times New Roman"/>
          <w:color w:val="000000"/>
          <w:kern w:val="0"/>
          <w:lang w:val="vi-VN"/>
          <w14:ligatures w14:val="none"/>
        </w:rPr>
        <w:t>rồi chúng tôi</w:t>
      </w:r>
      <w:r w:rsidRPr="00825F46">
        <w:rPr>
          <w:rFonts w:ascii="Times New Roman" w:eastAsia="Times New Roman" w:hAnsi="Times New Roman" w:cs="Times New Roman"/>
          <w:color w:val="000000"/>
          <w:kern w:val="0"/>
          <w:lang w:val="vi-VN"/>
          <w14:ligatures w14:val="none"/>
        </w:rPr>
        <w:t xml:space="preserve"> tiến hành </w:t>
      </w:r>
      <w:r w:rsidRPr="00A64AC3">
        <w:rPr>
          <w:rFonts w:ascii="Times New Roman" w:eastAsia="Times New Roman" w:hAnsi="Times New Roman" w:cs="Times New Roman"/>
          <w:color w:val="000000"/>
          <w:kern w:val="0"/>
          <w:lang w:val="vi-VN"/>
          <w14:ligatures w14:val="none"/>
        </w:rPr>
        <w:t xml:space="preserve">phân tích cổ phiếu dựa trên tình hình tài </w:t>
      </w:r>
      <w:r w:rsidR="00DC3066" w:rsidRPr="00A64AC3">
        <w:rPr>
          <w:rFonts w:ascii="Times New Roman" w:eastAsia="Times New Roman" w:hAnsi="Times New Roman" w:cs="Times New Roman"/>
          <w:color w:val="000000"/>
          <w:kern w:val="0"/>
          <w:lang w:val="vi-VN"/>
          <w14:ligatures w14:val="none"/>
        </w:rPr>
        <w:t>chính,</w:t>
      </w:r>
      <w:r w:rsidRPr="00A64AC3">
        <w:rPr>
          <w:rFonts w:ascii="Times New Roman" w:eastAsia="Times New Roman" w:hAnsi="Times New Roman" w:cs="Times New Roman"/>
          <w:color w:val="000000"/>
          <w:kern w:val="0"/>
          <w:lang w:val="vi-VN"/>
          <w14:ligatures w14:val="none"/>
        </w:rPr>
        <w:t xml:space="preserve"> lợi nhuận </w:t>
      </w:r>
      <w:r w:rsidR="00DC3066" w:rsidRPr="00A64AC3">
        <w:rPr>
          <w:rFonts w:ascii="Times New Roman" w:eastAsia="Times New Roman" w:hAnsi="Times New Roman" w:cs="Times New Roman"/>
          <w:color w:val="000000"/>
          <w:kern w:val="0"/>
          <w:lang w:val="vi-VN"/>
          <w14:ligatures w14:val="none"/>
        </w:rPr>
        <w:t xml:space="preserve">và các chỉ số </w:t>
      </w:r>
      <w:r w:rsidRPr="00A64AC3">
        <w:rPr>
          <w:rFonts w:ascii="Times New Roman" w:eastAsia="Times New Roman" w:hAnsi="Times New Roman" w:cs="Times New Roman"/>
          <w:color w:val="000000"/>
          <w:kern w:val="0"/>
          <w:lang w:val="vi-VN"/>
          <w14:ligatures w14:val="none"/>
        </w:rPr>
        <w:t>của cổ phiếu và</w:t>
      </w:r>
      <w:r w:rsidRPr="00825F46">
        <w:rPr>
          <w:rFonts w:ascii="Times New Roman" w:eastAsia="Times New Roman" w:hAnsi="Times New Roman" w:cs="Times New Roman"/>
          <w:color w:val="000000"/>
          <w:kern w:val="0"/>
          <w:lang w:val="vi-VN"/>
          <w14:ligatures w14:val="none"/>
        </w:rPr>
        <w:t xml:space="preserve"> </w:t>
      </w:r>
      <w:r w:rsidRPr="00A64AC3">
        <w:rPr>
          <w:rFonts w:ascii="Times New Roman" w:eastAsia="Times New Roman" w:hAnsi="Times New Roman" w:cs="Times New Roman"/>
          <w:color w:val="000000"/>
          <w:kern w:val="0"/>
          <w:lang w:val="vi-VN"/>
          <w14:ligatures w14:val="none"/>
        </w:rPr>
        <w:t>cuối cùng</w:t>
      </w:r>
      <w:r w:rsidRPr="00825F46">
        <w:rPr>
          <w:rFonts w:ascii="Times New Roman" w:eastAsia="Times New Roman" w:hAnsi="Times New Roman" w:cs="Times New Roman"/>
          <w:color w:val="000000"/>
          <w:kern w:val="0"/>
          <w:lang w:val="vi-VN"/>
          <w14:ligatures w14:val="none"/>
        </w:rPr>
        <w:t xml:space="preserve"> </w:t>
      </w:r>
      <w:r w:rsidRPr="00A64AC3">
        <w:rPr>
          <w:rFonts w:ascii="Times New Roman" w:eastAsia="Times New Roman" w:hAnsi="Times New Roman" w:cs="Times New Roman"/>
          <w:color w:val="000000"/>
          <w:kern w:val="0"/>
          <w:lang w:val="vi-VN"/>
          <w14:ligatures w14:val="none"/>
        </w:rPr>
        <w:t>chúng tôi tối ưu danh mục đầu tư</w:t>
      </w:r>
      <w:r w:rsidRPr="00825F46">
        <w:rPr>
          <w:rFonts w:ascii="Times New Roman" w:eastAsia="Times New Roman" w:hAnsi="Times New Roman" w:cs="Times New Roman"/>
          <w:color w:val="000000"/>
          <w:kern w:val="0"/>
          <w:lang w:val="vi-VN"/>
          <w14:ligatures w14:val="none"/>
        </w:rPr>
        <w:t>. </w:t>
      </w:r>
    </w:p>
    <w:p w14:paraId="4432E9B5" w14:textId="511A6B74" w:rsidR="00DC3066" w:rsidRPr="00A64AC3" w:rsidRDefault="00DC3066" w:rsidP="0061623D">
      <w:pPr>
        <w:spacing w:after="0" w:line="360" w:lineRule="auto"/>
        <w:ind w:firstLine="720"/>
        <w:jc w:val="both"/>
        <w:rPr>
          <w:rFonts w:ascii="Times New Roman" w:eastAsia="Times New Roman" w:hAnsi="Times New Roman" w:cs="Times New Roman"/>
          <w:color w:val="000000"/>
          <w:kern w:val="0"/>
          <w:lang w:val="vi-VN"/>
          <w14:ligatures w14:val="none"/>
        </w:rPr>
      </w:pPr>
      <w:r w:rsidRPr="00A64AC3">
        <w:rPr>
          <w:rFonts w:ascii="Times New Roman" w:eastAsia="Times New Roman" w:hAnsi="Times New Roman" w:cs="Times New Roman"/>
          <w:color w:val="000000"/>
          <w:kern w:val="0"/>
          <w:lang w:val="vi-VN"/>
          <w14:ligatures w14:val="none"/>
        </w:rPr>
        <w:t xml:space="preserve">Chiến lược đầu tư là </w:t>
      </w:r>
      <w:r w:rsidRPr="00825F46">
        <w:rPr>
          <w:rFonts w:ascii="Times New Roman" w:eastAsia="Times New Roman" w:hAnsi="Times New Roman" w:cs="Times New Roman"/>
          <w:color w:val="000000"/>
          <w:kern w:val="0"/>
          <w:lang w:val="vi-VN"/>
          <w14:ligatures w14:val="none"/>
        </w:rPr>
        <w:t>sự kết hợp giữa 2 thuật toán trọng yếu “SMA Strategy” và “RSI Strategy” cùng một số cải tiến kỹ thuật của nhóm. </w:t>
      </w:r>
    </w:p>
    <w:p w14:paraId="086AA076" w14:textId="2ABE0D4F" w:rsidR="00A64AC3" w:rsidRPr="00825F46" w:rsidRDefault="00DC3066" w:rsidP="0061623D">
      <w:pPr>
        <w:spacing w:after="0" w:line="360" w:lineRule="auto"/>
        <w:ind w:firstLine="720"/>
        <w:jc w:val="both"/>
        <w:rPr>
          <w:rFonts w:ascii="Times New Roman" w:eastAsia="Times New Roman" w:hAnsi="Times New Roman" w:cs="Times New Roman"/>
          <w:color w:val="1F1F1F"/>
          <w:kern w:val="0"/>
          <w:lang w:val="vi-VN"/>
          <w14:ligatures w14:val="none"/>
        </w:rPr>
      </w:pPr>
      <w:r w:rsidRPr="00A64AC3">
        <w:rPr>
          <w:rFonts w:ascii="Times New Roman" w:eastAsia="Times New Roman" w:hAnsi="Times New Roman" w:cs="Times New Roman"/>
          <w:color w:val="000000"/>
          <w:kern w:val="0"/>
          <w:lang w:val="vi-VN"/>
          <w14:ligatures w14:val="none"/>
        </w:rPr>
        <w:t xml:space="preserve">Nguyên tắc xây dựng thuật toán là thuật toán có thể mang lại lợi nhuận ổn định trong trung và dài hạn. </w:t>
      </w:r>
      <w:r w:rsidRPr="00825F46">
        <w:rPr>
          <w:rFonts w:ascii="Times New Roman" w:eastAsia="Times New Roman" w:hAnsi="Times New Roman" w:cs="Times New Roman"/>
          <w:color w:val="000000"/>
          <w:kern w:val="0"/>
          <w:lang w:val="vi-VN"/>
          <w14:ligatures w14:val="none"/>
        </w:rPr>
        <w:t>Tỷ trọng các cổ phiếu</w:t>
      </w:r>
      <w:r w:rsidRPr="00825F46">
        <w:rPr>
          <w:rFonts w:ascii="Times New Roman" w:eastAsia="Times New Roman" w:hAnsi="Times New Roman" w:cs="Times New Roman"/>
          <w:color w:val="1F1F1F"/>
          <w:kern w:val="0"/>
          <w:lang w:val="vi-VN"/>
          <w14:ligatures w14:val="none"/>
        </w:rPr>
        <w:t xml:space="preserve"> trong danh mục hướng đến tối đa hóa tỷ lệ Sharpe dự kiến theo lý thuyết danh mục đầu tư hiện đại (Modern Portfolio Theory).</w:t>
      </w:r>
    </w:p>
    <w:p w14:paraId="7EC06DC5" w14:textId="21ECFA7E" w:rsidR="00825F46" w:rsidRPr="00825F46" w:rsidRDefault="00825F46" w:rsidP="0061623D">
      <w:pPr>
        <w:spacing w:after="0" w:line="360" w:lineRule="auto"/>
        <w:jc w:val="both"/>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b/>
          <w:bCs/>
          <w:color w:val="000000"/>
          <w:kern w:val="0"/>
          <w:lang w:val="vi-VN"/>
          <w14:ligatures w14:val="none"/>
        </w:rPr>
        <w:t>Phần 2: </w:t>
      </w:r>
    </w:p>
    <w:p w14:paraId="28066F42" w14:textId="68883576" w:rsidR="00825F46" w:rsidRPr="00825F46" w:rsidRDefault="00825F46" w:rsidP="0061623D">
      <w:pPr>
        <w:spacing w:after="0" w:line="360" w:lineRule="auto"/>
        <w:ind w:firstLine="720"/>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color w:val="000000"/>
          <w:kern w:val="0"/>
          <w:lang w:val="vi-VN"/>
          <w14:ligatures w14:val="none"/>
        </w:rPr>
        <w:t xml:space="preserve">Đặt mốc thời gian phân tích từ ngày 4 tháng 5 năm 2020 đến thời điểm hiện tại - ngày 11 tháng 4 năm </w:t>
      </w:r>
      <w:r w:rsidR="00A64AC3">
        <w:rPr>
          <w:rFonts w:ascii="Times New Roman" w:eastAsia="Times New Roman" w:hAnsi="Times New Roman" w:cs="Times New Roman"/>
          <w:color w:val="000000"/>
          <w:kern w:val="0"/>
          <w:lang w:val="vi-VN"/>
          <w14:ligatures w14:val="none"/>
        </w:rPr>
        <w:t xml:space="preserve">2024, rồi tiến hành xây dựng chiến lược: </w:t>
      </w:r>
    </w:p>
    <w:p w14:paraId="19E6F2EC" w14:textId="77777777" w:rsidR="00825F46" w:rsidRPr="00825F46" w:rsidRDefault="00825F46" w:rsidP="0061623D">
      <w:pPr>
        <w:spacing w:after="0" w:line="360" w:lineRule="auto"/>
        <w:ind w:firstLine="360"/>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color w:val="000000"/>
          <w:kern w:val="0"/>
          <w:lang w:val="vi-VN"/>
          <w14:ligatures w14:val="none"/>
        </w:rPr>
        <w:t>Đầu tư vào cổ phiếu khi:</w:t>
      </w:r>
    </w:p>
    <w:p w14:paraId="4C020733" w14:textId="77777777" w:rsidR="00825F46" w:rsidRPr="0061623D" w:rsidRDefault="00825F46" w:rsidP="0061623D">
      <w:pPr>
        <w:numPr>
          <w:ilvl w:val="0"/>
          <w:numId w:val="9"/>
        </w:numPr>
        <w:spacing w:after="0" w:line="360" w:lineRule="auto"/>
        <w:textAlignment w:val="baseline"/>
        <w:rPr>
          <w:rFonts w:ascii="Times New Roman" w:eastAsia="Times New Roman" w:hAnsi="Times New Roman" w:cs="Times New Roman"/>
          <w:color w:val="000000"/>
          <w:kern w:val="0"/>
          <w:lang w:val="vi-VN"/>
          <w14:ligatures w14:val="none"/>
        </w:rPr>
      </w:pPr>
      <w:r w:rsidRPr="0061623D">
        <w:rPr>
          <w:rFonts w:ascii="Times New Roman" w:eastAsia="Times New Roman" w:hAnsi="Times New Roman" w:cs="Times New Roman"/>
          <w:color w:val="000000"/>
          <w:kern w:val="0"/>
          <w:lang w:val="vi-VN"/>
          <w14:ligatures w14:val="none"/>
        </w:rPr>
        <w:t>Chỉ số RSI hàng ngày(14) &gt; 70</w:t>
      </w:r>
    </w:p>
    <w:p w14:paraId="04DB039A" w14:textId="77777777" w:rsidR="00825F46" w:rsidRPr="00825F46" w:rsidRDefault="00825F46" w:rsidP="0061623D">
      <w:pPr>
        <w:numPr>
          <w:ilvl w:val="0"/>
          <w:numId w:val="9"/>
        </w:numPr>
        <w:spacing w:after="0" w:line="360" w:lineRule="auto"/>
        <w:textAlignment w:val="baseline"/>
        <w:rPr>
          <w:rFonts w:ascii="Times New Roman" w:eastAsia="Times New Roman" w:hAnsi="Times New Roman" w:cs="Times New Roman"/>
          <w:color w:val="000000"/>
          <w:kern w:val="0"/>
          <w:lang w:val="fr-FR"/>
          <w14:ligatures w14:val="none"/>
        </w:rPr>
      </w:pPr>
      <w:r w:rsidRPr="00825F46">
        <w:rPr>
          <w:rFonts w:ascii="Times New Roman" w:eastAsia="Times New Roman" w:hAnsi="Times New Roman" w:cs="Times New Roman"/>
          <w:color w:val="000000"/>
          <w:kern w:val="0"/>
          <w:lang w:val="fr-FR"/>
          <w14:ligatures w14:val="none"/>
        </w:rPr>
        <w:t>Giá đóng sàn (Close) &gt; MA(10) &gt; MA(50) &gt; MA(100)</w:t>
      </w:r>
    </w:p>
    <w:p w14:paraId="6125D6C7" w14:textId="77777777" w:rsidR="00825F46" w:rsidRPr="00825F46" w:rsidRDefault="00825F46" w:rsidP="0061623D">
      <w:pPr>
        <w:numPr>
          <w:ilvl w:val="0"/>
          <w:numId w:val="9"/>
        </w:numPr>
        <w:spacing w:after="0" w:line="360" w:lineRule="auto"/>
        <w:textAlignment w:val="baseline"/>
        <w:rPr>
          <w:rFonts w:ascii="Times New Roman" w:eastAsia="Times New Roman" w:hAnsi="Times New Roman" w:cs="Times New Roman"/>
          <w:color w:val="000000"/>
          <w:kern w:val="0"/>
          <w14:ligatures w14:val="none"/>
        </w:rPr>
      </w:pPr>
      <w:r w:rsidRPr="00825F46">
        <w:rPr>
          <w:rFonts w:ascii="Times New Roman" w:eastAsia="Times New Roman" w:hAnsi="Times New Roman" w:cs="Times New Roman"/>
          <w:color w:val="000000"/>
          <w:kern w:val="0"/>
          <w14:ligatures w14:val="none"/>
        </w:rPr>
        <w:t>Tỷ trọng (Volume) &gt; MA(20)</w:t>
      </w:r>
    </w:p>
    <w:p w14:paraId="03AD741A" w14:textId="77777777" w:rsidR="00825F46" w:rsidRPr="00825F46" w:rsidRDefault="00825F46" w:rsidP="0061623D">
      <w:pPr>
        <w:spacing w:after="0" w:line="360" w:lineRule="auto"/>
        <w:ind w:firstLine="360"/>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Bán một cổ phiếu khi:</w:t>
      </w:r>
    </w:p>
    <w:p w14:paraId="304BBAD3" w14:textId="77777777" w:rsidR="00825F46" w:rsidRPr="00825F46" w:rsidRDefault="00825F46" w:rsidP="0061623D">
      <w:pPr>
        <w:numPr>
          <w:ilvl w:val="0"/>
          <w:numId w:val="10"/>
        </w:numPr>
        <w:spacing w:after="0" w:line="360" w:lineRule="auto"/>
        <w:textAlignment w:val="baseline"/>
        <w:rPr>
          <w:rFonts w:ascii="Times New Roman" w:eastAsia="Times New Roman" w:hAnsi="Times New Roman" w:cs="Times New Roman"/>
          <w:color w:val="000000"/>
          <w:kern w:val="0"/>
          <w14:ligatures w14:val="none"/>
        </w:rPr>
      </w:pPr>
      <w:r w:rsidRPr="00825F46">
        <w:rPr>
          <w:rFonts w:ascii="Times New Roman" w:eastAsia="Times New Roman" w:hAnsi="Times New Roman" w:cs="Times New Roman"/>
          <w:color w:val="000000"/>
          <w:kern w:val="0"/>
          <w14:ligatures w14:val="none"/>
        </w:rPr>
        <w:t>Giá đóng sàn hàng ngày lớn hơn 2% và bé hơn MA(10)</w:t>
      </w:r>
    </w:p>
    <w:p w14:paraId="7F7DEBE0" w14:textId="77777777" w:rsidR="00A64AC3" w:rsidRPr="00A64AC3" w:rsidRDefault="00825F46" w:rsidP="0061623D">
      <w:pPr>
        <w:numPr>
          <w:ilvl w:val="0"/>
          <w:numId w:val="10"/>
        </w:numPr>
        <w:spacing w:after="0" w:line="360" w:lineRule="auto"/>
        <w:textAlignment w:val="baseline"/>
        <w:rPr>
          <w:rFonts w:ascii="Times New Roman" w:eastAsia="Times New Roman" w:hAnsi="Times New Roman" w:cs="Times New Roman"/>
          <w:color w:val="000000"/>
          <w:kern w:val="0"/>
          <w14:ligatures w14:val="none"/>
        </w:rPr>
      </w:pPr>
      <w:r w:rsidRPr="00825F46">
        <w:rPr>
          <w:rFonts w:ascii="Times New Roman" w:eastAsia="Times New Roman" w:hAnsi="Times New Roman" w:cs="Times New Roman"/>
          <w:color w:val="000000"/>
          <w:kern w:val="0"/>
          <w14:ligatures w14:val="none"/>
        </w:rPr>
        <w:t xml:space="preserve">Đạt mức dừng lỗ cố định </w:t>
      </w:r>
      <w:r w:rsidR="00DC3066" w:rsidRPr="00A64AC3">
        <w:rPr>
          <w:rFonts w:ascii="Times New Roman" w:eastAsia="Times New Roman" w:hAnsi="Times New Roman" w:cs="Times New Roman"/>
          <w:color w:val="000000"/>
          <w:kern w:val="0"/>
          <w14:ligatures w14:val="none"/>
        </w:rPr>
        <w:t>5</w:t>
      </w:r>
      <w:r w:rsidRPr="00825F46">
        <w:rPr>
          <w:rFonts w:ascii="Times New Roman" w:eastAsia="Times New Roman" w:hAnsi="Times New Roman" w:cs="Times New Roman"/>
          <w:color w:val="000000"/>
          <w:kern w:val="0"/>
          <w14:ligatures w14:val="none"/>
        </w:rPr>
        <w:t>%</w:t>
      </w:r>
    </w:p>
    <w:p w14:paraId="1B6FDA1C" w14:textId="5F55F3FC" w:rsidR="00825F46" w:rsidRPr="00825F46" w:rsidRDefault="00825F46" w:rsidP="0061623D">
      <w:pPr>
        <w:spacing w:after="0" w:line="360" w:lineRule="auto"/>
        <w:textAlignment w:val="baseline"/>
        <w:rPr>
          <w:rFonts w:ascii="Times New Roman" w:eastAsia="Times New Roman" w:hAnsi="Times New Roman" w:cs="Times New Roman"/>
          <w:color w:val="000000"/>
          <w:kern w:val="0"/>
          <w14:ligatures w14:val="none"/>
        </w:rPr>
      </w:pPr>
      <w:r w:rsidRPr="00825F46">
        <w:rPr>
          <w:rFonts w:ascii="Times New Roman" w:eastAsia="Times New Roman" w:hAnsi="Times New Roman" w:cs="Times New Roman"/>
          <w:b/>
          <w:bCs/>
          <w:color w:val="000000"/>
          <w:kern w:val="0"/>
          <w14:ligatures w14:val="none"/>
        </w:rPr>
        <w:t xml:space="preserve">Phần 3: </w:t>
      </w:r>
    </w:p>
    <w:p w14:paraId="11F2CE08" w14:textId="0F5ED37A" w:rsidR="00DC3066" w:rsidRPr="00825F46" w:rsidRDefault="00825F46" w:rsidP="0061623D">
      <w:pPr>
        <w:spacing w:after="0" w:line="360" w:lineRule="auto"/>
        <w:ind w:firstLine="720"/>
        <w:jc w:val="both"/>
        <w:rPr>
          <w:rFonts w:ascii="Times New Roman" w:eastAsia="Times New Roman" w:hAnsi="Times New Roman" w:cs="Times New Roman"/>
          <w:color w:val="1F1F1F"/>
          <w:kern w:val="0"/>
          <w:shd w:val="clear" w:color="auto" w:fill="FFFFFF"/>
          <w:lang w:val="vi-VN"/>
          <w14:ligatures w14:val="none"/>
        </w:rPr>
      </w:pPr>
      <w:r w:rsidRPr="00825F46">
        <w:rPr>
          <w:rFonts w:ascii="Times New Roman" w:eastAsia="Times New Roman" w:hAnsi="Times New Roman" w:cs="Times New Roman"/>
          <w:color w:val="1F1F1F"/>
          <w:kern w:val="0"/>
          <w:lang w:val="vi-VN"/>
          <w14:ligatures w14:val="none"/>
        </w:rPr>
        <w:t xml:space="preserve">Dựa trên thuật toán, danh mục </w:t>
      </w:r>
      <w:r w:rsidR="00A64AC3">
        <w:rPr>
          <w:rFonts w:ascii="Times New Roman" w:eastAsia="Times New Roman" w:hAnsi="Times New Roman" w:cs="Times New Roman"/>
          <w:color w:val="1F1F1F"/>
          <w:kern w:val="0"/>
          <w:lang w:val="vi-VN"/>
          <w14:ligatures w14:val="none"/>
        </w:rPr>
        <w:t xml:space="preserve">đầu tư </w:t>
      </w:r>
      <w:r w:rsidRPr="00825F46">
        <w:rPr>
          <w:rFonts w:ascii="Times New Roman" w:eastAsia="Times New Roman" w:hAnsi="Times New Roman" w:cs="Times New Roman"/>
          <w:color w:val="1F1F1F"/>
          <w:kern w:val="0"/>
          <w:lang w:val="vi-VN"/>
          <w14:ligatures w14:val="none"/>
        </w:rPr>
        <w:t xml:space="preserve">đáp ứng yêu cầu có mức sinh lời là </w:t>
      </w:r>
      <w:r w:rsidRPr="00825F46">
        <w:rPr>
          <w:rFonts w:ascii="Times New Roman" w:eastAsia="Times New Roman" w:hAnsi="Times New Roman" w:cs="Times New Roman"/>
          <w:color w:val="1F1F1F"/>
          <w:kern w:val="0"/>
          <w:shd w:val="clear" w:color="auto" w:fill="FFFFFF"/>
          <w:lang w:val="vi-VN"/>
          <w14:ligatures w14:val="none"/>
        </w:rPr>
        <w:t>40.78%</w:t>
      </w:r>
      <w:r w:rsidR="00DC3066" w:rsidRPr="00A64AC3">
        <w:rPr>
          <w:rFonts w:ascii="Times New Roman" w:eastAsia="Times New Roman" w:hAnsi="Times New Roman" w:cs="Times New Roman"/>
          <w:color w:val="1F1F1F"/>
          <w:kern w:val="0"/>
          <w:shd w:val="clear" w:color="auto" w:fill="FFFFFF"/>
          <w:lang w:val="vi-VN"/>
          <w14:ligatures w14:val="none"/>
        </w:rPr>
        <w:t>/năm</w:t>
      </w:r>
      <w:r w:rsidRPr="00825F46">
        <w:rPr>
          <w:rFonts w:ascii="Times New Roman" w:eastAsia="Times New Roman" w:hAnsi="Times New Roman" w:cs="Times New Roman"/>
          <w:color w:val="1F1F1F"/>
          <w:kern w:val="0"/>
          <w:shd w:val="clear" w:color="auto" w:fill="FFFFFF"/>
          <w:lang w:val="vi-VN"/>
          <w14:ligatures w14:val="none"/>
        </w:rPr>
        <w:t>.</w:t>
      </w:r>
      <w:r w:rsidR="00DC3066" w:rsidRPr="00A64AC3">
        <w:rPr>
          <w:rFonts w:ascii="Times New Roman" w:eastAsia="Times New Roman" w:hAnsi="Times New Roman" w:cs="Times New Roman"/>
          <w:color w:val="1F1F1F"/>
          <w:kern w:val="0"/>
          <w:shd w:val="clear" w:color="auto" w:fill="FFFFFF"/>
          <w:lang w:val="vi-VN"/>
          <w14:ligatures w14:val="none"/>
        </w:rPr>
        <w:t xml:space="preserve"> Và dưới đây là tỷ trọng của từng cổ phiếu: </w:t>
      </w:r>
    </w:p>
    <w:p w14:paraId="3BBCA26C" w14:textId="77777777" w:rsidR="00825F46" w:rsidRPr="00825F46" w:rsidRDefault="00825F46" w:rsidP="0061623D">
      <w:pPr>
        <w:spacing w:after="0" w:line="360" w:lineRule="auto"/>
        <w:rPr>
          <w:rFonts w:ascii="Times New Roman" w:eastAsia="Times New Roman" w:hAnsi="Times New Roman" w:cs="Times New Roman"/>
          <w:kern w:val="0"/>
          <w:lang w:val="vi-VN"/>
          <w14:ligatures w14:val="none"/>
        </w:rPr>
      </w:pPr>
    </w:p>
    <w:p w14:paraId="1008B0DA" w14:textId="3875581D" w:rsidR="00A64AC3" w:rsidRPr="00825F46" w:rsidRDefault="00825F46" w:rsidP="0061623D">
      <w:pPr>
        <w:spacing w:after="0" w:line="360" w:lineRule="auto"/>
        <w:jc w:val="center"/>
        <w:rPr>
          <w:rFonts w:ascii="Times New Roman" w:eastAsia="Times New Roman" w:hAnsi="Times New Roman" w:cs="Times New Roman"/>
          <w:kern w:val="0"/>
          <w:lang w:val="vi-VN"/>
          <w14:ligatures w14:val="none"/>
        </w:rPr>
      </w:pPr>
      <w:r w:rsidRPr="00A64AC3">
        <w:rPr>
          <w:rFonts w:ascii="Times New Roman" w:eastAsia="Times New Roman" w:hAnsi="Times New Roman" w:cs="Times New Roman"/>
          <w:noProof/>
          <w:color w:val="1F1F1F"/>
          <w:kern w:val="0"/>
          <w:bdr w:val="none" w:sz="0" w:space="0" w:color="auto" w:frame="1"/>
          <w:shd w:val="clear" w:color="auto" w:fill="FFFFFF"/>
          <w14:ligatures w14:val="none"/>
        </w:rPr>
        <w:drawing>
          <wp:inline distT="0" distB="0" distL="0" distR="0" wp14:anchorId="16451B84" wp14:editId="23A4E5BC">
            <wp:extent cx="2381250" cy="2338556"/>
            <wp:effectExtent l="0" t="0" r="0" b="5080"/>
            <wp:docPr id="1109605402" name="Picture 1" descr="A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05402" name="Picture 1" descr="A pie chart with numbers and text with Crust in th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0154" cy="2366942"/>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01"/>
        <w:gridCol w:w="5122"/>
      </w:tblGrid>
      <w:tr w:rsidR="00825F46" w:rsidRPr="00825F46" w14:paraId="7D535545" w14:textId="77777777" w:rsidTr="0082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58AA" w14:textId="1D7BE3A1" w:rsidR="00825F46" w:rsidRPr="00825F46" w:rsidRDefault="00825F46" w:rsidP="0061623D">
            <w:pPr>
              <w:spacing w:after="0" w:line="360" w:lineRule="auto"/>
              <w:jc w:val="center"/>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b/>
                <w:bCs/>
                <w:color w:val="000000"/>
                <w:kern w:val="0"/>
                <w14:ligatures w14:val="none"/>
              </w:rPr>
              <w:lastRenderedPageBreak/>
              <w:t>Chỉ số</w:t>
            </w:r>
            <w:r w:rsidR="00980FA6" w:rsidRPr="00A64AC3">
              <w:rPr>
                <w:rFonts w:ascii="Times New Roman" w:eastAsia="Times New Roman" w:hAnsi="Times New Roman" w:cs="Times New Roman"/>
                <w:b/>
                <w:bCs/>
                <w:color w:val="000000"/>
                <w:kern w:val="0"/>
                <w:lang w:val="vi-VN"/>
                <w14:ligatures w14:val="none"/>
              </w:rPr>
              <w:t xml:space="preserve"> tài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A3E43" w14:textId="77777777" w:rsidR="00825F46" w:rsidRPr="00825F46" w:rsidRDefault="00825F46" w:rsidP="0061623D">
            <w:pPr>
              <w:spacing w:after="0" w:line="360" w:lineRule="auto"/>
              <w:jc w:val="center"/>
              <w:rPr>
                <w:rFonts w:ascii="Times New Roman" w:eastAsia="Times New Roman" w:hAnsi="Times New Roman" w:cs="Times New Roman"/>
                <w:kern w:val="0"/>
                <w14:ligatures w14:val="none"/>
              </w:rPr>
            </w:pPr>
            <w:r w:rsidRPr="00825F46">
              <w:rPr>
                <w:rFonts w:ascii="Times New Roman" w:eastAsia="Times New Roman" w:hAnsi="Times New Roman" w:cs="Times New Roman"/>
                <w:b/>
                <w:bCs/>
                <w:color w:val="000000"/>
                <w:kern w:val="0"/>
                <w14:ligatures w14:val="none"/>
              </w:rPr>
              <w:t>Đánh giá</w:t>
            </w:r>
          </w:p>
        </w:tc>
      </w:tr>
      <w:tr w:rsidR="00825F46" w:rsidRPr="00825F46" w14:paraId="0783B5CD" w14:textId="77777777" w:rsidTr="0082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FB3C78"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7992"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P/B cổ phiếu &lt; P/B toàn ngành </w:t>
            </w:r>
          </w:p>
        </w:tc>
      </w:tr>
      <w:tr w:rsidR="00825F46" w:rsidRPr="00825F46" w14:paraId="4C3C7C49" w14:textId="77777777" w:rsidTr="0082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E23DA8"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ROE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3B1D"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ROE &gt; 0.1</w:t>
            </w:r>
          </w:p>
        </w:tc>
      </w:tr>
      <w:tr w:rsidR="00825F46" w:rsidRPr="00825F46" w14:paraId="53004E1B" w14:textId="77777777" w:rsidTr="00825F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8D190"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Mức độ tăng trưởng 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6160" w14:textId="77777777" w:rsidR="00825F46" w:rsidRPr="00825F46" w:rsidRDefault="00825F46" w:rsidP="0061623D">
            <w:pPr>
              <w:spacing w:after="0" w:line="360" w:lineRule="auto"/>
              <w:rPr>
                <w:rFonts w:ascii="Times New Roman" w:eastAsia="Times New Roman" w:hAnsi="Times New Roman" w:cs="Times New Roman"/>
                <w:kern w:val="0"/>
                <w14:ligatures w14:val="none"/>
              </w:rPr>
            </w:pPr>
            <w:r w:rsidRPr="00825F46">
              <w:rPr>
                <w:rFonts w:ascii="Times New Roman" w:eastAsia="Times New Roman" w:hAnsi="Times New Roman" w:cs="Times New Roman"/>
                <w:color w:val="000000"/>
                <w:kern w:val="0"/>
                <w14:ligatures w14:val="none"/>
              </w:rPr>
              <w:t>Mức độ tăng trưởng EPS của năm 2023 so với 2022 &gt; 0</w:t>
            </w:r>
          </w:p>
        </w:tc>
      </w:tr>
    </w:tbl>
    <w:p w14:paraId="4BCA59FD" w14:textId="1C18AA82" w:rsidR="00DC3066" w:rsidRPr="00A64AC3" w:rsidRDefault="00DC3066" w:rsidP="0061623D">
      <w:pPr>
        <w:spacing w:after="0" w:line="360" w:lineRule="auto"/>
        <w:jc w:val="both"/>
        <w:rPr>
          <w:rFonts w:ascii="Times New Roman" w:eastAsia="Times New Roman" w:hAnsi="Times New Roman" w:cs="Times New Roman"/>
          <w:b/>
          <w:bCs/>
          <w:color w:val="000000"/>
          <w:kern w:val="0"/>
          <w:lang w:val="vi-VN"/>
          <w14:ligatures w14:val="none"/>
        </w:rPr>
      </w:pPr>
    </w:p>
    <w:p w14:paraId="098487A9" w14:textId="6301814D" w:rsidR="00825F46" w:rsidRPr="0061623D" w:rsidRDefault="00825F46" w:rsidP="0061623D">
      <w:pPr>
        <w:spacing w:after="0" w:line="360" w:lineRule="auto"/>
        <w:jc w:val="both"/>
        <w:rPr>
          <w:rFonts w:ascii="Times New Roman" w:eastAsia="Times New Roman" w:hAnsi="Times New Roman" w:cs="Times New Roman"/>
          <w:kern w:val="0"/>
          <w:lang w:val="vi-VN"/>
          <w14:ligatures w14:val="none"/>
        </w:rPr>
      </w:pPr>
      <w:r w:rsidRPr="0061623D">
        <w:rPr>
          <w:rFonts w:ascii="Times New Roman" w:eastAsia="Times New Roman" w:hAnsi="Times New Roman" w:cs="Times New Roman"/>
          <w:b/>
          <w:bCs/>
          <w:color w:val="000000"/>
          <w:kern w:val="0"/>
          <w:lang w:val="vi-VN"/>
          <w14:ligatures w14:val="none"/>
        </w:rPr>
        <w:t xml:space="preserve">Phần 4: </w:t>
      </w:r>
    </w:p>
    <w:p w14:paraId="257BF69E" w14:textId="1E4404F8" w:rsidR="00825F46" w:rsidRPr="00825F46" w:rsidRDefault="00825F46" w:rsidP="0061623D">
      <w:pPr>
        <w:spacing w:after="0" w:line="360" w:lineRule="auto"/>
        <w:ind w:firstLine="720"/>
        <w:jc w:val="both"/>
        <w:rPr>
          <w:rFonts w:ascii="Times New Roman" w:eastAsia="Times New Roman" w:hAnsi="Times New Roman" w:cs="Times New Roman"/>
          <w:kern w:val="0"/>
          <w:lang w:val="vi-VN"/>
          <w14:ligatures w14:val="none"/>
        </w:rPr>
      </w:pPr>
      <w:r w:rsidRPr="0061623D">
        <w:rPr>
          <w:rFonts w:ascii="Times New Roman" w:eastAsia="Times New Roman" w:hAnsi="Times New Roman" w:cs="Times New Roman"/>
          <w:color w:val="000000"/>
          <w:kern w:val="0"/>
          <w:lang w:val="vi-VN"/>
          <w14:ligatures w14:val="none"/>
        </w:rPr>
        <w:t>Dựa trên thuật toán đã xây dựng, nhóm đã mở mua các cổ phiếu theo tỷ trọng sẵn có. Tuy nhiên, giá cổ phiếu ACB tiếp tục tăng và nhóm không tiếp tục khớp được ở mức giá tốt. Tương tự với mã cổ phiếu MBB. Vì vậy, xuyên suốt vòng “giao dịch thực tế”, các cổ phiếu trong danh mục của nhóm bao gồm: 100 cổ ACB, 400 cổ HDB, 500 cổ VIX và 200 cổ GMD.</w:t>
      </w:r>
    </w:p>
    <w:p w14:paraId="5ECA78AD" w14:textId="327F5AA3" w:rsidR="00825F46" w:rsidRPr="00825F46" w:rsidRDefault="00825F46" w:rsidP="0061623D">
      <w:pPr>
        <w:spacing w:after="0" w:line="360" w:lineRule="auto"/>
        <w:ind w:firstLine="720"/>
        <w:jc w:val="both"/>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color w:val="000000"/>
          <w:kern w:val="0"/>
          <w:lang w:val="vi-VN"/>
          <w14:ligatures w14:val="none"/>
        </w:rPr>
        <w:t xml:space="preserve">Trước khi thị trường điều chỉnh, danh mục đầu tư có mức sinh lời khá tốt và giữ được tỷ suất sinh lời trên 0.4%. </w:t>
      </w:r>
      <w:r w:rsidRPr="0061623D">
        <w:rPr>
          <w:rFonts w:ascii="Times New Roman" w:eastAsia="Times New Roman" w:hAnsi="Times New Roman" w:cs="Times New Roman"/>
          <w:color w:val="000000"/>
          <w:kern w:val="0"/>
          <w:lang w:val="vi-VN"/>
          <w14:ligatures w14:val="none"/>
        </w:rPr>
        <w:t>Trong giai đoạn này, giá các cổ phiếu tăng không đồng đều.</w:t>
      </w:r>
    </w:p>
    <w:p w14:paraId="3E9B9A0E" w14:textId="4F8100C8" w:rsidR="00A64AC3" w:rsidRPr="004E7DFE" w:rsidRDefault="00825F46" w:rsidP="0061623D">
      <w:pPr>
        <w:spacing w:after="0" w:line="360" w:lineRule="auto"/>
        <w:ind w:firstLine="720"/>
        <w:jc w:val="both"/>
        <w:rPr>
          <w:rFonts w:ascii="Times New Roman" w:eastAsia="Times New Roman" w:hAnsi="Times New Roman" w:cs="Times New Roman"/>
          <w:kern w:val="0"/>
          <w:lang w:val="vi-VN"/>
          <w14:ligatures w14:val="none"/>
        </w:rPr>
      </w:pPr>
      <w:r w:rsidRPr="00825F46">
        <w:rPr>
          <w:rFonts w:ascii="Times New Roman" w:eastAsia="Times New Roman" w:hAnsi="Times New Roman" w:cs="Times New Roman"/>
          <w:color w:val="000000"/>
          <w:kern w:val="0"/>
          <w:lang w:val="vi-VN"/>
          <w14:ligatures w14:val="none"/>
        </w:rPr>
        <w:t xml:space="preserve">Sau vòng “giao dịch thực tế”, tỷ suất sinh lời là khoảng -0.76%. </w:t>
      </w:r>
      <w:r w:rsidRPr="0061623D">
        <w:rPr>
          <w:rFonts w:ascii="Times New Roman" w:eastAsia="Times New Roman" w:hAnsi="Times New Roman" w:cs="Times New Roman"/>
          <w:color w:val="000000"/>
          <w:kern w:val="0"/>
          <w:lang w:val="vi-VN"/>
          <w14:ligatures w14:val="none"/>
        </w:rPr>
        <w:t>Có thể thấy, tỷ suất sinh lời này cao hơn VNINDEX trong cùng khoảng thời gian (-2.3%). Bên cạnh đó, nếu nhóm giữ danh mục cổ phiếu như ở phần 2, tỷ suất sinh lời sẽ thấp hơn và vào khoảng -0.98%.</w:t>
      </w:r>
    </w:p>
    <w:p w14:paraId="1766E794" w14:textId="7271E48C" w:rsidR="00825F46" w:rsidRPr="0061623D" w:rsidRDefault="00825F46" w:rsidP="0061623D">
      <w:pPr>
        <w:spacing w:after="0" w:line="360" w:lineRule="auto"/>
        <w:jc w:val="both"/>
        <w:rPr>
          <w:rFonts w:ascii="Times New Roman" w:eastAsia="Times New Roman" w:hAnsi="Times New Roman" w:cs="Times New Roman"/>
          <w:b/>
          <w:bCs/>
          <w:kern w:val="0"/>
          <w:lang w:val="vi-VN"/>
          <w14:ligatures w14:val="none"/>
        </w:rPr>
      </w:pPr>
      <w:r w:rsidRPr="0061623D">
        <w:rPr>
          <w:rFonts w:ascii="Times New Roman" w:eastAsia="Times New Roman" w:hAnsi="Times New Roman" w:cs="Times New Roman"/>
          <w:b/>
          <w:bCs/>
          <w:color w:val="000000"/>
          <w:kern w:val="0"/>
          <w:lang w:val="vi-VN"/>
          <w14:ligatures w14:val="none"/>
        </w:rPr>
        <w:t>Phần 5: </w:t>
      </w:r>
    </w:p>
    <w:p w14:paraId="61CEE963" w14:textId="77777777" w:rsidR="00825F46" w:rsidRPr="0061623D" w:rsidRDefault="00825F46" w:rsidP="0061623D">
      <w:pPr>
        <w:spacing w:after="0" w:line="360" w:lineRule="auto"/>
        <w:ind w:firstLine="360"/>
        <w:jc w:val="both"/>
        <w:textAlignment w:val="baseline"/>
        <w:rPr>
          <w:rFonts w:ascii="Times New Roman" w:eastAsia="Times New Roman" w:hAnsi="Times New Roman" w:cs="Times New Roman"/>
          <w:color w:val="000000"/>
          <w:kern w:val="0"/>
          <w:lang w:val="vi-VN"/>
          <w14:ligatures w14:val="none"/>
        </w:rPr>
      </w:pPr>
      <w:r w:rsidRPr="0061623D">
        <w:rPr>
          <w:rFonts w:ascii="Times New Roman" w:eastAsia="Times New Roman" w:hAnsi="Times New Roman" w:cs="Times New Roman"/>
          <w:color w:val="000000"/>
          <w:kern w:val="0"/>
          <w:lang w:val="vi-VN"/>
          <w14:ligatures w14:val="none"/>
        </w:rPr>
        <w:t>Thuật toán dành cho các chiến lược trung và dài hạn, tín hiệu giao dịch phải rõ ràng chắc chắn nên là trong toàn bộ giao dịch ở các lần giao dịch lời thì luôn giữ ở thời gian rất lâu và mang lại lợi nhuận khá là ấn tượng.</w:t>
      </w:r>
    </w:p>
    <w:p w14:paraId="0A864A6E" w14:textId="1216B005" w:rsidR="00182430" w:rsidRPr="00EC3605" w:rsidRDefault="00825F46" w:rsidP="00EC3605">
      <w:pPr>
        <w:spacing w:after="0" w:line="360" w:lineRule="auto"/>
        <w:ind w:firstLine="360"/>
        <w:jc w:val="both"/>
        <w:textAlignment w:val="baseline"/>
        <w:rPr>
          <w:rFonts w:ascii="Times New Roman" w:eastAsia="Times New Roman" w:hAnsi="Times New Roman" w:cs="Times New Roman"/>
          <w:color w:val="000000"/>
          <w:kern w:val="0"/>
          <w:lang w:val="vi-VN"/>
          <w14:ligatures w14:val="none"/>
        </w:rPr>
      </w:pPr>
      <w:r w:rsidRPr="0061623D">
        <w:rPr>
          <w:rFonts w:ascii="Times New Roman" w:eastAsia="Times New Roman" w:hAnsi="Times New Roman" w:cs="Times New Roman"/>
          <w:color w:val="000000"/>
          <w:kern w:val="0"/>
          <w:lang w:val="vi-VN"/>
          <w14:ligatures w14:val="none"/>
        </w:rPr>
        <w:t>Trong tương lai, thuật toán sẽ áp dụng thêm chiến lược ngắn hạn gộp các chiến lược như SMA Strategy, Mean Reversion,... lại với nhau để phù hợp cho thị trường lúc đi ngang hay là thị trường nhiều biến động. Chúng tôi sẽ thêm nhiều yếu tố để đưa ra tín hiệu giao dịch như thêm vào sentiment analysis. </w:t>
      </w:r>
    </w:p>
    <w:sectPr w:rsidR="00182430" w:rsidRPr="00EC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0885"/>
    <w:multiLevelType w:val="multilevel"/>
    <w:tmpl w:val="F41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25E3A"/>
    <w:multiLevelType w:val="multilevel"/>
    <w:tmpl w:val="49A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108E9"/>
    <w:multiLevelType w:val="multilevel"/>
    <w:tmpl w:val="09D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D55D6"/>
    <w:multiLevelType w:val="multilevel"/>
    <w:tmpl w:val="65B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F59FC"/>
    <w:multiLevelType w:val="multilevel"/>
    <w:tmpl w:val="B4A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E36A2"/>
    <w:multiLevelType w:val="multilevel"/>
    <w:tmpl w:val="6C3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B7795"/>
    <w:multiLevelType w:val="multilevel"/>
    <w:tmpl w:val="D7A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6197F"/>
    <w:multiLevelType w:val="multilevel"/>
    <w:tmpl w:val="CA8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E29D6"/>
    <w:multiLevelType w:val="multilevel"/>
    <w:tmpl w:val="77F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F4C4F"/>
    <w:multiLevelType w:val="multilevel"/>
    <w:tmpl w:val="8A5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F4EB2"/>
    <w:multiLevelType w:val="multilevel"/>
    <w:tmpl w:val="8D4A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09153">
    <w:abstractNumId w:val="2"/>
  </w:num>
  <w:num w:numId="2" w16cid:durableId="1012613321">
    <w:abstractNumId w:val="4"/>
  </w:num>
  <w:num w:numId="3" w16cid:durableId="960842699">
    <w:abstractNumId w:val="0"/>
  </w:num>
  <w:num w:numId="4" w16cid:durableId="1470979686">
    <w:abstractNumId w:val="7"/>
  </w:num>
  <w:num w:numId="5" w16cid:durableId="940264513">
    <w:abstractNumId w:val="3"/>
  </w:num>
  <w:num w:numId="6" w16cid:durableId="297951235">
    <w:abstractNumId w:val="8"/>
  </w:num>
  <w:num w:numId="7" w16cid:durableId="218368282">
    <w:abstractNumId w:val="9"/>
  </w:num>
  <w:num w:numId="8" w16cid:durableId="1601792516">
    <w:abstractNumId w:val="5"/>
  </w:num>
  <w:num w:numId="9" w16cid:durableId="1037898949">
    <w:abstractNumId w:val="6"/>
  </w:num>
  <w:num w:numId="10" w16cid:durableId="1702777860">
    <w:abstractNumId w:val="10"/>
  </w:num>
  <w:num w:numId="11" w16cid:durableId="90391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6B"/>
    <w:rsid w:val="0003777B"/>
    <w:rsid w:val="0018056B"/>
    <w:rsid w:val="00182430"/>
    <w:rsid w:val="00364345"/>
    <w:rsid w:val="004E7DFE"/>
    <w:rsid w:val="0061623D"/>
    <w:rsid w:val="00825F46"/>
    <w:rsid w:val="00980FA6"/>
    <w:rsid w:val="00A64AC3"/>
    <w:rsid w:val="00DC3066"/>
    <w:rsid w:val="00EC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35EA"/>
  <w15:chartTrackingRefBased/>
  <w15:docId w15:val="{D6344852-6681-4E29-8E61-E88EF935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6B"/>
    <w:rPr>
      <w:rFonts w:eastAsiaTheme="majorEastAsia" w:cstheme="majorBidi"/>
      <w:color w:val="272727" w:themeColor="text1" w:themeTint="D8"/>
    </w:rPr>
  </w:style>
  <w:style w:type="paragraph" w:styleId="Title">
    <w:name w:val="Title"/>
    <w:basedOn w:val="Normal"/>
    <w:next w:val="Normal"/>
    <w:link w:val="TitleChar"/>
    <w:uiPriority w:val="10"/>
    <w:qFormat/>
    <w:rsid w:val="00180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6B"/>
    <w:pPr>
      <w:spacing w:before="160"/>
      <w:jc w:val="center"/>
    </w:pPr>
    <w:rPr>
      <w:i/>
      <w:iCs/>
      <w:color w:val="404040" w:themeColor="text1" w:themeTint="BF"/>
    </w:rPr>
  </w:style>
  <w:style w:type="character" w:customStyle="1" w:styleId="QuoteChar">
    <w:name w:val="Quote Char"/>
    <w:basedOn w:val="DefaultParagraphFont"/>
    <w:link w:val="Quote"/>
    <w:uiPriority w:val="29"/>
    <w:rsid w:val="0018056B"/>
    <w:rPr>
      <w:i/>
      <w:iCs/>
      <w:color w:val="404040" w:themeColor="text1" w:themeTint="BF"/>
    </w:rPr>
  </w:style>
  <w:style w:type="paragraph" w:styleId="ListParagraph">
    <w:name w:val="List Paragraph"/>
    <w:basedOn w:val="Normal"/>
    <w:uiPriority w:val="34"/>
    <w:qFormat/>
    <w:rsid w:val="0018056B"/>
    <w:pPr>
      <w:ind w:left="720"/>
      <w:contextualSpacing/>
    </w:pPr>
  </w:style>
  <w:style w:type="character" w:styleId="IntenseEmphasis">
    <w:name w:val="Intense Emphasis"/>
    <w:basedOn w:val="DefaultParagraphFont"/>
    <w:uiPriority w:val="21"/>
    <w:qFormat/>
    <w:rsid w:val="0018056B"/>
    <w:rPr>
      <w:i/>
      <w:iCs/>
      <w:color w:val="0F4761" w:themeColor="accent1" w:themeShade="BF"/>
    </w:rPr>
  </w:style>
  <w:style w:type="paragraph" w:styleId="IntenseQuote">
    <w:name w:val="Intense Quote"/>
    <w:basedOn w:val="Normal"/>
    <w:next w:val="Normal"/>
    <w:link w:val="IntenseQuoteChar"/>
    <w:uiPriority w:val="30"/>
    <w:qFormat/>
    <w:rsid w:val="00180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6B"/>
    <w:rPr>
      <w:i/>
      <w:iCs/>
      <w:color w:val="0F4761" w:themeColor="accent1" w:themeShade="BF"/>
    </w:rPr>
  </w:style>
  <w:style w:type="character" w:styleId="IntenseReference">
    <w:name w:val="Intense Reference"/>
    <w:basedOn w:val="DefaultParagraphFont"/>
    <w:uiPriority w:val="32"/>
    <w:qFormat/>
    <w:rsid w:val="0018056B"/>
    <w:rPr>
      <w:b/>
      <w:bCs/>
      <w:smallCaps/>
      <w:color w:val="0F4761" w:themeColor="accent1" w:themeShade="BF"/>
      <w:spacing w:val="5"/>
    </w:rPr>
  </w:style>
  <w:style w:type="paragraph" w:styleId="NormalWeb">
    <w:name w:val="Normal (Web)"/>
    <w:basedOn w:val="Normal"/>
    <w:uiPriority w:val="99"/>
    <w:unhideWhenUsed/>
    <w:rsid w:val="001805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80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65672">
      <w:bodyDiv w:val="1"/>
      <w:marLeft w:val="0"/>
      <w:marRight w:val="0"/>
      <w:marTop w:val="0"/>
      <w:marBottom w:val="0"/>
      <w:divBdr>
        <w:top w:val="none" w:sz="0" w:space="0" w:color="auto"/>
        <w:left w:val="none" w:sz="0" w:space="0" w:color="auto"/>
        <w:bottom w:val="none" w:sz="0" w:space="0" w:color="auto"/>
        <w:right w:val="none" w:sz="0" w:space="0" w:color="auto"/>
      </w:divBdr>
    </w:div>
    <w:div w:id="994067594">
      <w:bodyDiv w:val="1"/>
      <w:marLeft w:val="0"/>
      <w:marRight w:val="0"/>
      <w:marTop w:val="0"/>
      <w:marBottom w:val="0"/>
      <w:divBdr>
        <w:top w:val="none" w:sz="0" w:space="0" w:color="auto"/>
        <w:left w:val="none" w:sz="0" w:space="0" w:color="auto"/>
        <w:bottom w:val="none" w:sz="0" w:space="0" w:color="auto"/>
        <w:right w:val="none" w:sz="0" w:space="0" w:color="auto"/>
      </w:divBdr>
      <w:divsChild>
        <w:div w:id="495802879">
          <w:marLeft w:val="1155"/>
          <w:marRight w:val="0"/>
          <w:marTop w:val="0"/>
          <w:marBottom w:val="0"/>
          <w:divBdr>
            <w:top w:val="none" w:sz="0" w:space="0" w:color="auto"/>
            <w:left w:val="none" w:sz="0" w:space="0" w:color="auto"/>
            <w:bottom w:val="none" w:sz="0" w:space="0" w:color="auto"/>
            <w:right w:val="none" w:sz="0" w:space="0" w:color="auto"/>
          </w:divBdr>
        </w:div>
      </w:divsChild>
    </w:div>
    <w:div w:id="1306004827">
      <w:bodyDiv w:val="1"/>
      <w:marLeft w:val="0"/>
      <w:marRight w:val="0"/>
      <w:marTop w:val="0"/>
      <w:marBottom w:val="0"/>
      <w:divBdr>
        <w:top w:val="none" w:sz="0" w:space="0" w:color="auto"/>
        <w:left w:val="none" w:sz="0" w:space="0" w:color="auto"/>
        <w:bottom w:val="none" w:sz="0" w:space="0" w:color="auto"/>
        <w:right w:val="none" w:sz="0" w:space="0" w:color="auto"/>
      </w:divBdr>
    </w:div>
    <w:div w:id="16944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Gia Thắng</dc:creator>
  <cp:keywords/>
  <dc:description/>
  <cp:lastModifiedBy>Nguyễn Ngọc Gia Thắng</cp:lastModifiedBy>
  <cp:revision>7</cp:revision>
  <dcterms:created xsi:type="dcterms:W3CDTF">2024-04-13T17:12:00Z</dcterms:created>
  <dcterms:modified xsi:type="dcterms:W3CDTF">2024-04-14T04:22:00Z</dcterms:modified>
</cp:coreProperties>
</file>