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723632487"/>
        <w:docPartObj>
          <w:docPartGallery w:val="Table of Contents"/>
          <w:docPartUnique/>
        </w:docPartObj>
      </w:sdtPr>
      <w:sdtEndPr>
        <w:rPr>
          <w:b/>
          <w:bCs/>
          <w:noProof/>
        </w:rPr>
      </w:sdtEndPr>
      <w:sdtContent>
        <w:p w14:paraId="6025BD58" w14:textId="375BD1FE" w:rsidR="002C30D4" w:rsidRDefault="002C30D4">
          <w:pPr>
            <w:pStyle w:val="TOCHeading"/>
          </w:pPr>
          <w:r>
            <w:t>Contents</w:t>
          </w:r>
        </w:p>
        <w:p w14:paraId="4ACF7F7B" w14:textId="27FE8D29" w:rsidR="00DB7C0B" w:rsidRDefault="002C30D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1756324" w:history="1">
            <w:r w:rsidR="00DB7C0B" w:rsidRPr="00C27475">
              <w:rPr>
                <w:rStyle w:val="Hyperlink"/>
                <w:noProof/>
              </w:rPr>
              <w:t>Snowflake Overview and Architecture.</w:t>
            </w:r>
            <w:r w:rsidR="00DB7C0B">
              <w:rPr>
                <w:noProof/>
                <w:webHidden/>
              </w:rPr>
              <w:tab/>
            </w:r>
            <w:r w:rsidR="00DB7C0B">
              <w:rPr>
                <w:noProof/>
                <w:webHidden/>
              </w:rPr>
              <w:fldChar w:fldCharType="begin"/>
            </w:r>
            <w:r w:rsidR="00DB7C0B">
              <w:rPr>
                <w:noProof/>
                <w:webHidden/>
              </w:rPr>
              <w:instrText xml:space="preserve"> PAGEREF _Toc131756324 \h </w:instrText>
            </w:r>
            <w:r w:rsidR="00DB7C0B">
              <w:rPr>
                <w:noProof/>
                <w:webHidden/>
              </w:rPr>
            </w:r>
            <w:r w:rsidR="00DB7C0B">
              <w:rPr>
                <w:noProof/>
                <w:webHidden/>
              </w:rPr>
              <w:fldChar w:fldCharType="separate"/>
            </w:r>
            <w:r w:rsidR="00DB7C0B">
              <w:rPr>
                <w:noProof/>
                <w:webHidden/>
              </w:rPr>
              <w:t>2</w:t>
            </w:r>
            <w:r w:rsidR="00DB7C0B">
              <w:rPr>
                <w:noProof/>
                <w:webHidden/>
              </w:rPr>
              <w:fldChar w:fldCharType="end"/>
            </w:r>
          </w:hyperlink>
        </w:p>
        <w:p w14:paraId="155A7F75" w14:textId="13B18318" w:rsidR="00DB7C0B" w:rsidRDefault="009F2F80">
          <w:pPr>
            <w:pStyle w:val="TOC2"/>
            <w:tabs>
              <w:tab w:val="right" w:leader="dot" w:pos="9350"/>
            </w:tabs>
            <w:rPr>
              <w:rFonts w:eastAsiaTheme="minorEastAsia"/>
              <w:noProof/>
            </w:rPr>
          </w:pPr>
          <w:hyperlink w:anchor="_Toc131756325" w:history="1">
            <w:r w:rsidR="00DB7C0B" w:rsidRPr="00C27475">
              <w:rPr>
                <w:rStyle w:val="Hyperlink"/>
                <w:noProof/>
              </w:rPr>
              <w:t>Serverless features.</w:t>
            </w:r>
            <w:r w:rsidR="00DB7C0B">
              <w:rPr>
                <w:noProof/>
                <w:webHidden/>
              </w:rPr>
              <w:tab/>
            </w:r>
            <w:r w:rsidR="00DB7C0B">
              <w:rPr>
                <w:noProof/>
                <w:webHidden/>
              </w:rPr>
              <w:fldChar w:fldCharType="begin"/>
            </w:r>
            <w:r w:rsidR="00DB7C0B">
              <w:rPr>
                <w:noProof/>
                <w:webHidden/>
              </w:rPr>
              <w:instrText xml:space="preserve"> PAGEREF _Toc131756325 \h </w:instrText>
            </w:r>
            <w:r w:rsidR="00DB7C0B">
              <w:rPr>
                <w:noProof/>
                <w:webHidden/>
              </w:rPr>
            </w:r>
            <w:r w:rsidR="00DB7C0B">
              <w:rPr>
                <w:noProof/>
                <w:webHidden/>
              </w:rPr>
              <w:fldChar w:fldCharType="separate"/>
            </w:r>
            <w:r w:rsidR="00DB7C0B">
              <w:rPr>
                <w:noProof/>
                <w:webHidden/>
              </w:rPr>
              <w:t>2</w:t>
            </w:r>
            <w:r w:rsidR="00DB7C0B">
              <w:rPr>
                <w:noProof/>
                <w:webHidden/>
              </w:rPr>
              <w:fldChar w:fldCharType="end"/>
            </w:r>
          </w:hyperlink>
        </w:p>
        <w:p w14:paraId="4BD879F4" w14:textId="3418D5A3" w:rsidR="00DB7C0B" w:rsidRDefault="009F2F80">
          <w:pPr>
            <w:pStyle w:val="TOC2"/>
            <w:tabs>
              <w:tab w:val="right" w:leader="dot" w:pos="9350"/>
            </w:tabs>
            <w:rPr>
              <w:rFonts w:eastAsiaTheme="minorEastAsia"/>
              <w:noProof/>
            </w:rPr>
          </w:pPr>
          <w:hyperlink w:anchor="_Toc131756326" w:history="1">
            <w:r w:rsidR="00DB7C0B" w:rsidRPr="00C27475">
              <w:rPr>
                <w:rStyle w:val="Hyperlink"/>
                <w:noProof/>
              </w:rPr>
              <w:t>Spooling</w:t>
            </w:r>
            <w:r w:rsidR="00DB7C0B">
              <w:rPr>
                <w:noProof/>
                <w:webHidden/>
              </w:rPr>
              <w:tab/>
            </w:r>
            <w:r w:rsidR="00DB7C0B">
              <w:rPr>
                <w:noProof/>
                <w:webHidden/>
              </w:rPr>
              <w:fldChar w:fldCharType="begin"/>
            </w:r>
            <w:r w:rsidR="00DB7C0B">
              <w:rPr>
                <w:noProof/>
                <w:webHidden/>
              </w:rPr>
              <w:instrText xml:space="preserve"> PAGEREF _Toc131756326 \h </w:instrText>
            </w:r>
            <w:r w:rsidR="00DB7C0B">
              <w:rPr>
                <w:noProof/>
                <w:webHidden/>
              </w:rPr>
            </w:r>
            <w:r w:rsidR="00DB7C0B">
              <w:rPr>
                <w:noProof/>
                <w:webHidden/>
              </w:rPr>
              <w:fldChar w:fldCharType="separate"/>
            </w:r>
            <w:r w:rsidR="00DB7C0B">
              <w:rPr>
                <w:noProof/>
                <w:webHidden/>
              </w:rPr>
              <w:t>2</w:t>
            </w:r>
            <w:r w:rsidR="00DB7C0B">
              <w:rPr>
                <w:noProof/>
                <w:webHidden/>
              </w:rPr>
              <w:fldChar w:fldCharType="end"/>
            </w:r>
          </w:hyperlink>
        </w:p>
        <w:p w14:paraId="4ACB664C" w14:textId="5E735FF6" w:rsidR="00DB7C0B" w:rsidRDefault="009F2F80">
          <w:pPr>
            <w:pStyle w:val="TOC2"/>
            <w:tabs>
              <w:tab w:val="right" w:leader="dot" w:pos="9350"/>
            </w:tabs>
            <w:rPr>
              <w:rFonts w:eastAsiaTheme="minorEastAsia"/>
              <w:noProof/>
            </w:rPr>
          </w:pPr>
          <w:hyperlink w:anchor="_Toc131756327" w:history="1">
            <w:r w:rsidR="00DB7C0B" w:rsidRPr="00C27475">
              <w:rPr>
                <w:rStyle w:val="Hyperlink"/>
                <w:noProof/>
              </w:rPr>
              <w:t>SnowSQL</w:t>
            </w:r>
            <w:r w:rsidR="00DB7C0B">
              <w:rPr>
                <w:noProof/>
                <w:webHidden/>
              </w:rPr>
              <w:tab/>
            </w:r>
            <w:r w:rsidR="00DB7C0B">
              <w:rPr>
                <w:noProof/>
                <w:webHidden/>
              </w:rPr>
              <w:fldChar w:fldCharType="begin"/>
            </w:r>
            <w:r w:rsidR="00DB7C0B">
              <w:rPr>
                <w:noProof/>
                <w:webHidden/>
              </w:rPr>
              <w:instrText xml:space="preserve"> PAGEREF _Toc131756327 \h </w:instrText>
            </w:r>
            <w:r w:rsidR="00DB7C0B">
              <w:rPr>
                <w:noProof/>
                <w:webHidden/>
              </w:rPr>
            </w:r>
            <w:r w:rsidR="00DB7C0B">
              <w:rPr>
                <w:noProof/>
                <w:webHidden/>
              </w:rPr>
              <w:fldChar w:fldCharType="separate"/>
            </w:r>
            <w:r w:rsidR="00DB7C0B">
              <w:rPr>
                <w:noProof/>
                <w:webHidden/>
              </w:rPr>
              <w:t>2</w:t>
            </w:r>
            <w:r w:rsidR="00DB7C0B">
              <w:rPr>
                <w:noProof/>
                <w:webHidden/>
              </w:rPr>
              <w:fldChar w:fldCharType="end"/>
            </w:r>
          </w:hyperlink>
        </w:p>
        <w:p w14:paraId="78205795" w14:textId="04481006" w:rsidR="00DB7C0B" w:rsidRDefault="009F2F80">
          <w:pPr>
            <w:pStyle w:val="TOC1"/>
            <w:tabs>
              <w:tab w:val="right" w:leader="dot" w:pos="9350"/>
            </w:tabs>
            <w:rPr>
              <w:rFonts w:eastAsiaTheme="minorEastAsia"/>
              <w:noProof/>
            </w:rPr>
          </w:pPr>
          <w:hyperlink w:anchor="_Toc131756328" w:history="1">
            <w:r w:rsidR="00DB7C0B" w:rsidRPr="00C27475">
              <w:rPr>
                <w:rStyle w:val="Hyperlink"/>
                <w:noProof/>
              </w:rPr>
              <w:t>Data storage cost calculation</w:t>
            </w:r>
            <w:r w:rsidR="00DB7C0B">
              <w:rPr>
                <w:noProof/>
                <w:webHidden/>
              </w:rPr>
              <w:tab/>
            </w:r>
            <w:r w:rsidR="00DB7C0B">
              <w:rPr>
                <w:noProof/>
                <w:webHidden/>
              </w:rPr>
              <w:fldChar w:fldCharType="begin"/>
            </w:r>
            <w:r w:rsidR="00DB7C0B">
              <w:rPr>
                <w:noProof/>
                <w:webHidden/>
              </w:rPr>
              <w:instrText xml:space="preserve"> PAGEREF _Toc131756328 \h </w:instrText>
            </w:r>
            <w:r w:rsidR="00DB7C0B">
              <w:rPr>
                <w:noProof/>
                <w:webHidden/>
              </w:rPr>
            </w:r>
            <w:r w:rsidR="00DB7C0B">
              <w:rPr>
                <w:noProof/>
                <w:webHidden/>
              </w:rPr>
              <w:fldChar w:fldCharType="separate"/>
            </w:r>
            <w:r w:rsidR="00DB7C0B">
              <w:rPr>
                <w:noProof/>
                <w:webHidden/>
              </w:rPr>
              <w:t>3</w:t>
            </w:r>
            <w:r w:rsidR="00DB7C0B">
              <w:rPr>
                <w:noProof/>
                <w:webHidden/>
              </w:rPr>
              <w:fldChar w:fldCharType="end"/>
            </w:r>
          </w:hyperlink>
        </w:p>
        <w:p w14:paraId="0BCCF780" w14:textId="7AF64E4B" w:rsidR="00DB7C0B" w:rsidRDefault="009F2F80">
          <w:pPr>
            <w:pStyle w:val="TOC1"/>
            <w:tabs>
              <w:tab w:val="right" w:leader="dot" w:pos="9350"/>
            </w:tabs>
            <w:rPr>
              <w:rFonts w:eastAsiaTheme="minorEastAsia"/>
              <w:noProof/>
            </w:rPr>
          </w:pPr>
          <w:hyperlink w:anchor="_Toc131756329" w:history="1">
            <w:r w:rsidR="00DB7C0B" w:rsidRPr="00C27475">
              <w:rPr>
                <w:rStyle w:val="Hyperlink"/>
                <w:noProof/>
                <w:shd w:val="clear" w:color="auto" w:fill="FFFFFF"/>
              </w:rPr>
              <w:t>Compute cost:</w:t>
            </w:r>
            <w:r w:rsidR="00DB7C0B">
              <w:rPr>
                <w:noProof/>
                <w:webHidden/>
              </w:rPr>
              <w:tab/>
            </w:r>
            <w:r w:rsidR="00DB7C0B">
              <w:rPr>
                <w:noProof/>
                <w:webHidden/>
              </w:rPr>
              <w:fldChar w:fldCharType="begin"/>
            </w:r>
            <w:r w:rsidR="00DB7C0B">
              <w:rPr>
                <w:noProof/>
                <w:webHidden/>
              </w:rPr>
              <w:instrText xml:space="preserve"> PAGEREF _Toc131756329 \h </w:instrText>
            </w:r>
            <w:r w:rsidR="00DB7C0B">
              <w:rPr>
                <w:noProof/>
                <w:webHidden/>
              </w:rPr>
            </w:r>
            <w:r w:rsidR="00DB7C0B">
              <w:rPr>
                <w:noProof/>
                <w:webHidden/>
              </w:rPr>
              <w:fldChar w:fldCharType="separate"/>
            </w:r>
            <w:r w:rsidR="00DB7C0B">
              <w:rPr>
                <w:noProof/>
                <w:webHidden/>
              </w:rPr>
              <w:t>3</w:t>
            </w:r>
            <w:r w:rsidR="00DB7C0B">
              <w:rPr>
                <w:noProof/>
                <w:webHidden/>
              </w:rPr>
              <w:fldChar w:fldCharType="end"/>
            </w:r>
          </w:hyperlink>
        </w:p>
        <w:p w14:paraId="513FB374" w14:textId="6950A601" w:rsidR="00DB7C0B" w:rsidRDefault="009F2F80">
          <w:pPr>
            <w:pStyle w:val="TOC1"/>
            <w:tabs>
              <w:tab w:val="right" w:leader="dot" w:pos="9350"/>
            </w:tabs>
            <w:rPr>
              <w:rFonts w:eastAsiaTheme="minorEastAsia"/>
              <w:noProof/>
            </w:rPr>
          </w:pPr>
          <w:hyperlink w:anchor="_Toc131756330" w:history="1">
            <w:r w:rsidR="00DB7C0B" w:rsidRPr="00C27475">
              <w:rPr>
                <w:rStyle w:val="Hyperlink"/>
                <w:noProof/>
              </w:rPr>
              <w:t>Snowflake construct</w:t>
            </w:r>
            <w:r w:rsidR="00DB7C0B">
              <w:rPr>
                <w:noProof/>
                <w:webHidden/>
              </w:rPr>
              <w:tab/>
            </w:r>
            <w:r w:rsidR="00DB7C0B">
              <w:rPr>
                <w:noProof/>
                <w:webHidden/>
              </w:rPr>
              <w:fldChar w:fldCharType="begin"/>
            </w:r>
            <w:r w:rsidR="00DB7C0B">
              <w:rPr>
                <w:noProof/>
                <w:webHidden/>
              </w:rPr>
              <w:instrText xml:space="preserve"> PAGEREF _Toc131756330 \h </w:instrText>
            </w:r>
            <w:r w:rsidR="00DB7C0B">
              <w:rPr>
                <w:noProof/>
                <w:webHidden/>
              </w:rPr>
            </w:r>
            <w:r w:rsidR="00DB7C0B">
              <w:rPr>
                <w:noProof/>
                <w:webHidden/>
              </w:rPr>
              <w:fldChar w:fldCharType="separate"/>
            </w:r>
            <w:r w:rsidR="00DB7C0B">
              <w:rPr>
                <w:noProof/>
                <w:webHidden/>
              </w:rPr>
              <w:t>3</w:t>
            </w:r>
            <w:r w:rsidR="00DB7C0B">
              <w:rPr>
                <w:noProof/>
                <w:webHidden/>
              </w:rPr>
              <w:fldChar w:fldCharType="end"/>
            </w:r>
          </w:hyperlink>
        </w:p>
        <w:p w14:paraId="13D44DB3" w14:textId="51B22391" w:rsidR="00DB7C0B" w:rsidRDefault="009F2F80">
          <w:pPr>
            <w:pStyle w:val="TOC2"/>
            <w:tabs>
              <w:tab w:val="right" w:leader="dot" w:pos="9350"/>
            </w:tabs>
            <w:rPr>
              <w:rFonts w:eastAsiaTheme="minorEastAsia"/>
              <w:noProof/>
            </w:rPr>
          </w:pPr>
          <w:hyperlink w:anchor="_Toc131756331" w:history="1">
            <w:r w:rsidR="00DB7C0B" w:rsidRPr="00C27475">
              <w:rPr>
                <w:rStyle w:val="Hyperlink"/>
                <w:noProof/>
              </w:rPr>
              <w:t>Which are valid types of windows in Snowflake?</w:t>
            </w:r>
            <w:r w:rsidR="00DB7C0B">
              <w:rPr>
                <w:noProof/>
                <w:webHidden/>
              </w:rPr>
              <w:tab/>
            </w:r>
            <w:r w:rsidR="00DB7C0B">
              <w:rPr>
                <w:noProof/>
                <w:webHidden/>
              </w:rPr>
              <w:fldChar w:fldCharType="begin"/>
            </w:r>
            <w:r w:rsidR="00DB7C0B">
              <w:rPr>
                <w:noProof/>
                <w:webHidden/>
              </w:rPr>
              <w:instrText xml:space="preserve"> PAGEREF _Toc131756331 \h </w:instrText>
            </w:r>
            <w:r w:rsidR="00DB7C0B">
              <w:rPr>
                <w:noProof/>
                <w:webHidden/>
              </w:rPr>
            </w:r>
            <w:r w:rsidR="00DB7C0B">
              <w:rPr>
                <w:noProof/>
                <w:webHidden/>
              </w:rPr>
              <w:fldChar w:fldCharType="separate"/>
            </w:r>
            <w:r w:rsidR="00DB7C0B">
              <w:rPr>
                <w:noProof/>
                <w:webHidden/>
              </w:rPr>
              <w:t>3</w:t>
            </w:r>
            <w:r w:rsidR="00DB7C0B">
              <w:rPr>
                <w:noProof/>
                <w:webHidden/>
              </w:rPr>
              <w:fldChar w:fldCharType="end"/>
            </w:r>
          </w:hyperlink>
        </w:p>
        <w:p w14:paraId="52B5765C" w14:textId="60083E93" w:rsidR="00DB7C0B" w:rsidRDefault="009F2F80">
          <w:pPr>
            <w:pStyle w:val="TOC1"/>
            <w:tabs>
              <w:tab w:val="right" w:leader="dot" w:pos="9350"/>
            </w:tabs>
            <w:rPr>
              <w:rFonts w:eastAsiaTheme="minorEastAsia"/>
              <w:noProof/>
            </w:rPr>
          </w:pPr>
          <w:hyperlink w:anchor="_Toc131756332" w:history="1">
            <w:r w:rsidR="00DB7C0B" w:rsidRPr="00C27475">
              <w:rPr>
                <w:rStyle w:val="Hyperlink"/>
                <w:noProof/>
              </w:rPr>
              <w:t>External functions</w:t>
            </w:r>
            <w:r w:rsidR="00DB7C0B">
              <w:rPr>
                <w:noProof/>
                <w:webHidden/>
              </w:rPr>
              <w:tab/>
            </w:r>
            <w:r w:rsidR="00DB7C0B">
              <w:rPr>
                <w:noProof/>
                <w:webHidden/>
              </w:rPr>
              <w:fldChar w:fldCharType="begin"/>
            </w:r>
            <w:r w:rsidR="00DB7C0B">
              <w:rPr>
                <w:noProof/>
                <w:webHidden/>
              </w:rPr>
              <w:instrText xml:space="preserve"> PAGEREF _Toc131756332 \h </w:instrText>
            </w:r>
            <w:r w:rsidR="00DB7C0B">
              <w:rPr>
                <w:noProof/>
                <w:webHidden/>
              </w:rPr>
            </w:r>
            <w:r w:rsidR="00DB7C0B">
              <w:rPr>
                <w:noProof/>
                <w:webHidden/>
              </w:rPr>
              <w:fldChar w:fldCharType="separate"/>
            </w:r>
            <w:r w:rsidR="00DB7C0B">
              <w:rPr>
                <w:noProof/>
                <w:webHidden/>
              </w:rPr>
              <w:t>4</w:t>
            </w:r>
            <w:r w:rsidR="00DB7C0B">
              <w:rPr>
                <w:noProof/>
                <w:webHidden/>
              </w:rPr>
              <w:fldChar w:fldCharType="end"/>
            </w:r>
          </w:hyperlink>
        </w:p>
        <w:p w14:paraId="168A9951" w14:textId="59273E85" w:rsidR="00DB7C0B" w:rsidRDefault="009F2F80">
          <w:pPr>
            <w:pStyle w:val="TOC1"/>
            <w:tabs>
              <w:tab w:val="right" w:leader="dot" w:pos="9350"/>
            </w:tabs>
            <w:rPr>
              <w:rFonts w:eastAsiaTheme="minorEastAsia"/>
              <w:noProof/>
            </w:rPr>
          </w:pPr>
          <w:hyperlink w:anchor="_Toc131756333" w:history="1">
            <w:r w:rsidR="00DB7C0B" w:rsidRPr="00C27475">
              <w:rPr>
                <w:rStyle w:val="Hyperlink"/>
                <w:noProof/>
              </w:rPr>
              <w:t>Warehouse</w:t>
            </w:r>
            <w:r w:rsidR="00DB7C0B">
              <w:rPr>
                <w:noProof/>
                <w:webHidden/>
              </w:rPr>
              <w:tab/>
            </w:r>
            <w:r w:rsidR="00DB7C0B">
              <w:rPr>
                <w:noProof/>
                <w:webHidden/>
              </w:rPr>
              <w:fldChar w:fldCharType="begin"/>
            </w:r>
            <w:r w:rsidR="00DB7C0B">
              <w:rPr>
                <w:noProof/>
                <w:webHidden/>
              </w:rPr>
              <w:instrText xml:space="preserve"> PAGEREF _Toc131756333 \h </w:instrText>
            </w:r>
            <w:r w:rsidR="00DB7C0B">
              <w:rPr>
                <w:noProof/>
                <w:webHidden/>
              </w:rPr>
            </w:r>
            <w:r w:rsidR="00DB7C0B">
              <w:rPr>
                <w:noProof/>
                <w:webHidden/>
              </w:rPr>
              <w:fldChar w:fldCharType="separate"/>
            </w:r>
            <w:r w:rsidR="00DB7C0B">
              <w:rPr>
                <w:noProof/>
                <w:webHidden/>
              </w:rPr>
              <w:t>4</w:t>
            </w:r>
            <w:r w:rsidR="00DB7C0B">
              <w:rPr>
                <w:noProof/>
                <w:webHidden/>
              </w:rPr>
              <w:fldChar w:fldCharType="end"/>
            </w:r>
          </w:hyperlink>
        </w:p>
        <w:p w14:paraId="5E286F7F" w14:textId="253BE593" w:rsidR="00DB7C0B" w:rsidRDefault="009F2F80">
          <w:pPr>
            <w:pStyle w:val="TOC1"/>
            <w:tabs>
              <w:tab w:val="right" w:leader="dot" w:pos="9350"/>
            </w:tabs>
            <w:rPr>
              <w:rFonts w:eastAsiaTheme="minorEastAsia"/>
              <w:noProof/>
            </w:rPr>
          </w:pPr>
          <w:hyperlink w:anchor="_Toc131756334" w:history="1">
            <w:r w:rsidR="00DB7C0B" w:rsidRPr="00C27475">
              <w:rPr>
                <w:rStyle w:val="Hyperlink"/>
                <w:b/>
                <w:noProof/>
              </w:rPr>
              <w:t>Failsafe</w:t>
            </w:r>
            <w:r w:rsidR="00DB7C0B">
              <w:rPr>
                <w:noProof/>
                <w:webHidden/>
              </w:rPr>
              <w:tab/>
            </w:r>
            <w:r w:rsidR="00DB7C0B">
              <w:rPr>
                <w:noProof/>
                <w:webHidden/>
              </w:rPr>
              <w:fldChar w:fldCharType="begin"/>
            </w:r>
            <w:r w:rsidR="00DB7C0B">
              <w:rPr>
                <w:noProof/>
                <w:webHidden/>
              </w:rPr>
              <w:instrText xml:space="preserve"> PAGEREF _Toc131756334 \h </w:instrText>
            </w:r>
            <w:r w:rsidR="00DB7C0B">
              <w:rPr>
                <w:noProof/>
                <w:webHidden/>
              </w:rPr>
            </w:r>
            <w:r w:rsidR="00DB7C0B">
              <w:rPr>
                <w:noProof/>
                <w:webHidden/>
              </w:rPr>
              <w:fldChar w:fldCharType="separate"/>
            </w:r>
            <w:r w:rsidR="00DB7C0B">
              <w:rPr>
                <w:noProof/>
                <w:webHidden/>
              </w:rPr>
              <w:t>5</w:t>
            </w:r>
            <w:r w:rsidR="00DB7C0B">
              <w:rPr>
                <w:noProof/>
                <w:webHidden/>
              </w:rPr>
              <w:fldChar w:fldCharType="end"/>
            </w:r>
          </w:hyperlink>
        </w:p>
        <w:p w14:paraId="504A4862" w14:textId="5EE5C2DD" w:rsidR="00DB7C0B" w:rsidRDefault="009F2F80">
          <w:pPr>
            <w:pStyle w:val="TOC1"/>
            <w:tabs>
              <w:tab w:val="right" w:leader="dot" w:pos="9350"/>
            </w:tabs>
            <w:rPr>
              <w:rFonts w:eastAsiaTheme="minorEastAsia"/>
              <w:noProof/>
            </w:rPr>
          </w:pPr>
          <w:hyperlink w:anchor="_Toc131756335" w:history="1">
            <w:r w:rsidR="00DB7C0B" w:rsidRPr="00C27475">
              <w:rPr>
                <w:rStyle w:val="Hyperlink"/>
                <w:noProof/>
                <w:shd w:val="clear" w:color="auto" w:fill="F7F9FA"/>
              </w:rPr>
              <w:t>Bill and chargeability</w:t>
            </w:r>
            <w:r w:rsidR="00DB7C0B">
              <w:rPr>
                <w:noProof/>
                <w:webHidden/>
              </w:rPr>
              <w:tab/>
            </w:r>
            <w:r w:rsidR="00DB7C0B">
              <w:rPr>
                <w:noProof/>
                <w:webHidden/>
              </w:rPr>
              <w:fldChar w:fldCharType="begin"/>
            </w:r>
            <w:r w:rsidR="00DB7C0B">
              <w:rPr>
                <w:noProof/>
                <w:webHidden/>
              </w:rPr>
              <w:instrText xml:space="preserve"> PAGEREF _Toc131756335 \h </w:instrText>
            </w:r>
            <w:r w:rsidR="00DB7C0B">
              <w:rPr>
                <w:noProof/>
                <w:webHidden/>
              </w:rPr>
            </w:r>
            <w:r w:rsidR="00DB7C0B">
              <w:rPr>
                <w:noProof/>
                <w:webHidden/>
              </w:rPr>
              <w:fldChar w:fldCharType="separate"/>
            </w:r>
            <w:r w:rsidR="00DB7C0B">
              <w:rPr>
                <w:noProof/>
                <w:webHidden/>
              </w:rPr>
              <w:t>5</w:t>
            </w:r>
            <w:r w:rsidR="00DB7C0B">
              <w:rPr>
                <w:noProof/>
                <w:webHidden/>
              </w:rPr>
              <w:fldChar w:fldCharType="end"/>
            </w:r>
          </w:hyperlink>
        </w:p>
        <w:p w14:paraId="4CC7AAFF" w14:textId="7380C06D" w:rsidR="00DB7C0B" w:rsidRDefault="009F2F80">
          <w:pPr>
            <w:pStyle w:val="TOC1"/>
            <w:tabs>
              <w:tab w:val="right" w:leader="dot" w:pos="9350"/>
            </w:tabs>
            <w:rPr>
              <w:rFonts w:eastAsiaTheme="minorEastAsia"/>
              <w:noProof/>
            </w:rPr>
          </w:pPr>
          <w:hyperlink w:anchor="_Toc131756336" w:history="1">
            <w:r w:rsidR="00DB7C0B" w:rsidRPr="00C27475">
              <w:rPr>
                <w:rStyle w:val="Hyperlink"/>
                <w:b/>
                <w:noProof/>
                <w:shd w:val="clear" w:color="auto" w:fill="F7F9FA"/>
              </w:rPr>
              <w:t>Edition question</w:t>
            </w:r>
            <w:r w:rsidR="00DB7C0B">
              <w:rPr>
                <w:noProof/>
                <w:webHidden/>
              </w:rPr>
              <w:tab/>
            </w:r>
            <w:r w:rsidR="00DB7C0B">
              <w:rPr>
                <w:noProof/>
                <w:webHidden/>
              </w:rPr>
              <w:fldChar w:fldCharType="begin"/>
            </w:r>
            <w:r w:rsidR="00DB7C0B">
              <w:rPr>
                <w:noProof/>
                <w:webHidden/>
              </w:rPr>
              <w:instrText xml:space="preserve"> PAGEREF _Toc131756336 \h </w:instrText>
            </w:r>
            <w:r w:rsidR="00DB7C0B">
              <w:rPr>
                <w:noProof/>
                <w:webHidden/>
              </w:rPr>
            </w:r>
            <w:r w:rsidR="00DB7C0B">
              <w:rPr>
                <w:noProof/>
                <w:webHidden/>
              </w:rPr>
              <w:fldChar w:fldCharType="separate"/>
            </w:r>
            <w:r w:rsidR="00DB7C0B">
              <w:rPr>
                <w:noProof/>
                <w:webHidden/>
              </w:rPr>
              <w:t>5</w:t>
            </w:r>
            <w:r w:rsidR="00DB7C0B">
              <w:rPr>
                <w:noProof/>
                <w:webHidden/>
              </w:rPr>
              <w:fldChar w:fldCharType="end"/>
            </w:r>
          </w:hyperlink>
        </w:p>
        <w:p w14:paraId="22F7D8D9" w14:textId="27DA0C6F" w:rsidR="00DB7C0B" w:rsidRDefault="009F2F80">
          <w:pPr>
            <w:pStyle w:val="TOC1"/>
            <w:tabs>
              <w:tab w:val="right" w:leader="dot" w:pos="9350"/>
            </w:tabs>
            <w:rPr>
              <w:rFonts w:eastAsiaTheme="minorEastAsia"/>
              <w:noProof/>
            </w:rPr>
          </w:pPr>
          <w:hyperlink w:anchor="_Toc131756337" w:history="1">
            <w:r w:rsidR="00DB7C0B" w:rsidRPr="00C27475">
              <w:rPr>
                <w:rStyle w:val="Hyperlink"/>
                <w:noProof/>
                <w:shd w:val="clear" w:color="auto" w:fill="F7F9FA"/>
              </w:rPr>
              <w:t>Share</w:t>
            </w:r>
            <w:r w:rsidR="00DB7C0B">
              <w:rPr>
                <w:noProof/>
                <w:webHidden/>
              </w:rPr>
              <w:tab/>
            </w:r>
            <w:r w:rsidR="00DB7C0B">
              <w:rPr>
                <w:noProof/>
                <w:webHidden/>
              </w:rPr>
              <w:fldChar w:fldCharType="begin"/>
            </w:r>
            <w:r w:rsidR="00DB7C0B">
              <w:rPr>
                <w:noProof/>
                <w:webHidden/>
              </w:rPr>
              <w:instrText xml:space="preserve"> PAGEREF _Toc131756337 \h </w:instrText>
            </w:r>
            <w:r w:rsidR="00DB7C0B">
              <w:rPr>
                <w:noProof/>
                <w:webHidden/>
              </w:rPr>
            </w:r>
            <w:r w:rsidR="00DB7C0B">
              <w:rPr>
                <w:noProof/>
                <w:webHidden/>
              </w:rPr>
              <w:fldChar w:fldCharType="separate"/>
            </w:r>
            <w:r w:rsidR="00DB7C0B">
              <w:rPr>
                <w:noProof/>
                <w:webHidden/>
              </w:rPr>
              <w:t>6</w:t>
            </w:r>
            <w:r w:rsidR="00DB7C0B">
              <w:rPr>
                <w:noProof/>
                <w:webHidden/>
              </w:rPr>
              <w:fldChar w:fldCharType="end"/>
            </w:r>
          </w:hyperlink>
        </w:p>
        <w:p w14:paraId="1946B901" w14:textId="33B70AF0" w:rsidR="00DB7C0B" w:rsidRDefault="009F2F80">
          <w:pPr>
            <w:pStyle w:val="TOC1"/>
            <w:tabs>
              <w:tab w:val="right" w:leader="dot" w:pos="9350"/>
            </w:tabs>
            <w:rPr>
              <w:rFonts w:eastAsiaTheme="minorEastAsia"/>
              <w:noProof/>
            </w:rPr>
          </w:pPr>
          <w:hyperlink w:anchor="_Toc131756338" w:history="1">
            <w:r w:rsidR="00DB7C0B" w:rsidRPr="00C27475">
              <w:rPr>
                <w:rStyle w:val="Hyperlink"/>
                <w:noProof/>
                <w:shd w:val="clear" w:color="auto" w:fill="F7F9FA"/>
              </w:rPr>
              <w:t>Data replication</w:t>
            </w:r>
            <w:r w:rsidR="00DB7C0B">
              <w:rPr>
                <w:noProof/>
                <w:webHidden/>
              </w:rPr>
              <w:tab/>
            </w:r>
            <w:r w:rsidR="00DB7C0B">
              <w:rPr>
                <w:noProof/>
                <w:webHidden/>
              </w:rPr>
              <w:fldChar w:fldCharType="begin"/>
            </w:r>
            <w:r w:rsidR="00DB7C0B">
              <w:rPr>
                <w:noProof/>
                <w:webHidden/>
              </w:rPr>
              <w:instrText xml:space="preserve"> PAGEREF _Toc131756338 \h </w:instrText>
            </w:r>
            <w:r w:rsidR="00DB7C0B">
              <w:rPr>
                <w:noProof/>
                <w:webHidden/>
              </w:rPr>
            </w:r>
            <w:r w:rsidR="00DB7C0B">
              <w:rPr>
                <w:noProof/>
                <w:webHidden/>
              </w:rPr>
              <w:fldChar w:fldCharType="separate"/>
            </w:r>
            <w:r w:rsidR="00DB7C0B">
              <w:rPr>
                <w:noProof/>
                <w:webHidden/>
              </w:rPr>
              <w:t>7</w:t>
            </w:r>
            <w:r w:rsidR="00DB7C0B">
              <w:rPr>
                <w:noProof/>
                <w:webHidden/>
              </w:rPr>
              <w:fldChar w:fldCharType="end"/>
            </w:r>
          </w:hyperlink>
        </w:p>
        <w:p w14:paraId="4934095E" w14:textId="5CA93557" w:rsidR="00DB7C0B" w:rsidRDefault="009F2F80">
          <w:pPr>
            <w:pStyle w:val="TOC1"/>
            <w:tabs>
              <w:tab w:val="right" w:leader="dot" w:pos="9350"/>
            </w:tabs>
            <w:rPr>
              <w:rFonts w:eastAsiaTheme="minorEastAsia"/>
              <w:noProof/>
            </w:rPr>
          </w:pPr>
          <w:hyperlink w:anchor="_Toc131756339" w:history="1">
            <w:r w:rsidR="00DB7C0B" w:rsidRPr="00C27475">
              <w:rPr>
                <w:rStyle w:val="Hyperlink"/>
                <w:noProof/>
                <w:shd w:val="clear" w:color="auto" w:fill="F7F9FA"/>
              </w:rPr>
              <w:t>Clone.</w:t>
            </w:r>
            <w:r w:rsidR="00DB7C0B">
              <w:rPr>
                <w:noProof/>
                <w:webHidden/>
              </w:rPr>
              <w:tab/>
            </w:r>
            <w:r w:rsidR="00DB7C0B">
              <w:rPr>
                <w:noProof/>
                <w:webHidden/>
              </w:rPr>
              <w:fldChar w:fldCharType="begin"/>
            </w:r>
            <w:r w:rsidR="00DB7C0B">
              <w:rPr>
                <w:noProof/>
                <w:webHidden/>
              </w:rPr>
              <w:instrText xml:space="preserve"> PAGEREF _Toc131756339 \h </w:instrText>
            </w:r>
            <w:r w:rsidR="00DB7C0B">
              <w:rPr>
                <w:noProof/>
                <w:webHidden/>
              </w:rPr>
            </w:r>
            <w:r w:rsidR="00DB7C0B">
              <w:rPr>
                <w:noProof/>
                <w:webHidden/>
              </w:rPr>
              <w:fldChar w:fldCharType="separate"/>
            </w:r>
            <w:r w:rsidR="00DB7C0B">
              <w:rPr>
                <w:noProof/>
                <w:webHidden/>
              </w:rPr>
              <w:t>7</w:t>
            </w:r>
            <w:r w:rsidR="00DB7C0B">
              <w:rPr>
                <w:noProof/>
                <w:webHidden/>
              </w:rPr>
              <w:fldChar w:fldCharType="end"/>
            </w:r>
          </w:hyperlink>
        </w:p>
        <w:p w14:paraId="6C584937" w14:textId="3FB118F4" w:rsidR="00DB7C0B" w:rsidRDefault="009F2F80">
          <w:pPr>
            <w:pStyle w:val="TOC2"/>
            <w:tabs>
              <w:tab w:val="right" w:leader="dot" w:pos="9350"/>
            </w:tabs>
            <w:rPr>
              <w:rFonts w:eastAsiaTheme="minorEastAsia"/>
              <w:noProof/>
            </w:rPr>
          </w:pPr>
          <w:hyperlink w:anchor="_Toc131756340" w:history="1">
            <w:r w:rsidR="00DB7C0B" w:rsidRPr="00C27475">
              <w:rPr>
                <w:rStyle w:val="Hyperlink"/>
                <w:noProof/>
                <w:shd w:val="clear" w:color="auto" w:fill="F7F9FA"/>
              </w:rPr>
              <w:t>Limitation while cloning.</w:t>
            </w:r>
            <w:r w:rsidR="00DB7C0B">
              <w:rPr>
                <w:noProof/>
                <w:webHidden/>
              </w:rPr>
              <w:tab/>
            </w:r>
            <w:r w:rsidR="00DB7C0B">
              <w:rPr>
                <w:noProof/>
                <w:webHidden/>
              </w:rPr>
              <w:fldChar w:fldCharType="begin"/>
            </w:r>
            <w:r w:rsidR="00DB7C0B">
              <w:rPr>
                <w:noProof/>
                <w:webHidden/>
              </w:rPr>
              <w:instrText xml:space="preserve"> PAGEREF _Toc131756340 \h </w:instrText>
            </w:r>
            <w:r w:rsidR="00DB7C0B">
              <w:rPr>
                <w:noProof/>
                <w:webHidden/>
              </w:rPr>
            </w:r>
            <w:r w:rsidR="00DB7C0B">
              <w:rPr>
                <w:noProof/>
                <w:webHidden/>
              </w:rPr>
              <w:fldChar w:fldCharType="separate"/>
            </w:r>
            <w:r w:rsidR="00DB7C0B">
              <w:rPr>
                <w:noProof/>
                <w:webHidden/>
              </w:rPr>
              <w:t>8</w:t>
            </w:r>
            <w:r w:rsidR="00DB7C0B">
              <w:rPr>
                <w:noProof/>
                <w:webHidden/>
              </w:rPr>
              <w:fldChar w:fldCharType="end"/>
            </w:r>
          </w:hyperlink>
        </w:p>
        <w:p w14:paraId="11FDBCAB" w14:textId="288C4426" w:rsidR="00DB7C0B" w:rsidRDefault="009F2F80">
          <w:pPr>
            <w:pStyle w:val="TOC1"/>
            <w:tabs>
              <w:tab w:val="right" w:leader="dot" w:pos="9350"/>
            </w:tabs>
            <w:rPr>
              <w:rFonts w:eastAsiaTheme="minorEastAsia"/>
              <w:noProof/>
            </w:rPr>
          </w:pPr>
          <w:hyperlink w:anchor="_Toc131756341" w:history="1">
            <w:r w:rsidR="00DB7C0B" w:rsidRPr="00C27475">
              <w:rPr>
                <w:rStyle w:val="Hyperlink"/>
                <w:noProof/>
                <w:shd w:val="clear" w:color="auto" w:fill="F7F9FA"/>
              </w:rPr>
              <w:t>Clustering.</w:t>
            </w:r>
            <w:r w:rsidR="00DB7C0B">
              <w:rPr>
                <w:noProof/>
                <w:webHidden/>
              </w:rPr>
              <w:tab/>
            </w:r>
            <w:r w:rsidR="00DB7C0B">
              <w:rPr>
                <w:noProof/>
                <w:webHidden/>
              </w:rPr>
              <w:fldChar w:fldCharType="begin"/>
            </w:r>
            <w:r w:rsidR="00DB7C0B">
              <w:rPr>
                <w:noProof/>
                <w:webHidden/>
              </w:rPr>
              <w:instrText xml:space="preserve"> PAGEREF _Toc131756341 \h </w:instrText>
            </w:r>
            <w:r w:rsidR="00DB7C0B">
              <w:rPr>
                <w:noProof/>
                <w:webHidden/>
              </w:rPr>
            </w:r>
            <w:r w:rsidR="00DB7C0B">
              <w:rPr>
                <w:noProof/>
                <w:webHidden/>
              </w:rPr>
              <w:fldChar w:fldCharType="separate"/>
            </w:r>
            <w:r w:rsidR="00DB7C0B">
              <w:rPr>
                <w:noProof/>
                <w:webHidden/>
              </w:rPr>
              <w:t>8</w:t>
            </w:r>
            <w:r w:rsidR="00DB7C0B">
              <w:rPr>
                <w:noProof/>
                <w:webHidden/>
              </w:rPr>
              <w:fldChar w:fldCharType="end"/>
            </w:r>
          </w:hyperlink>
        </w:p>
        <w:p w14:paraId="4E3B9EFF" w14:textId="4DA5397B" w:rsidR="00DB7C0B" w:rsidRDefault="009F2F80">
          <w:pPr>
            <w:pStyle w:val="TOC2"/>
            <w:tabs>
              <w:tab w:val="right" w:leader="dot" w:pos="9350"/>
            </w:tabs>
            <w:rPr>
              <w:rFonts w:eastAsiaTheme="minorEastAsia"/>
              <w:noProof/>
            </w:rPr>
          </w:pPr>
          <w:hyperlink w:anchor="_Toc131756342" w:history="1">
            <w:r w:rsidR="00DB7C0B" w:rsidRPr="00C27475">
              <w:rPr>
                <w:rStyle w:val="Hyperlink"/>
                <w:noProof/>
                <w:shd w:val="clear" w:color="auto" w:fill="FFFFFF"/>
              </w:rPr>
              <w:t>how to check clustering history.</w:t>
            </w:r>
            <w:r w:rsidR="00DB7C0B">
              <w:rPr>
                <w:noProof/>
                <w:webHidden/>
              </w:rPr>
              <w:tab/>
            </w:r>
            <w:r w:rsidR="00DB7C0B">
              <w:rPr>
                <w:noProof/>
                <w:webHidden/>
              </w:rPr>
              <w:fldChar w:fldCharType="begin"/>
            </w:r>
            <w:r w:rsidR="00DB7C0B">
              <w:rPr>
                <w:noProof/>
                <w:webHidden/>
              </w:rPr>
              <w:instrText xml:space="preserve"> PAGEREF _Toc131756342 \h </w:instrText>
            </w:r>
            <w:r w:rsidR="00DB7C0B">
              <w:rPr>
                <w:noProof/>
                <w:webHidden/>
              </w:rPr>
            </w:r>
            <w:r w:rsidR="00DB7C0B">
              <w:rPr>
                <w:noProof/>
                <w:webHidden/>
              </w:rPr>
              <w:fldChar w:fldCharType="separate"/>
            </w:r>
            <w:r w:rsidR="00DB7C0B">
              <w:rPr>
                <w:noProof/>
                <w:webHidden/>
              </w:rPr>
              <w:t>8</w:t>
            </w:r>
            <w:r w:rsidR="00DB7C0B">
              <w:rPr>
                <w:noProof/>
                <w:webHidden/>
              </w:rPr>
              <w:fldChar w:fldCharType="end"/>
            </w:r>
          </w:hyperlink>
        </w:p>
        <w:p w14:paraId="604F8349" w14:textId="77A43E91" w:rsidR="00DB7C0B" w:rsidRDefault="009F2F80">
          <w:pPr>
            <w:pStyle w:val="TOC2"/>
            <w:tabs>
              <w:tab w:val="right" w:leader="dot" w:pos="9350"/>
            </w:tabs>
            <w:rPr>
              <w:rFonts w:eastAsiaTheme="minorEastAsia"/>
              <w:noProof/>
            </w:rPr>
          </w:pPr>
          <w:hyperlink w:anchor="_Toc131756343" w:history="1">
            <w:r w:rsidR="00DB7C0B" w:rsidRPr="00C27475">
              <w:rPr>
                <w:rStyle w:val="Hyperlink"/>
                <w:noProof/>
                <w:shd w:val="clear" w:color="auto" w:fill="FFFFFF"/>
              </w:rPr>
              <w:t>Enable clustering</w:t>
            </w:r>
            <w:r w:rsidR="00DB7C0B">
              <w:rPr>
                <w:noProof/>
                <w:webHidden/>
              </w:rPr>
              <w:tab/>
            </w:r>
            <w:r w:rsidR="00DB7C0B">
              <w:rPr>
                <w:noProof/>
                <w:webHidden/>
              </w:rPr>
              <w:fldChar w:fldCharType="begin"/>
            </w:r>
            <w:r w:rsidR="00DB7C0B">
              <w:rPr>
                <w:noProof/>
                <w:webHidden/>
              </w:rPr>
              <w:instrText xml:space="preserve"> PAGEREF _Toc131756343 \h </w:instrText>
            </w:r>
            <w:r w:rsidR="00DB7C0B">
              <w:rPr>
                <w:noProof/>
                <w:webHidden/>
              </w:rPr>
            </w:r>
            <w:r w:rsidR="00DB7C0B">
              <w:rPr>
                <w:noProof/>
                <w:webHidden/>
              </w:rPr>
              <w:fldChar w:fldCharType="separate"/>
            </w:r>
            <w:r w:rsidR="00DB7C0B">
              <w:rPr>
                <w:noProof/>
                <w:webHidden/>
              </w:rPr>
              <w:t>8</w:t>
            </w:r>
            <w:r w:rsidR="00DB7C0B">
              <w:rPr>
                <w:noProof/>
                <w:webHidden/>
              </w:rPr>
              <w:fldChar w:fldCharType="end"/>
            </w:r>
          </w:hyperlink>
        </w:p>
        <w:p w14:paraId="656C81E0" w14:textId="2D093E33" w:rsidR="00DB7C0B" w:rsidRDefault="009F2F80">
          <w:pPr>
            <w:pStyle w:val="TOC2"/>
            <w:tabs>
              <w:tab w:val="right" w:leader="dot" w:pos="9350"/>
            </w:tabs>
            <w:rPr>
              <w:rFonts w:eastAsiaTheme="minorEastAsia"/>
              <w:noProof/>
            </w:rPr>
          </w:pPr>
          <w:hyperlink w:anchor="_Toc131756344" w:history="1">
            <w:r w:rsidR="00DB7C0B" w:rsidRPr="00C27475">
              <w:rPr>
                <w:rStyle w:val="Hyperlink"/>
                <w:noProof/>
                <w:shd w:val="clear" w:color="auto" w:fill="FFFFFF"/>
              </w:rPr>
              <w:t>Disable clustering key</w:t>
            </w:r>
            <w:r w:rsidR="00DB7C0B">
              <w:rPr>
                <w:noProof/>
                <w:webHidden/>
              </w:rPr>
              <w:tab/>
            </w:r>
            <w:r w:rsidR="00DB7C0B">
              <w:rPr>
                <w:noProof/>
                <w:webHidden/>
              </w:rPr>
              <w:fldChar w:fldCharType="begin"/>
            </w:r>
            <w:r w:rsidR="00DB7C0B">
              <w:rPr>
                <w:noProof/>
                <w:webHidden/>
              </w:rPr>
              <w:instrText xml:space="preserve"> PAGEREF _Toc131756344 \h </w:instrText>
            </w:r>
            <w:r w:rsidR="00DB7C0B">
              <w:rPr>
                <w:noProof/>
                <w:webHidden/>
              </w:rPr>
            </w:r>
            <w:r w:rsidR="00DB7C0B">
              <w:rPr>
                <w:noProof/>
                <w:webHidden/>
              </w:rPr>
              <w:fldChar w:fldCharType="separate"/>
            </w:r>
            <w:r w:rsidR="00DB7C0B">
              <w:rPr>
                <w:noProof/>
                <w:webHidden/>
              </w:rPr>
              <w:t>8</w:t>
            </w:r>
            <w:r w:rsidR="00DB7C0B">
              <w:rPr>
                <w:noProof/>
                <w:webHidden/>
              </w:rPr>
              <w:fldChar w:fldCharType="end"/>
            </w:r>
          </w:hyperlink>
        </w:p>
        <w:p w14:paraId="0EBF5FF8" w14:textId="78352BE2" w:rsidR="00DB7C0B" w:rsidRDefault="009F2F80">
          <w:pPr>
            <w:pStyle w:val="TOC1"/>
            <w:tabs>
              <w:tab w:val="right" w:leader="dot" w:pos="9350"/>
            </w:tabs>
            <w:rPr>
              <w:rFonts w:eastAsiaTheme="minorEastAsia"/>
              <w:noProof/>
            </w:rPr>
          </w:pPr>
          <w:hyperlink w:anchor="_Toc131756345" w:history="1">
            <w:r w:rsidR="00DB7C0B" w:rsidRPr="00C27475">
              <w:rPr>
                <w:rStyle w:val="Hyperlink"/>
                <w:noProof/>
                <w:shd w:val="clear" w:color="auto" w:fill="F7F9FA"/>
              </w:rPr>
              <w:t>Search optimization:</w:t>
            </w:r>
            <w:r w:rsidR="00DB7C0B">
              <w:rPr>
                <w:noProof/>
                <w:webHidden/>
              </w:rPr>
              <w:tab/>
            </w:r>
            <w:r w:rsidR="00DB7C0B">
              <w:rPr>
                <w:noProof/>
                <w:webHidden/>
              </w:rPr>
              <w:fldChar w:fldCharType="begin"/>
            </w:r>
            <w:r w:rsidR="00DB7C0B">
              <w:rPr>
                <w:noProof/>
                <w:webHidden/>
              </w:rPr>
              <w:instrText xml:space="preserve"> PAGEREF _Toc131756345 \h </w:instrText>
            </w:r>
            <w:r w:rsidR="00DB7C0B">
              <w:rPr>
                <w:noProof/>
                <w:webHidden/>
              </w:rPr>
            </w:r>
            <w:r w:rsidR="00DB7C0B">
              <w:rPr>
                <w:noProof/>
                <w:webHidden/>
              </w:rPr>
              <w:fldChar w:fldCharType="separate"/>
            </w:r>
            <w:r w:rsidR="00DB7C0B">
              <w:rPr>
                <w:noProof/>
                <w:webHidden/>
              </w:rPr>
              <w:t>9</w:t>
            </w:r>
            <w:r w:rsidR="00DB7C0B">
              <w:rPr>
                <w:noProof/>
                <w:webHidden/>
              </w:rPr>
              <w:fldChar w:fldCharType="end"/>
            </w:r>
          </w:hyperlink>
        </w:p>
        <w:p w14:paraId="5ED16EA8" w14:textId="15D4D7AE" w:rsidR="00DB7C0B" w:rsidRDefault="009F2F80">
          <w:pPr>
            <w:pStyle w:val="TOC2"/>
            <w:tabs>
              <w:tab w:val="right" w:leader="dot" w:pos="9350"/>
            </w:tabs>
            <w:rPr>
              <w:rFonts w:eastAsiaTheme="minorEastAsia"/>
              <w:noProof/>
            </w:rPr>
          </w:pPr>
          <w:hyperlink w:anchor="_Toc131756346" w:history="1">
            <w:r w:rsidR="00DB7C0B" w:rsidRPr="00C27475">
              <w:rPr>
                <w:rStyle w:val="Hyperlink"/>
                <w:noProof/>
                <w:shd w:val="clear" w:color="auto" w:fill="FFFFFF"/>
              </w:rPr>
              <w:t>Enable search optimization.</w:t>
            </w:r>
            <w:r w:rsidR="00DB7C0B">
              <w:rPr>
                <w:noProof/>
                <w:webHidden/>
              </w:rPr>
              <w:tab/>
            </w:r>
            <w:r w:rsidR="00DB7C0B">
              <w:rPr>
                <w:noProof/>
                <w:webHidden/>
              </w:rPr>
              <w:fldChar w:fldCharType="begin"/>
            </w:r>
            <w:r w:rsidR="00DB7C0B">
              <w:rPr>
                <w:noProof/>
                <w:webHidden/>
              </w:rPr>
              <w:instrText xml:space="preserve"> PAGEREF _Toc131756346 \h </w:instrText>
            </w:r>
            <w:r w:rsidR="00DB7C0B">
              <w:rPr>
                <w:noProof/>
                <w:webHidden/>
              </w:rPr>
            </w:r>
            <w:r w:rsidR="00DB7C0B">
              <w:rPr>
                <w:noProof/>
                <w:webHidden/>
              </w:rPr>
              <w:fldChar w:fldCharType="separate"/>
            </w:r>
            <w:r w:rsidR="00DB7C0B">
              <w:rPr>
                <w:noProof/>
                <w:webHidden/>
              </w:rPr>
              <w:t>9</w:t>
            </w:r>
            <w:r w:rsidR="00DB7C0B">
              <w:rPr>
                <w:noProof/>
                <w:webHidden/>
              </w:rPr>
              <w:fldChar w:fldCharType="end"/>
            </w:r>
          </w:hyperlink>
        </w:p>
        <w:p w14:paraId="238EFA66" w14:textId="1618F1F5" w:rsidR="00DB7C0B" w:rsidRDefault="009F2F80">
          <w:pPr>
            <w:pStyle w:val="TOC2"/>
            <w:tabs>
              <w:tab w:val="right" w:leader="dot" w:pos="9350"/>
            </w:tabs>
            <w:rPr>
              <w:rFonts w:eastAsiaTheme="minorEastAsia"/>
              <w:noProof/>
            </w:rPr>
          </w:pPr>
          <w:hyperlink w:anchor="_Toc131756347" w:history="1">
            <w:r w:rsidR="00DB7C0B" w:rsidRPr="00C27475">
              <w:rPr>
                <w:rStyle w:val="Hyperlink"/>
                <w:noProof/>
                <w:shd w:val="clear" w:color="auto" w:fill="FFFFFF"/>
              </w:rPr>
              <w:t>Check search optimization cost.</w:t>
            </w:r>
            <w:r w:rsidR="00DB7C0B">
              <w:rPr>
                <w:noProof/>
                <w:webHidden/>
              </w:rPr>
              <w:tab/>
            </w:r>
            <w:r w:rsidR="00DB7C0B">
              <w:rPr>
                <w:noProof/>
                <w:webHidden/>
              </w:rPr>
              <w:fldChar w:fldCharType="begin"/>
            </w:r>
            <w:r w:rsidR="00DB7C0B">
              <w:rPr>
                <w:noProof/>
                <w:webHidden/>
              </w:rPr>
              <w:instrText xml:space="preserve"> PAGEREF _Toc131756347 \h </w:instrText>
            </w:r>
            <w:r w:rsidR="00DB7C0B">
              <w:rPr>
                <w:noProof/>
                <w:webHidden/>
              </w:rPr>
            </w:r>
            <w:r w:rsidR="00DB7C0B">
              <w:rPr>
                <w:noProof/>
                <w:webHidden/>
              </w:rPr>
              <w:fldChar w:fldCharType="separate"/>
            </w:r>
            <w:r w:rsidR="00DB7C0B">
              <w:rPr>
                <w:noProof/>
                <w:webHidden/>
              </w:rPr>
              <w:t>9</w:t>
            </w:r>
            <w:r w:rsidR="00DB7C0B">
              <w:rPr>
                <w:noProof/>
                <w:webHidden/>
              </w:rPr>
              <w:fldChar w:fldCharType="end"/>
            </w:r>
          </w:hyperlink>
        </w:p>
        <w:p w14:paraId="3F28ECF4" w14:textId="74696136" w:rsidR="00DB7C0B" w:rsidRDefault="009F2F80">
          <w:pPr>
            <w:pStyle w:val="TOC2"/>
            <w:tabs>
              <w:tab w:val="right" w:leader="dot" w:pos="9350"/>
            </w:tabs>
            <w:rPr>
              <w:rFonts w:eastAsiaTheme="minorEastAsia"/>
              <w:noProof/>
            </w:rPr>
          </w:pPr>
          <w:hyperlink w:anchor="_Toc131756348" w:history="1">
            <w:r w:rsidR="00DB7C0B" w:rsidRPr="00C27475">
              <w:rPr>
                <w:rStyle w:val="Hyperlink"/>
                <w:noProof/>
              </w:rPr>
              <w:t>To check the credit of search optimization</w:t>
            </w:r>
            <w:r w:rsidR="00DB7C0B">
              <w:rPr>
                <w:noProof/>
                <w:webHidden/>
              </w:rPr>
              <w:tab/>
            </w:r>
            <w:r w:rsidR="00DB7C0B">
              <w:rPr>
                <w:noProof/>
                <w:webHidden/>
              </w:rPr>
              <w:fldChar w:fldCharType="begin"/>
            </w:r>
            <w:r w:rsidR="00DB7C0B">
              <w:rPr>
                <w:noProof/>
                <w:webHidden/>
              </w:rPr>
              <w:instrText xml:space="preserve"> PAGEREF _Toc131756348 \h </w:instrText>
            </w:r>
            <w:r w:rsidR="00DB7C0B">
              <w:rPr>
                <w:noProof/>
                <w:webHidden/>
              </w:rPr>
            </w:r>
            <w:r w:rsidR="00DB7C0B">
              <w:rPr>
                <w:noProof/>
                <w:webHidden/>
              </w:rPr>
              <w:fldChar w:fldCharType="separate"/>
            </w:r>
            <w:r w:rsidR="00DB7C0B">
              <w:rPr>
                <w:noProof/>
                <w:webHidden/>
              </w:rPr>
              <w:t>9</w:t>
            </w:r>
            <w:r w:rsidR="00DB7C0B">
              <w:rPr>
                <w:noProof/>
                <w:webHidden/>
              </w:rPr>
              <w:fldChar w:fldCharType="end"/>
            </w:r>
          </w:hyperlink>
        </w:p>
        <w:p w14:paraId="20171493" w14:textId="402F93B3" w:rsidR="00DB7C0B" w:rsidRDefault="009F2F80">
          <w:pPr>
            <w:pStyle w:val="TOC1"/>
            <w:tabs>
              <w:tab w:val="right" w:leader="dot" w:pos="9350"/>
            </w:tabs>
            <w:rPr>
              <w:rFonts w:eastAsiaTheme="minorEastAsia"/>
              <w:noProof/>
            </w:rPr>
          </w:pPr>
          <w:hyperlink w:anchor="_Toc131756349" w:history="1">
            <w:r w:rsidR="00DB7C0B" w:rsidRPr="00C27475">
              <w:rPr>
                <w:rStyle w:val="Hyperlink"/>
                <w:noProof/>
                <w:shd w:val="clear" w:color="auto" w:fill="F7F9FA"/>
              </w:rPr>
              <w:t>Masking policy</w:t>
            </w:r>
            <w:r w:rsidR="00DB7C0B">
              <w:rPr>
                <w:noProof/>
                <w:webHidden/>
              </w:rPr>
              <w:tab/>
            </w:r>
            <w:r w:rsidR="00DB7C0B">
              <w:rPr>
                <w:noProof/>
                <w:webHidden/>
              </w:rPr>
              <w:fldChar w:fldCharType="begin"/>
            </w:r>
            <w:r w:rsidR="00DB7C0B">
              <w:rPr>
                <w:noProof/>
                <w:webHidden/>
              </w:rPr>
              <w:instrText xml:space="preserve"> PAGEREF _Toc131756349 \h </w:instrText>
            </w:r>
            <w:r w:rsidR="00DB7C0B">
              <w:rPr>
                <w:noProof/>
                <w:webHidden/>
              </w:rPr>
            </w:r>
            <w:r w:rsidR="00DB7C0B">
              <w:rPr>
                <w:noProof/>
                <w:webHidden/>
              </w:rPr>
              <w:fldChar w:fldCharType="separate"/>
            </w:r>
            <w:r w:rsidR="00DB7C0B">
              <w:rPr>
                <w:noProof/>
                <w:webHidden/>
              </w:rPr>
              <w:t>9</w:t>
            </w:r>
            <w:r w:rsidR="00DB7C0B">
              <w:rPr>
                <w:noProof/>
                <w:webHidden/>
              </w:rPr>
              <w:fldChar w:fldCharType="end"/>
            </w:r>
          </w:hyperlink>
        </w:p>
        <w:p w14:paraId="307D0D44" w14:textId="7DBA0E6E" w:rsidR="00DB7C0B" w:rsidRDefault="009F2F80">
          <w:pPr>
            <w:pStyle w:val="TOC1"/>
            <w:tabs>
              <w:tab w:val="right" w:leader="dot" w:pos="9350"/>
            </w:tabs>
            <w:rPr>
              <w:rFonts w:eastAsiaTheme="minorEastAsia"/>
              <w:noProof/>
            </w:rPr>
          </w:pPr>
          <w:hyperlink w:anchor="_Toc131756350" w:history="1">
            <w:r w:rsidR="00DB7C0B" w:rsidRPr="00C27475">
              <w:rPr>
                <w:rStyle w:val="Hyperlink"/>
                <w:rFonts w:ascii="Segoe UI" w:hAnsi="Segoe UI" w:cs="Segoe UI"/>
                <w:noProof/>
                <w:shd w:val="clear" w:color="auto" w:fill="F7F9FA"/>
              </w:rPr>
              <w:t>Dynamic data masking</w:t>
            </w:r>
            <w:r w:rsidR="00DB7C0B">
              <w:rPr>
                <w:noProof/>
                <w:webHidden/>
              </w:rPr>
              <w:tab/>
            </w:r>
            <w:r w:rsidR="00DB7C0B">
              <w:rPr>
                <w:noProof/>
                <w:webHidden/>
              </w:rPr>
              <w:fldChar w:fldCharType="begin"/>
            </w:r>
            <w:r w:rsidR="00DB7C0B">
              <w:rPr>
                <w:noProof/>
                <w:webHidden/>
              </w:rPr>
              <w:instrText xml:space="preserve"> PAGEREF _Toc131756350 \h </w:instrText>
            </w:r>
            <w:r w:rsidR="00DB7C0B">
              <w:rPr>
                <w:noProof/>
                <w:webHidden/>
              </w:rPr>
            </w:r>
            <w:r w:rsidR="00DB7C0B">
              <w:rPr>
                <w:noProof/>
                <w:webHidden/>
              </w:rPr>
              <w:fldChar w:fldCharType="separate"/>
            </w:r>
            <w:r w:rsidR="00DB7C0B">
              <w:rPr>
                <w:noProof/>
                <w:webHidden/>
              </w:rPr>
              <w:t>9</w:t>
            </w:r>
            <w:r w:rsidR="00DB7C0B">
              <w:rPr>
                <w:noProof/>
                <w:webHidden/>
              </w:rPr>
              <w:fldChar w:fldCharType="end"/>
            </w:r>
          </w:hyperlink>
        </w:p>
        <w:p w14:paraId="4872B694" w14:textId="148D88BE" w:rsidR="00DB7C0B" w:rsidRDefault="009F2F80">
          <w:pPr>
            <w:pStyle w:val="TOC1"/>
            <w:tabs>
              <w:tab w:val="right" w:leader="dot" w:pos="9350"/>
            </w:tabs>
            <w:rPr>
              <w:rFonts w:eastAsiaTheme="minorEastAsia"/>
              <w:noProof/>
            </w:rPr>
          </w:pPr>
          <w:hyperlink w:anchor="_Toc131756351" w:history="1">
            <w:r w:rsidR="00DB7C0B" w:rsidRPr="00C27475">
              <w:rPr>
                <w:rStyle w:val="Hyperlink"/>
                <w:rFonts w:ascii="Segoe UI" w:hAnsi="Segoe UI" w:cs="Segoe UI"/>
                <w:noProof/>
                <w:shd w:val="clear" w:color="auto" w:fill="F7F9FA"/>
              </w:rPr>
              <w:t>External tokenization</w:t>
            </w:r>
            <w:r w:rsidR="00DB7C0B">
              <w:rPr>
                <w:noProof/>
                <w:webHidden/>
              </w:rPr>
              <w:tab/>
            </w:r>
            <w:r w:rsidR="00DB7C0B">
              <w:rPr>
                <w:noProof/>
                <w:webHidden/>
              </w:rPr>
              <w:fldChar w:fldCharType="begin"/>
            </w:r>
            <w:r w:rsidR="00DB7C0B">
              <w:rPr>
                <w:noProof/>
                <w:webHidden/>
              </w:rPr>
              <w:instrText xml:space="preserve"> PAGEREF _Toc131756351 \h </w:instrText>
            </w:r>
            <w:r w:rsidR="00DB7C0B">
              <w:rPr>
                <w:noProof/>
                <w:webHidden/>
              </w:rPr>
            </w:r>
            <w:r w:rsidR="00DB7C0B">
              <w:rPr>
                <w:noProof/>
                <w:webHidden/>
              </w:rPr>
              <w:fldChar w:fldCharType="separate"/>
            </w:r>
            <w:r w:rsidR="00DB7C0B">
              <w:rPr>
                <w:noProof/>
                <w:webHidden/>
              </w:rPr>
              <w:t>9</w:t>
            </w:r>
            <w:r w:rsidR="00DB7C0B">
              <w:rPr>
                <w:noProof/>
                <w:webHidden/>
              </w:rPr>
              <w:fldChar w:fldCharType="end"/>
            </w:r>
          </w:hyperlink>
        </w:p>
        <w:p w14:paraId="73D3338A" w14:textId="660D513B" w:rsidR="00DB7C0B" w:rsidRDefault="009F2F80">
          <w:pPr>
            <w:pStyle w:val="TOC1"/>
            <w:tabs>
              <w:tab w:val="right" w:leader="dot" w:pos="9350"/>
            </w:tabs>
            <w:rPr>
              <w:rFonts w:eastAsiaTheme="minorEastAsia"/>
              <w:noProof/>
            </w:rPr>
          </w:pPr>
          <w:hyperlink w:anchor="_Toc131756352" w:history="1">
            <w:r w:rsidR="00DB7C0B" w:rsidRPr="00C27475">
              <w:rPr>
                <w:rStyle w:val="Hyperlink"/>
                <w:noProof/>
              </w:rPr>
              <w:t>External stages.</w:t>
            </w:r>
            <w:r w:rsidR="00DB7C0B">
              <w:rPr>
                <w:noProof/>
                <w:webHidden/>
              </w:rPr>
              <w:tab/>
            </w:r>
            <w:r w:rsidR="00DB7C0B">
              <w:rPr>
                <w:noProof/>
                <w:webHidden/>
              </w:rPr>
              <w:fldChar w:fldCharType="begin"/>
            </w:r>
            <w:r w:rsidR="00DB7C0B">
              <w:rPr>
                <w:noProof/>
                <w:webHidden/>
              </w:rPr>
              <w:instrText xml:space="preserve"> PAGEREF _Toc131756352 \h </w:instrText>
            </w:r>
            <w:r w:rsidR="00DB7C0B">
              <w:rPr>
                <w:noProof/>
                <w:webHidden/>
              </w:rPr>
            </w:r>
            <w:r w:rsidR="00DB7C0B">
              <w:rPr>
                <w:noProof/>
                <w:webHidden/>
              </w:rPr>
              <w:fldChar w:fldCharType="separate"/>
            </w:r>
            <w:r w:rsidR="00DB7C0B">
              <w:rPr>
                <w:noProof/>
                <w:webHidden/>
              </w:rPr>
              <w:t>10</w:t>
            </w:r>
            <w:r w:rsidR="00DB7C0B">
              <w:rPr>
                <w:noProof/>
                <w:webHidden/>
              </w:rPr>
              <w:fldChar w:fldCharType="end"/>
            </w:r>
          </w:hyperlink>
        </w:p>
        <w:p w14:paraId="086D24EE" w14:textId="60C8BB2D" w:rsidR="00DB7C0B" w:rsidRDefault="009F2F80">
          <w:pPr>
            <w:pStyle w:val="TOC2"/>
            <w:tabs>
              <w:tab w:val="right" w:leader="dot" w:pos="9350"/>
            </w:tabs>
            <w:rPr>
              <w:rFonts w:eastAsiaTheme="minorEastAsia"/>
              <w:noProof/>
            </w:rPr>
          </w:pPr>
          <w:hyperlink w:anchor="_Toc131756353" w:history="1">
            <w:r w:rsidR="00DB7C0B" w:rsidRPr="00C27475">
              <w:rPr>
                <w:rStyle w:val="Hyperlink"/>
                <w:noProof/>
                <w:shd w:val="clear" w:color="auto" w:fill="FFFFFF"/>
              </w:rPr>
              <w:t>How can you integrate Snowflake with AWS S3?</w:t>
            </w:r>
            <w:r w:rsidR="00DB7C0B">
              <w:rPr>
                <w:noProof/>
                <w:webHidden/>
              </w:rPr>
              <w:tab/>
            </w:r>
            <w:r w:rsidR="00DB7C0B">
              <w:rPr>
                <w:noProof/>
                <w:webHidden/>
              </w:rPr>
              <w:fldChar w:fldCharType="begin"/>
            </w:r>
            <w:r w:rsidR="00DB7C0B">
              <w:rPr>
                <w:noProof/>
                <w:webHidden/>
              </w:rPr>
              <w:instrText xml:space="preserve"> PAGEREF _Toc131756353 \h </w:instrText>
            </w:r>
            <w:r w:rsidR="00DB7C0B">
              <w:rPr>
                <w:noProof/>
                <w:webHidden/>
              </w:rPr>
            </w:r>
            <w:r w:rsidR="00DB7C0B">
              <w:rPr>
                <w:noProof/>
                <w:webHidden/>
              </w:rPr>
              <w:fldChar w:fldCharType="separate"/>
            </w:r>
            <w:r w:rsidR="00DB7C0B">
              <w:rPr>
                <w:noProof/>
                <w:webHidden/>
              </w:rPr>
              <w:t>10</w:t>
            </w:r>
            <w:r w:rsidR="00DB7C0B">
              <w:rPr>
                <w:noProof/>
                <w:webHidden/>
              </w:rPr>
              <w:fldChar w:fldCharType="end"/>
            </w:r>
          </w:hyperlink>
        </w:p>
        <w:p w14:paraId="5E2E723C" w14:textId="6A8A7F00" w:rsidR="00DB7C0B" w:rsidRDefault="009F2F80">
          <w:pPr>
            <w:pStyle w:val="TOC2"/>
            <w:tabs>
              <w:tab w:val="right" w:leader="dot" w:pos="9350"/>
            </w:tabs>
            <w:rPr>
              <w:rFonts w:eastAsiaTheme="minorEastAsia"/>
              <w:noProof/>
            </w:rPr>
          </w:pPr>
          <w:hyperlink w:anchor="_Toc131756354" w:history="1">
            <w:r w:rsidR="00DB7C0B" w:rsidRPr="00C27475">
              <w:rPr>
                <w:rStyle w:val="Hyperlink"/>
                <w:noProof/>
                <w:shd w:val="clear" w:color="auto" w:fill="FFFFFF"/>
              </w:rPr>
              <w:t>Loading data</w:t>
            </w:r>
            <w:r w:rsidR="00DB7C0B">
              <w:rPr>
                <w:noProof/>
                <w:webHidden/>
              </w:rPr>
              <w:tab/>
            </w:r>
            <w:r w:rsidR="00DB7C0B">
              <w:rPr>
                <w:noProof/>
                <w:webHidden/>
              </w:rPr>
              <w:fldChar w:fldCharType="begin"/>
            </w:r>
            <w:r w:rsidR="00DB7C0B">
              <w:rPr>
                <w:noProof/>
                <w:webHidden/>
              </w:rPr>
              <w:instrText xml:space="preserve"> PAGEREF _Toc131756354 \h </w:instrText>
            </w:r>
            <w:r w:rsidR="00DB7C0B">
              <w:rPr>
                <w:noProof/>
                <w:webHidden/>
              </w:rPr>
            </w:r>
            <w:r w:rsidR="00DB7C0B">
              <w:rPr>
                <w:noProof/>
                <w:webHidden/>
              </w:rPr>
              <w:fldChar w:fldCharType="separate"/>
            </w:r>
            <w:r w:rsidR="00DB7C0B">
              <w:rPr>
                <w:noProof/>
                <w:webHidden/>
              </w:rPr>
              <w:t>10</w:t>
            </w:r>
            <w:r w:rsidR="00DB7C0B">
              <w:rPr>
                <w:noProof/>
                <w:webHidden/>
              </w:rPr>
              <w:fldChar w:fldCharType="end"/>
            </w:r>
          </w:hyperlink>
        </w:p>
        <w:p w14:paraId="36E15558" w14:textId="3FD58093" w:rsidR="00DB7C0B" w:rsidRDefault="009F2F80">
          <w:pPr>
            <w:pStyle w:val="TOC2"/>
            <w:tabs>
              <w:tab w:val="right" w:leader="dot" w:pos="9350"/>
            </w:tabs>
            <w:rPr>
              <w:rFonts w:eastAsiaTheme="minorEastAsia"/>
              <w:noProof/>
            </w:rPr>
          </w:pPr>
          <w:hyperlink w:anchor="_Toc131756355" w:history="1">
            <w:r w:rsidR="00DB7C0B" w:rsidRPr="00C27475">
              <w:rPr>
                <w:rStyle w:val="Hyperlink"/>
                <w:noProof/>
                <w:shd w:val="clear" w:color="auto" w:fill="FFFFFF"/>
              </w:rPr>
              <w:t>Unloading</w:t>
            </w:r>
            <w:r w:rsidR="00DB7C0B">
              <w:rPr>
                <w:noProof/>
                <w:webHidden/>
              </w:rPr>
              <w:tab/>
            </w:r>
            <w:r w:rsidR="00DB7C0B">
              <w:rPr>
                <w:noProof/>
                <w:webHidden/>
              </w:rPr>
              <w:fldChar w:fldCharType="begin"/>
            </w:r>
            <w:r w:rsidR="00DB7C0B">
              <w:rPr>
                <w:noProof/>
                <w:webHidden/>
              </w:rPr>
              <w:instrText xml:space="preserve"> PAGEREF _Toc131756355 \h </w:instrText>
            </w:r>
            <w:r w:rsidR="00DB7C0B">
              <w:rPr>
                <w:noProof/>
                <w:webHidden/>
              </w:rPr>
            </w:r>
            <w:r w:rsidR="00DB7C0B">
              <w:rPr>
                <w:noProof/>
                <w:webHidden/>
              </w:rPr>
              <w:fldChar w:fldCharType="separate"/>
            </w:r>
            <w:r w:rsidR="00DB7C0B">
              <w:rPr>
                <w:noProof/>
                <w:webHidden/>
              </w:rPr>
              <w:t>10</w:t>
            </w:r>
            <w:r w:rsidR="00DB7C0B">
              <w:rPr>
                <w:noProof/>
                <w:webHidden/>
              </w:rPr>
              <w:fldChar w:fldCharType="end"/>
            </w:r>
          </w:hyperlink>
        </w:p>
        <w:p w14:paraId="7D93D9DF" w14:textId="6BF45BF8" w:rsidR="00DB7C0B" w:rsidRDefault="009F2F80">
          <w:pPr>
            <w:pStyle w:val="TOC2"/>
            <w:tabs>
              <w:tab w:val="right" w:leader="dot" w:pos="9350"/>
            </w:tabs>
            <w:rPr>
              <w:rFonts w:eastAsiaTheme="minorEastAsia"/>
              <w:noProof/>
            </w:rPr>
          </w:pPr>
          <w:hyperlink w:anchor="_Toc131756356" w:history="1">
            <w:r w:rsidR="00DB7C0B" w:rsidRPr="00C27475">
              <w:rPr>
                <w:rStyle w:val="Hyperlink"/>
                <w:noProof/>
                <w:shd w:val="clear" w:color="auto" w:fill="FFFFFF"/>
              </w:rPr>
              <w:t>Which options can you specify when unloading data to an external stage?</w:t>
            </w:r>
            <w:r w:rsidR="00DB7C0B">
              <w:rPr>
                <w:noProof/>
                <w:webHidden/>
              </w:rPr>
              <w:tab/>
            </w:r>
            <w:r w:rsidR="00DB7C0B">
              <w:rPr>
                <w:noProof/>
                <w:webHidden/>
              </w:rPr>
              <w:fldChar w:fldCharType="begin"/>
            </w:r>
            <w:r w:rsidR="00DB7C0B">
              <w:rPr>
                <w:noProof/>
                <w:webHidden/>
              </w:rPr>
              <w:instrText xml:space="preserve"> PAGEREF _Toc131756356 \h </w:instrText>
            </w:r>
            <w:r w:rsidR="00DB7C0B">
              <w:rPr>
                <w:noProof/>
                <w:webHidden/>
              </w:rPr>
            </w:r>
            <w:r w:rsidR="00DB7C0B">
              <w:rPr>
                <w:noProof/>
                <w:webHidden/>
              </w:rPr>
              <w:fldChar w:fldCharType="separate"/>
            </w:r>
            <w:r w:rsidR="00DB7C0B">
              <w:rPr>
                <w:noProof/>
                <w:webHidden/>
              </w:rPr>
              <w:t>11</w:t>
            </w:r>
            <w:r w:rsidR="00DB7C0B">
              <w:rPr>
                <w:noProof/>
                <w:webHidden/>
              </w:rPr>
              <w:fldChar w:fldCharType="end"/>
            </w:r>
          </w:hyperlink>
        </w:p>
        <w:p w14:paraId="2C1A361A" w14:textId="3E93E501" w:rsidR="00DB7C0B" w:rsidRDefault="009F2F80">
          <w:pPr>
            <w:pStyle w:val="TOC1"/>
            <w:tabs>
              <w:tab w:val="right" w:leader="dot" w:pos="9350"/>
            </w:tabs>
            <w:rPr>
              <w:rFonts w:eastAsiaTheme="minorEastAsia"/>
              <w:noProof/>
            </w:rPr>
          </w:pPr>
          <w:hyperlink w:anchor="_Toc131756357" w:history="1">
            <w:r w:rsidR="00DB7C0B" w:rsidRPr="00C27475">
              <w:rPr>
                <w:rStyle w:val="Hyperlink"/>
                <w:noProof/>
              </w:rPr>
              <w:t>MFA</w:t>
            </w:r>
            <w:r w:rsidR="00DB7C0B">
              <w:rPr>
                <w:noProof/>
                <w:webHidden/>
              </w:rPr>
              <w:tab/>
            </w:r>
            <w:r w:rsidR="00DB7C0B">
              <w:rPr>
                <w:noProof/>
                <w:webHidden/>
              </w:rPr>
              <w:fldChar w:fldCharType="begin"/>
            </w:r>
            <w:r w:rsidR="00DB7C0B">
              <w:rPr>
                <w:noProof/>
                <w:webHidden/>
              </w:rPr>
              <w:instrText xml:space="preserve"> PAGEREF _Toc131756357 \h </w:instrText>
            </w:r>
            <w:r w:rsidR="00DB7C0B">
              <w:rPr>
                <w:noProof/>
                <w:webHidden/>
              </w:rPr>
            </w:r>
            <w:r w:rsidR="00DB7C0B">
              <w:rPr>
                <w:noProof/>
                <w:webHidden/>
              </w:rPr>
              <w:fldChar w:fldCharType="separate"/>
            </w:r>
            <w:r w:rsidR="00DB7C0B">
              <w:rPr>
                <w:noProof/>
                <w:webHidden/>
              </w:rPr>
              <w:t>11</w:t>
            </w:r>
            <w:r w:rsidR="00DB7C0B">
              <w:rPr>
                <w:noProof/>
                <w:webHidden/>
              </w:rPr>
              <w:fldChar w:fldCharType="end"/>
            </w:r>
          </w:hyperlink>
        </w:p>
        <w:p w14:paraId="049A411E" w14:textId="44F0082E" w:rsidR="00DB7C0B" w:rsidRDefault="009F2F80">
          <w:pPr>
            <w:pStyle w:val="TOC1"/>
            <w:tabs>
              <w:tab w:val="right" w:leader="dot" w:pos="9350"/>
            </w:tabs>
            <w:rPr>
              <w:rFonts w:eastAsiaTheme="minorEastAsia"/>
              <w:noProof/>
            </w:rPr>
          </w:pPr>
          <w:hyperlink w:anchor="_Toc131756358" w:history="1">
            <w:r w:rsidR="00DB7C0B" w:rsidRPr="00C27475">
              <w:rPr>
                <w:rStyle w:val="Hyperlink"/>
                <w:noProof/>
              </w:rPr>
              <w:t>Privileges</w:t>
            </w:r>
            <w:r w:rsidR="00DB7C0B">
              <w:rPr>
                <w:noProof/>
                <w:webHidden/>
              </w:rPr>
              <w:tab/>
            </w:r>
            <w:r w:rsidR="00DB7C0B">
              <w:rPr>
                <w:noProof/>
                <w:webHidden/>
              </w:rPr>
              <w:fldChar w:fldCharType="begin"/>
            </w:r>
            <w:r w:rsidR="00DB7C0B">
              <w:rPr>
                <w:noProof/>
                <w:webHidden/>
              </w:rPr>
              <w:instrText xml:space="preserve"> PAGEREF _Toc131756358 \h </w:instrText>
            </w:r>
            <w:r w:rsidR="00DB7C0B">
              <w:rPr>
                <w:noProof/>
                <w:webHidden/>
              </w:rPr>
            </w:r>
            <w:r w:rsidR="00DB7C0B">
              <w:rPr>
                <w:noProof/>
                <w:webHidden/>
              </w:rPr>
              <w:fldChar w:fldCharType="separate"/>
            </w:r>
            <w:r w:rsidR="00DB7C0B">
              <w:rPr>
                <w:noProof/>
                <w:webHidden/>
              </w:rPr>
              <w:t>11</w:t>
            </w:r>
            <w:r w:rsidR="00DB7C0B">
              <w:rPr>
                <w:noProof/>
                <w:webHidden/>
              </w:rPr>
              <w:fldChar w:fldCharType="end"/>
            </w:r>
          </w:hyperlink>
        </w:p>
        <w:p w14:paraId="2CC0BBD2" w14:textId="283C6544" w:rsidR="00DB7C0B" w:rsidRDefault="009F2F80">
          <w:pPr>
            <w:pStyle w:val="TOC1"/>
            <w:tabs>
              <w:tab w:val="right" w:leader="dot" w:pos="9350"/>
            </w:tabs>
            <w:rPr>
              <w:rFonts w:eastAsiaTheme="minorEastAsia"/>
              <w:noProof/>
            </w:rPr>
          </w:pPr>
          <w:hyperlink w:anchor="_Toc131756359" w:history="1">
            <w:r w:rsidR="00DB7C0B" w:rsidRPr="00C27475">
              <w:rPr>
                <w:rStyle w:val="Hyperlink"/>
                <w:noProof/>
                <w:shd w:val="clear" w:color="auto" w:fill="FFFFFF"/>
              </w:rPr>
              <w:t>SAML: Saml_identify_provider</w:t>
            </w:r>
            <w:r w:rsidR="00DB7C0B">
              <w:rPr>
                <w:noProof/>
                <w:webHidden/>
              </w:rPr>
              <w:tab/>
            </w:r>
            <w:r w:rsidR="00DB7C0B">
              <w:rPr>
                <w:noProof/>
                <w:webHidden/>
              </w:rPr>
              <w:fldChar w:fldCharType="begin"/>
            </w:r>
            <w:r w:rsidR="00DB7C0B">
              <w:rPr>
                <w:noProof/>
                <w:webHidden/>
              </w:rPr>
              <w:instrText xml:space="preserve"> PAGEREF _Toc131756359 \h </w:instrText>
            </w:r>
            <w:r w:rsidR="00DB7C0B">
              <w:rPr>
                <w:noProof/>
                <w:webHidden/>
              </w:rPr>
            </w:r>
            <w:r w:rsidR="00DB7C0B">
              <w:rPr>
                <w:noProof/>
                <w:webHidden/>
              </w:rPr>
              <w:fldChar w:fldCharType="separate"/>
            </w:r>
            <w:r w:rsidR="00DB7C0B">
              <w:rPr>
                <w:noProof/>
                <w:webHidden/>
              </w:rPr>
              <w:t>12</w:t>
            </w:r>
            <w:r w:rsidR="00DB7C0B">
              <w:rPr>
                <w:noProof/>
                <w:webHidden/>
              </w:rPr>
              <w:fldChar w:fldCharType="end"/>
            </w:r>
          </w:hyperlink>
        </w:p>
        <w:p w14:paraId="78F2294C" w14:textId="2F3CAC32" w:rsidR="00DB7C0B" w:rsidRDefault="009F2F80">
          <w:pPr>
            <w:pStyle w:val="TOC1"/>
            <w:tabs>
              <w:tab w:val="right" w:leader="dot" w:pos="9350"/>
            </w:tabs>
            <w:rPr>
              <w:rFonts w:eastAsiaTheme="minorEastAsia"/>
              <w:noProof/>
            </w:rPr>
          </w:pPr>
          <w:hyperlink w:anchor="_Toc131756360" w:history="1">
            <w:r w:rsidR="00DB7C0B" w:rsidRPr="00C27475">
              <w:rPr>
                <w:rStyle w:val="Hyperlink"/>
                <w:noProof/>
                <w:shd w:val="clear" w:color="auto" w:fill="E8F4F0"/>
              </w:rPr>
              <w:t>Resource monitor</w:t>
            </w:r>
            <w:r w:rsidR="00DB7C0B">
              <w:rPr>
                <w:noProof/>
                <w:webHidden/>
              </w:rPr>
              <w:tab/>
            </w:r>
            <w:r w:rsidR="00DB7C0B">
              <w:rPr>
                <w:noProof/>
                <w:webHidden/>
              </w:rPr>
              <w:fldChar w:fldCharType="begin"/>
            </w:r>
            <w:r w:rsidR="00DB7C0B">
              <w:rPr>
                <w:noProof/>
                <w:webHidden/>
              </w:rPr>
              <w:instrText xml:space="preserve"> PAGEREF _Toc131756360 \h </w:instrText>
            </w:r>
            <w:r w:rsidR="00DB7C0B">
              <w:rPr>
                <w:noProof/>
                <w:webHidden/>
              </w:rPr>
            </w:r>
            <w:r w:rsidR="00DB7C0B">
              <w:rPr>
                <w:noProof/>
                <w:webHidden/>
              </w:rPr>
              <w:fldChar w:fldCharType="separate"/>
            </w:r>
            <w:r w:rsidR="00DB7C0B">
              <w:rPr>
                <w:noProof/>
                <w:webHidden/>
              </w:rPr>
              <w:t>13</w:t>
            </w:r>
            <w:r w:rsidR="00DB7C0B">
              <w:rPr>
                <w:noProof/>
                <w:webHidden/>
              </w:rPr>
              <w:fldChar w:fldCharType="end"/>
            </w:r>
          </w:hyperlink>
        </w:p>
        <w:p w14:paraId="7D2749C8" w14:textId="22020FD0" w:rsidR="00DB7C0B" w:rsidRDefault="009F2F80">
          <w:pPr>
            <w:pStyle w:val="TOC2"/>
            <w:tabs>
              <w:tab w:val="right" w:leader="dot" w:pos="9350"/>
            </w:tabs>
            <w:rPr>
              <w:rFonts w:eastAsiaTheme="minorEastAsia"/>
              <w:noProof/>
            </w:rPr>
          </w:pPr>
          <w:hyperlink w:anchor="_Toc131756361" w:history="1">
            <w:r w:rsidR="00DB7C0B" w:rsidRPr="00C27475">
              <w:rPr>
                <w:rStyle w:val="Hyperlink"/>
                <w:noProof/>
              </w:rPr>
              <w:t>Consideration in resource monitor</w:t>
            </w:r>
            <w:r w:rsidR="00DB7C0B">
              <w:rPr>
                <w:noProof/>
                <w:webHidden/>
              </w:rPr>
              <w:tab/>
            </w:r>
            <w:r w:rsidR="00DB7C0B">
              <w:rPr>
                <w:noProof/>
                <w:webHidden/>
              </w:rPr>
              <w:fldChar w:fldCharType="begin"/>
            </w:r>
            <w:r w:rsidR="00DB7C0B">
              <w:rPr>
                <w:noProof/>
                <w:webHidden/>
              </w:rPr>
              <w:instrText xml:space="preserve"> PAGEREF _Toc131756361 \h </w:instrText>
            </w:r>
            <w:r w:rsidR="00DB7C0B">
              <w:rPr>
                <w:noProof/>
                <w:webHidden/>
              </w:rPr>
            </w:r>
            <w:r w:rsidR="00DB7C0B">
              <w:rPr>
                <w:noProof/>
                <w:webHidden/>
              </w:rPr>
              <w:fldChar w:fldCharType="separate"/>
            </w:r>
            <w:r w:rsidR="00DB7C0B">
              <w:rPr>
                <w:noProof/>
                <w:webHidden/>
              </w:rPr>
              <w:t>13</w:t>
            </w:r>
            <w:r w:rsidR="00DB7C0B">
              <w:rPr>
                <w:noProof/>
                <w:webHidden/>
              </w:rPr>
              <w:fldChar w:fldCharType="end"/>
            </w:r>
          </w:hyperlink>
        </w:p>
        <w:p w14:paraId="6746838D" w14:textId="48785F50" w:rsidR="00DB7C0B" w:rsidRDefault="009F2F80">
          <w:pPr>
            <w:pStyle w:val="TOC2"/>
            <w:tabs>
              <w:tab w:val="right" w:leader="dot" w:pos="9350"/>
            </w:tabs>
            <w:rPr>
              <w:rFonts w:eastAsiaTheme="minorEastAsia"/>
              <w:noProof/>
            </w:rPr>
          </w:pPr>
          <w:hyperlink w:anchor="_Toc131756362" w:history="1">
            <w:r w:rsidR="00DB7C0B" w:rsidRPr="00C27475">
              <w:rPr>
                <w:rStyle w:val="Hyperlink"/>
                <w:noProof/>
              </w:rPr>
              <w:t>Credit calculation of resource monitor</w:t>
            </w:r>
            <w:r w:rsidR="00DB7C0B">
              <w:rPr>
                <w:noProof/>
                <w:webHidden/>
              </w:rPr>
              <w:tab/>
            </w:r>
            <w:r w:rsidR="00DB7C0B">
              <w:rPr>
                <w:noProof/>
                <w:webHidden/>
              </w:rPr>
              <w:fldChar w:fldCharType="begin"/>
            </w:r>
            <w:r w:rsidR="00DB7C0B">
              <w:rPr>
                <w:noProof/>
                <w:webHidden/>
              </w:rPr>
              <w:instrText xml:space="preserve"> PAGEREF _Toc131756362 \h </w:instrText>
            </w:r>
            <w:r w:rsidR="00DB7C0B">
              <w:rPr>
                <w:noProof/>
                <w:webHidden/>
              </w:rPr>
            </w:r>
            <w:r w:rsidR="00DB7C0B">
              <w:rPr>
                <w:noProof/>
                <w:webHidden/>
              </w:rPr>
              <w:fldChar w:fldCharType="separate"/>
            </w:r>
            <w:r w:rsidR="00DB7C0B">
              <w:rPr>
                <w:noProof/>
                <w:webHidden/>
              </w:rPr>
              <w:t>14</w:t>
            </w:r>
            <w:r w:rsidR="00DB7C0B">
              <w:rPr>
                <w:noProof/>
                <w:webHidden/>
              </w:rPr>
              <w:fldChar w:fldCharType="end"/>
            </w:r>
          </w:hyperlink>
        </w:p>
        <w:p w14:paraId="22DDB1B0" w14:textId="1731A8D8" w:rsidR="002C30D4" w:rsidRDefault="002C30D4">
          <w:r>
            <w:rPr>
              <w:b/>
              <w:bCs/>
              <w:noProof/>
            </w:rPr>
            <w:fldChar w:fldCharType="end"/>
          </w:r>
        </w:p>
      </w:sdtContent>
    </w:sdt>
    <w:p w14:paraId="75246EA4" w14:textId="77777777" w:rsidR="002C30D4" w:rsidRDefault="002C30D4" w:rsidP="00CA3D7C">
      <w:pPr>
        <w:pStyle w:val="Heading1"/>
      </w:pPr>
    </w:p>
    <w:p w14:paraId="7826A0DB" w14:textId="77777777" w:rsidR="002C30D4" w:rsidRDefault="002C30D4" w:rsidP="00CA3D7C">
      <w:pPr>
        <w:pStyle w:val="Heading1"/>
      </w:pPr>
    </w:p>
    <w:p w14:paraId="2A5073DA" w14:textId="11B56D16" w:rsidR="00CA3D7C" w:rsidRDefault="00CA3D7C" w:rsidP="00CA3D7C">
      <w:pPr>
        <w:pStyle w:val="Heading1"/>
      </w:pPr>
      <w:bookmarkStart w:id="0" w:name="_Toc131756324"/>
      <w:r>
        <w:t>Snowflake Overview and Architecture.</w:t>
      </w:r>
      <w:bookmarkEnd w:id="0"/>
    </w:p>
    <w:p w14:paraId="6B793F72" w14:textId="77777777" w:rsidR="00CA3D7C" w:rsidRDefault="00CA3D7C" w:rsidP="00CA3D7C"/>
    <w:p w14:paraId="2583DCAC" w14:textId="77777777" w:rsidR="00CA3D7C" w:rsidRDefault="00CA3D7C" w:rsidP="00CA3D7C">
      <w:r>
        <w:t>Active data stores in table.</w:t>
      </w:r>
    </w:p>
    <w:p w14:paraId="4EB56775" w14:textId="77777777" w:rsidR="00CA3D7C" w:rsidRDefault="00CA3D7C" w:rsidP="00CA3D7C">
      <w:r>
        <w:t>File store in snowflake location</w:t>
      </w:r>
    </w:p>
    <w:p w14:paraId="33D7C98A" w14:textId="721FA37B" w:rsidR="003775A2" w:rsidRDefault="00CA3D7C" w:rsidP="00CA3D7C">
      <w:r>
        <w:t>Historical data maintain for time travel and fail safe.</w:t>
      </w:r>
    </w:p>
    <w:p w14:paraId="3980D301" w14:textId="77777777" w:rsidR="00CA3D7C" w:rsidRDefault="00CA3D7C" w:rsidP="00CA3D7C"/>
    <w:p w14:paraId="6B18AD75" w14:textId="77777777" w:rsidR="00CA3D7C" w:rsidRDefault="00CA3D7C" w:rsidP="00CA3D7C">
      <w:pPr>
        <w:pStyle w:val="Heading2"/>
      </w:pPr>
      <w:bookmarkStart w:id="1" w:name="_Toc131756325"/>
      <w:r>
        <w:t>Serverless features.</w:t>
      </w:r>
      <w:bookmarkEnd w:id="1"/>
    </w:p>
    <w:p w14:paraId="1324F44F" w14:textId="77777777" w:rsidR="00CA3D7C" w:rsidRDefault="00CA3D7C" w:rsidP="00CA3D7C">
      <w:r>
        <w:t>Snow pipe</w:t>
      </w:r>
    </w:p>
    <w:p w14:paraId="5D5D3BF3" w14:textId="39A8933A" w:rsidR="00CA3D7C" w:rsidRDefault="00CA3D7C" w:rsidP="00CA3D7C">
      <w:r>
        <w:t xml:space="preserve">Data replication </w:t>
      </w:r>
    </w:p>
    <w:p w14:paraId="5CD1C03A" w14:textId="77777777" w:rsidR="00CA3D7C" w:rsidRDefault="00CA3D7C" w:rsidP="00CA3D7C">
      <w:r>
        <w:t>M.V</w:t>
      </w:r>
    </w:p>
    <w:p w14:paraId="75C860EF" w14:textId="77777777" w:rsidR="00CA3D7C" w:rsidRDefault="00CA3D7C" w:rsidP="00CA3D7C">
      <w:r>
        <w:t xml:space="preserve">Automatic clustering </w:t>
      </w:r>
    </w:p>
    <w:p w14:paraId="6BF01628" w14:textId="31D6AF57" w:rsidR="00F603F3" w:rsidRDefault="00CA3D7C" w:rsidP="00CA3D7C">
      <w:r>
        <w:t xml:space="preserve">Search optimization service </w:t>
      </w:r>
    </w:p>
    <w:p w14:paraId="2235316D" w14:textId="77777777" w:rsidR="00F603F3" w:rsidRDefault="00CA3D7C" w:rsidP="00CA3D7C">
      <w:bookmarkStart w:id="2" w:name="_Toc131756326"/>
      <w:r w:rsidRPr="00F603F3">
        <w:rPr>
          <w:rStyle w:val="Heading2Char"/>
        </w:rPr>
        <w:t>Spooling</w:t>
      </w:r>
      <w:bookmarkEnd w:id="2"/>
      <w:r>
        <w:t xml:space="preserve"> </w:t>
      </w:r>
    </w:p>
    <w:p w14:paraId="379B4135" w14:textId="3926D7E5" w:rsidR="00CA3D7C" w:rsidRDefault="00CA3D7C" w:rsidP="00CA3D7C">
      <w:r>
        <w:t xml:space="preserve">writes out query result to file. In </w:t>
      </w:r>
      <w:proofErr w:type="spellStart"/>
      <w:r>
        <w:t>db</w:t>
      </w:r>
      <w:proofErr w:type="spellEnd"/>
      <w:r>
        <w:t xml:space="preserve"> terms spooling is equal to export of data.</w:t>
      </w:r>
    </w:p>
    <w:p w14:paraId="343E9624" w14:textId="77777777" w:rsidR="00F603F3" w:rsidRDefault="00CA3D7C" w:rsidP="00CA3D7C">
      <w:bookmarkStart w:id="3" w:name="_Toc131756327"/>
      <w:proofErr w:type="spellStart"/>
      <w:r w:rsidRPr="00F603F3">
        <w:rPr>
          <w:rStyle w:val="Heading2Char"/>
        </w:rPr>
        <w:t>SnowSQL</w:t>
      </w:r>
      <w:bookmarkEnd w:id="3"/>
      <w:proofErr w:type="spellEnd"/>
      <w:r w:rsidRPr="00F603F3">
        <w:t xml:space="preserve"> </w:t>
      </w:r>
    </w:p>
    <w:p w14:paraId="5A215669" w14:textId="14117DCA" w:rsidR="00CA3D7C" w:rsidRDefault="00CA3D7C" w:rsidP="00CA3D7C">
      <w:r w:rsidRPr="00F603F3">
        <w:lastRenderedPageBreak/>
        <w:t>allows you to execute a set of queries from a script file. Which command can you use for this</w:t>
      </w:r>
      <w:proofErr w:type="gramStart"/>
      <w:r w:rsidRPr="00F603F3">
        <w:t xml:space="preserve">? </w:t>
      </w:r>
      <w:r w:rsidR="00F603F3" w:rsidRPr="00F603F3">
        <w:t>!</w:t>
      </w:r>
      <w:proofErr w:type="gramEnd"/>
      <w:r w:rsidR="00F603F3" w:rsidRPr="00F603F3">
        <w:t xml:space="preserve"> source</w:t>
      </w:r>
      <w:r w:rsidRPr="00F603F3">
        <w:t>.</w:t>
      </w:r>
    </w:p>
    <w:p w14:paraId="4BFF3FAB" w14:textId="5D902D0E" w:rsidR="00291040" w:rsidRDefault="00291040" w:rsidP="00291040">
      <w:r>
        <w:t xml:space="preserve">Connect and abort are two commands that cannot be used by snow sight. </w:t>
      </w:r>
    </w:p>
    <w:p w14:paraId="2629A467" w14:textId="77777777" w:rsidR="001A06C0" w:rsidRDefault="001A06C0" w:rsidP="001A06C0">
      <w:r>
        <w:t xml:space="preserve">User credential can be specified in the config file, in the shell when running </w:t>
      </w:r>
      <w:proofErr w:type="spellStart"/>
      <w:r>
        <w:t>snowsql</w:t>
      </w:r>
      <w:proofErr w:type="spellEnd"/>
      <w:r>
        <w:t xml:space="preserve"> with -u flag.</w:t>
      </w:r>
    </w:p>
    <w:p w14:paraId="7F1D67F2" w14:textId="42CF951A" w:rsidR="001A06C0" w:rsidRDefault="001A06C0" w:rsidP="00291040"/>
    <w:p w14:paraId="3097E42F" w14:textId="4F6609D3" w:rsidR="003775A2" w:rsidRDefault="003775A2" w:rsidP="003775A2">
      <w:pPr>
        <w:pStyle w:val="Heading1"/>
      </w:pPr>
      <w:bookmarkStart w:id="4" w:name="_Toc131756328"/>
      <w:r>
        <w:t>Data storage cost calculation</w:t>
      </w:r>
      <w:bookmarkEnd w:id="4"/>
    </w:p>
    <w:p w14:paraId="1893BA32" w14:textId="765AE222" w:rsidR="003775A2" w:rsidRDefault="003775A2" w:rsidP="003775A2"/>
    <w:p w14:paraId="516D44F1" w14:textId="6CDEB42C" w:rsidR="00ED3782" w:rsidRDefault="00ED3782" w:rsidP="003775A2">
      <w:pPr>
        <w:rPr>
          <w:rFonts w:ascii="Open Sans" w:hAnsi="Open Sans" w:cs="Open Sans"/>
          <w:color w:val="313131"/>
          <w:sz w:val="21"/>
          <w:szCs w:val="21"/>
          <w:shd w:val="clear" w:color="auto" w:fill="FFFFFF"/>
        </w:rPr>
      </w:pPr>
      <w:r>
        <w:rPr>
          <w:rFonts w:ascii="Open Sans" w:hAnsi="Open Sans" w:cs="Open Sans"/>
          <w:color w:val="313131"/>
          <w:sz w:val="21"/>
          <w:szCs w:val="21"/>
          <w:shd w:val="clear" w:color="auto" w:fill="FFFFFF"/>
        </w:rPr>
        <w:t>Amount Stored - Daily Average</w:t>
      </w:r>
    </w:p>
    <w:p w14:paraId="36B2F658" w14:textId="408E8624" w:rsidR="007300FC" w:rsidRDefault="007300FC" w:rsidP="008131F7">
      <w:pPr>
        <w:pStyle w:val="Heading1"/>
        <w:rPr>
          <w:shd w:val="clear" w:color="auto" w:fill="FFFFFF"/>
        </w:rPr>
      </w:pPr>
      <w:bookmarkStart w:id="5" w:name="_Toc131756329"/>
      <w:r>
        <w:rPr>
          <w:shd w:val="clear" w:color="auto" w:fill="FFFFFF"/>
        </w:rPr>
        <w:t>Compute cost:</w:t>
      </w:r>
      <w:bookmarkEnd w:id="5"/>
    </w:p>
    <w:p w14:paraId="36BCEAAC" w14:textId="00BB218A" w:rsidR="008131F7" w:rsidRDefault="0062765C" w:rsidP="008131F7">
      <w:pPr>
        <w:rPr>
          <w:rFonts w:ascii="Open Sans" w:hAnsi="Open Sans" w:cs="Open Sans"/>
          <w:color w:val="313131"/>
          <w:sz w:val="21"/>
          <w:szCs w:val="21"/>
          <w:shd w:val="clear" w:color="auto" w:fill="FFFFFF"/>
        </w:rPr>
      </w:pPr>
      <w:r>
        <w:rPr>
          <w:rFonts w:ascii="Open Sans" w:hAnsi="Open Sans" w:cs="Open Sans"/>
          <w:color w:val="313131"/>
          <w:sz w:val="21"/>
          <w:szCs w:val="21"/>
          <w:shd w:val="clear" w:color="auto" w:fill="FFFFFF"/>
        </w:rPr>
        <w:t xml:space="preserve">The amount of time warehouses </w:t>
      </w:r>
      <w:proofErr w:type="gramStart"/>
      <w:r>
        <w:rPr>
          <w:rFonts w:ascii="Open Sans" w:hAnsi="Open Sans" w:cs="Open Sans"/>
          <w:color w:val="313131"/>
          <w:sz w:val="21"/>
          <w:szCs w:val="21"/>
          <w:shd w:val="clear" w:color="auto" w:fill="FFFFFF"/>
        </w:rPr>
        <w:t>have</w:t>
      </w:r>
      <w:proofErr w:type="gramEnd"/>
      <w:r>
        <w:rPr>
          <w:rFonts w:ascii="Open Sans" w:hAnsi="Open Sans" w:cs="Open Sans"/>
          <w:color w:val="313131"/>
          <w:sz w:val="21"/>
          <w:szCs w:val="21"/>
          <w:shd w:val="clear" w:color="auto" w:fill="FFFFFF"/>
        </w:rPr>
        <w:t xml:space="preserve"> run.</w:t>
      </w:r>
    </w:p>
    <w:p w14:paraId="2602534C" w14:textId="24F972EE" w:rsidR="0062765C" w:rsidRDefault="0062765C" w:rsidP="008131F7">
      <w:pPr>
        <w:rPr>
          <w:rFonts w:ascii="Open Sans" w:hAnsi="Open Sans" w:cs="Open Sans"/>
          <w:color w:val="313131"/>
          <w:sz w:val="21"/>
          <w:szCs w:val="21"/>
          <w:shd w:val="clear" w:color="auto" w:fill="FFFFFF"/>
        </w:rPr>
      </w:pPr>
      <w:r>
        <w:rPr>
          <w:rFonts w:ascii="Open Sans" w:hAnsi="Open Sans" w:cs="Open Sans"/>
          <w:color w:val="313131"/>
          <w:sz w:val="21"/>
          <w:szCs w:val="21"/>
          <w:shd w:val="clear" w:color="auto" w:fill="FFFFFF"/>
        </w:rPr>
        <w:t>The sizes of running warehouses.</w:t>
      </w:r>
    </w:p>
    <w:p w14:paraId="10BADE1E" w14:textId="6BE7ED94" w:rsidR="00380F46" w:rsidRDefault="00380F46" w:rsidP="008131F7">
      <w:pPr>
        <w:rPr>
          <w:rFonts w:ascii="Open Sans" w:hAnsi="Open Sans" w:cs="Open Sans"/>
          <w:color w:val="313131"/>
          <w:sz w:val="21"/>
          <w:szCs w:val="21"/>
          <w:shd w:val="clear" w:color="auto" w:fill="FFFFFF"/>
        </w:rPr>
      </w:pPr>
    </w:p>
    <w:p w14:paraId="0C20EF01" w14:textId="77777777" w:rsidR="00380F46" w:rsidRPr="00380F46" w:rsidRDefault="00380F46" w:rsidP="00380F46">
      <w:pPr>
        <w:spacing w:after="0" w:line="240" w:lineRule="auto"/>
        <w:rPr>
          <w:rFonts w:ascii="Times New Roman" w:eastAsia="Times New Roman" w:hAnsi="Times New Roman" w:cs="Times New Roman"/>
          <w:sz w:val="24"/>
          <w:szCs w:val="24"/>
        </w:rPr>
      </w:pPr>
      <w:r w:rsidRPr="00380F46">
        <w:rPr>
          <w:rFonts w:ascii="Times New Roman" w:eastAsia="Times New Roman" w:hAnsi="Times New Roman" w:cs="Times New Roman"/>
          <w:sz w:val="24"/>
          <w:szCs w:val="24"/>
        </w:rPr>
        <w:t>Snowflake Ecosystem Tech Partners are classified into which of the following functional categories?</w:t>
      </w:r>
    </w:p>
    <w:p w14:paraId="7EE39FB2" w14:textId="06A5DAEF" w:rsidR="00380F46" w:rsidRPr="00380F46" w:rsidRDefault="00380F46" w:rsidP="00380F46">
      <w:pPr>
        <w:shd w:val="clear" w:color="auto" w:fill="FFFFFF"/>
        <w:spacing w:after="0" w:line="240" w:lineRule="auto"/>
        <w:rPr>
          <w:rFonts w:ascii="Open Sans" w:hAnsi="Open Sans" w:cs="Open Sans"/>
          <w:color w:val="313131"/>
          <w:sz w:val="21"/>
          <w:szCs w:val="21"/>
          <w:shd w:val="clear" w:color="auto" w:fill="FFFFFF"/>
        </w:rPr>
      </w:pPr>
      <w:r w:rsidRPr="00380F46">
        <w:rPr>
          <w:rFonts w:ascii="Open Sans" w:hAnsi="Open Sans" w:cs="Open Sans"/>
          <w:color w:val="313131"/>
          <w:sz w:val="21"/>
          <w:szCs w:val="21"/>
          <w:shd w:val="clear" w:color="auto" w:fill="FFFFFF"/>
        </w:rPr>
        <w:object w:dxaOrig="1440" w:dyaOrig="1440" w14:anchorId="08FA3D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6.5pt;height:14pt" o:ole="">
            <v:imagedata r:id="rId6" o:title=""/>
          </v:shape>
          <w:control r:id="rId7" w:name="DefaultOcxName" w:shapeid="_x0000_i1040"/>
        </w:object>
      </w:r>
      <w:r w:rsidRPr="00380F46">
        <w:rPr>
          <w:rFonts w:ascii="Open Sans" w:hAnsi="Open Sans" w:cs="Open Sans"/>
          <w:color w:val="313131"/>
          <w:sz w:val="21"/>
          <w:szCs w:val="21"/>
          <w:shd w:val="clear" w:color="auto" w:fill="FFFFFF"/>
        </w:rPr>
        <w:t>Data Integration</w:t>
      </w:r>
    </w:p>
    <w:p w14:paraId="7D726D8A" w14:textId="59513BA2" w:rsidR="00380F46" w:rsidRPr="00380F46" w:rsidRDefault="00380F46" w:rsidP="00380F46">
      <w:pPr>
        <w:shd w:val="clear" w:color="auto" w:fill="FFFFFF"/>
        <w:spacing w:after="0" w:line="240" w:lineRule="auto"/>
        <w:rPr>
          <w:rFonts w:ascii="Open Sans" w:hAnsi="Open Sans" w:cs="Open Sans"/>
          <w:color w:val="313131"/>
          <w:sz w:val="21"/>
          <w:szCs w:val="21"/>
          <w:shd w:val="clear" w:color="auto" w:fill="FFFFFF"/>
        </w:rPr>
      </w:pPr>
      <w:r w:rsidRPr="00380F46">
        <w:rPr>
          <w:rFonts w:ascii="Open Sans" w:hAnsi="Open Sans" w:cs="Open Sans"/>
          <w:color w:val="313131"/>
          <w:sz w:val="21"/>
          <w:szCs w:val="21"/>
          <w:shd w:val="clear" w:color="auto" w:fill="FFFFFF"/>
        </w:rPr>
        <w:object w:dxaOrig="1440" w:dyaOrig="1440" w14:anchorId="031E2EBC">
          <v:shape id="_x0000_i1043" type="#_x0000_t75" style="width:16.5pt;height:14pt" o:ole="">
            <v:imagedata r:id="rId6" o:title=""/>
          </v:shape>
          <w:control r:id="rId8" w:name="DefaultOcxName1" w:shapeid="_x0000_i1043"/>
        </w:object>
      </w:r>
      <w:r w:rsidRPr="00380F46">
        <w:rPr>
          <w:rFonts w:ascii="Open Sans" w:hAnsi="Open Sans" w:cs="Open Sans"/>
          <w:color w:val="313131"/>
          <w:sz w:val="21"/>
          <w:szCs w:val="21"/>
          <w:shd w:val="clear" w:color="auto" w:fill="FFFFFF"/>
        </w:rPr>
        <w:t>Business Intelligence</w:t>
      </w:r>
    </w:p>
    <w:p w14:paraId="29E14D55" w14:textId="19A41488" w:rsidR="00380F46" w:rsidRPr="00380F46" w:rsidRDefault="00380F46" w:rsidP="00380F46">
      <w:pPr>
        <w:shd w:val="clear" w:color="auto" w:fill="FFFFFF"/>
        <w:spacing w:after="0" w:line="240" w:lineRule="auto"/>
        <w:rPr>
          <w:rFonts w:ascii="Open Sans" w:hAnsi="Open Sans" w:cs="Open Sans"/>
          <w:color w:val="313131"/>
          <w:sz w:val="21"/>
          <w:szCs w:val="21"/>
          <w:shd w:val="clear" w:color="auto" w:fill="FFFFFF"/>
        </w:rPr>
      </w:pPr>
      <w:r w:rsidRPr="00380F46">
        <w:rPr>
          <w:rFonts w:ascii="Open Sans" w:hAnsi="Open Sans" w:cs="Open Sans"/>
          <w:color w:val="313131"/>
          <w:sz w:val="21"/>
          <w:szCs w:val="21"/>
          <w:shd w:val="clear" w:color="auto" w:fill="FFFFFF"/>
        </w:rPr>
        <w:object w:dxaOrig="1440" w:dyaOrig="1440" w14:anchorId="37F39DF1">
          <v:shape id="_x0000_i1046" type="#_x0000_t75" style="width:16.5pt;height:14pt" o:ole="">
            <v:imagedata r:id="rId6" o:title=""/>
          </v:shape>
          <w:control r:id="rId9" w:name="DefaultOcxName2" w:shapeid="_x0000_i1046"/>
        </w:object>
      </w:r>
      <w:r w:rsidRPr="00380F46">
        <w:rPr>
          <w:rFonts w:ascii="Open Sans" w:hAnsi="Open Sans" w:cs="Open Sans"/>
          <w:color w:val="313131"/>
          <w:sz w:val="21"/>
          <w:szCs w:val="21"/>
          <w:shd w:val="clear" w:color="auto" w:fill="FFFFFF"/>
        </w:rPr>
        <w:t>SQL Editors</w:t>
      </w:r>
    </w:p>
    <w:p w14:paraId="436075A5" w14:textId="030D2844" w:rsidR="00380F46" w:rsidRPr="00380F46" w:rsidRDefault="00380F46" w:rsidP="00380F46">
      <w:pPr>
        <w:shd w:val="clear" w:color="auto" w:fill="FFFFFF"/>
        <w:spacing w:after="0" w:line="240" w:lineRule="auto"/>
        <w:rPr>
          <w:rFonts w:ascii="Open Sans" w:hAnsi="Open Sans" w:cs="Open Sans"/>
          <w:color w:val="313131"/>
          <w:sz w:val="21"/>
          <w:szCs w:val="21"/>
          <w:shd w:val="clear" w:color="auto" w:fill="FFFFFF"/>
        </w:rPr>
      </w:pPr>
      <w:r w:rsidRPr="00380F46">
        <w:rPr>
          <w:rFonts w:ascii="Open Sans" w:hAnsi="Open Sans" w:cs="Open Sans"/>
          <w:color w:val="313131"/>
          <w:sz w:val="21"/>
          <w:szCs w:val="21"/>
          <w:shd w:val="clear" w:color="auto" w:fill="FFFFFF"/>
        </w:rPr>
        <w:object w:dxaOrig="1440" w:dyaOrig="1440" w14:anchorId="17FEF083">
          <v:shape id="_x0000_i1049" type="#_x0000_t75" style="width:16.5pt;height:14pt" o:ole="">
            <v:imagedata r:id="rId6" o:title=""/>
          </v:shape>
          <w:control r:id="rId10" w:name="DefaultOcxName3" w:shapeid="_x0000_i1049"/>
        </w:object>
      </w:r>
      <w:r w:rsidRPr="00380F46">
        <w:rPr>
          <w:rFonts w:ascii="Open Sans" w:hAnsi="Open Sans" w:cs="Open Sans"/>
          <w:color w:val="313131"/>
          <w:sz w:val="21"/>
          <w:szCs w:val="21"/>
          <w:shd w:val="clear" w:color="auto" w:fill="FFFFFF"/>
        </w:rPr>
        <w:t>Security and Governance</w:t>
      </w:r>
    </w:p>
    <w:p w14:paraId="668E0485" w14:textId="151C21DA" w:rsidR="00380F46" w:rsidRPr="00380F46" w:rsidRDefault="00380F46" w:rsidP="00380F46">
      <w:pPr>
        <w:shd w:val="clear" w:color="auto" w:fill="FFFFFF"/>
        <w:spacing w:after="0" w:line="240" w:lineRule="auto"/>
        <w:rPr>
          <w:rFonts w:ascii="Open Sans" w:hAnsi="Open Sans" w:cs="Open Sans"/>
          <w:color w:val="313131"/>
          <w:sz w:val="21"/>
          <w:szCs w:val="21"/>
          <w:shd w:val="clear" w:color="auto" w:fill="FFFFFF"/>
        </w:rPr>
      </w:pPr>
      <w:r w:rsidRPr="00380F46">
        <w:rPr>
          <w:rFonts w:ascii="Open Sans" w:hAnsi="Open Sans" w:cs="Open Sans"/>
          <w:color w:val="313131"/>
          <w:sz w:val="21"/>
          <w:szCs w:val="21"/>
          <w:shd w:val="clear" w:color="auto" w:fill="FFFFFF"/>
        </w:rPr>
        <w:object w:dxaOrig="1440" w:dyaOrig="1440" w14:anchorId="2A5D806C">
          <v:shape id="_x0000_i1052" type="#_x0000_t75" style="width:16.5pt;height:14pt" o:ole="">
            <v:imagedata r:id="rId6" o:title=""/>
          </v:shape>
          <w:control r:id="rId11" w:name="DefaultOcxName4" w:shapeid="_x0000_i1052"/>
        </w:object>
      </w:r>
      <w:r w:rsidRPr="00380F46">
        <w:rPr>
          <w:rFonts w:ascii="Open Sans" w:hAnsi="Open Sans" w:cs="Open Sans"/>
          <w:color w:val="313131"/>
          <w:sz w:val="21"/>
          <w:szCs w:val="21"/>
          <w:shd w:val="clear" w:color="auto" w:fill="FFFFFF"/>
        </w:rPr>
        <w:t>Advanced Analytics</w:t>
      </w:r>
    </w:p>
    <w:p w14:paraId="71504A64" w14:textId="240E4D77" w:rsidR="00380F46" w:rsidRPr="00380F46" w:rsidRDefault="00380F46" w:rsidP="00380F46">
      <w:pPr>
        <w:shd w:val="clear" w:color="auto" w:fill="FFFFFF"/>
        <w:spacing w:after="0" w:line="240" w:lineRule="auto"/>
        <w:rPr>
          <w:rFonts w:ascii="Open Sans" w:hAnsi="Open Sans" w:cs="Open Sans"/>
          <w:color w:val="313131"/>
          <w:sz w:val="21"/>
          <w:szCs w:val="21"/>
          <w:shd w:val="clear" w:color="auto" w:fill="FFFFFF"/>
        </w:rPr>
      </w:pPr>
      <w:r w:rsidRPr="00380F46">
        <w:rPr>
          <w:rFonts w:ascii="Open Sans" w:hAnsi="Open Sans" w:cs="Open Sans"/>
          <w:color w:val="313131"/>
          <w:sz w:val="21"/>
          <w:szCs w:val="21"/>
          <w:shd w:val="clear" w:color="auto" w:fill="FFFFFF"/>
        </w:rPr>
        <w:object w:dxaOrig="1440" w:dyaOrig="1440" w14:anchorId="601476DD">
          <v:shape id="_x0000_i1055" type="#_x0000_t75" style="width:16.5pt;height:14pt" o:ole="">
            <v:imagedata r:id="rId6" o:title=""/>
          </v:shape>
          <w:control r:id="rId12" w:name="DefaultOcxName5" w:shapeid="_x0000_i1055"/>
        </w:object>
      </w:r>
      <w:r w:rsidRPr="00380F46">
        <w:rPr>
          <w:rFonts w:ascii="Open Sans" w:hAnsi="Open Sans" w:cs="Open Sans"/>
          <w:color w:val="313131"/>
          <w:sz w:val="21"/>
          <w:szCs w:val="21"/>
          <w:shd w:val="clear" w:color="auto" w:fill="FFFFFF"/>
        </w:rPr>
        <w:t>Programmatic Interfaces</w:t>
      </w:r>
    </w:p>
    <w:p w14:paraId="3B9227F3" w14:textId="77777777" w:rsidR="00380F46" w:rsidRPr="008131F7" w:rsidRDefault="00380F46" w:rsidP="008131F7"/>
    <w:p w14:paraId="15DB6E39" w14:textId="77777777" w:rsidR="007300FC" w:rsidRPr="003775A2" w:rsidRDefault="007300FC" w:rsidP="003775A2"/>
    <w:p w14:paraId="4BFCD0E9" w14:textId="71EFD378" w:rsidR="00CA3D7C" w:rsidRDefault="001A06C0" w:rsidP="001A06C0">
      <w:pPr>
        <w:pStyle w:val="Heading1"/>
        <w:rPr>
          <w:rFonts w:ascii="Lato" w:hAnsi="Lato"/>
          <w:color w:val="272727"/>
          <w:sz w:val="30"/>
          <w:szCs w:val="30"/>
          <w:shd w:val="clear" w:color="auto" w:fill="FFFFFF"/>
        </w:rPr>
      </w:pPr>
      <w:bookmarkStart w:id="6" w:name="_Toc131756330"/>
      <w:r w:rsidRPr="001A06C0">
        <w:t>Snowflake construct</w:t>
      </w:r>
      <w:bookmarkEnd w:id="6"/>
    </w:p>
    <w:p w14:paraId="3CE76186" w14:textId="793C5369" w:rsidR="00CA3D7C" w:rsidRPr="001A06C0" w:rsidRDefault="00CA3D7C" w:rsidP="00CA3D7C">
      <w:r w:rsidRPr="001A06C0">
        <w:t xml:space="preserve">Which Snowflake construct can you use to group data by date values and perform aggregations based on that </w:t>
      </w:r>
      <w:r w:rsidR="00E47023" w:rsidRPr="001A06C0">
        <w:t>grouping? -</w:t>
      </w:r>
      <w:r w:rsidRPr="001A06C0">
        <w:t xml:space="preserve"> </w:t>
      </w:r>
      <w:proofErr w:type="spellStart"/>
      <w:proofErr w:type="gramStart"/>
      <w:r w:rsidR="001A06C0" w:rsidRPr="001A06C0">
        <w:t>datebucket</w:t>
      </w:r>
      <w:proofErr w:type="spellEnd"/>
      <w:proofErr w:type="gramEnd"/>
    </w:p>
    <w:p w14:paraId="13951438" w14:textId="77777777" w:rsidR="00CA3D7C" w:rsidRDefault="00CA3D7C" w:rsidP="001A06C0">
      <w:pPr>
        <w:pStyle w:val="Heading2"/>
      </w:pPr>
      <w:bookmarkStart w:id="7" w:name="_Toc131756331"/>
      <w:r>
        <w:t>Which are valid types of windows in Snowflake?</w:t>
      </w:r>
      <w:bookmarkEnd w:id="7"/>
    </w:p>
    <w:p w14:paraId="59356735" w14:textId="77777777" w:rsidR="00CA3D7C" w:rsidRPr="001A06C0" w:rsidRDefault="00CA3D7C" w:rsidP="00CA3D7C">
      <w:r w:rsidRPr="001A06C0">
        <w:t>Unbounded-preceding.</w:t>
      </w:r>
    </w:p>
    <w:p w14:paraId="70C5454D" w14:textId="28377F3C" w:rsidR="00CA3D7C" w:rsidRDefault="001A06C0" w:rsidP="00CA3D7C">
      <w:r w:rsidRPr="001A06C0">
        <w:t>Unbounded following</w:t>
      </w:r>
    </w:p>
    <w:p w14:paraId="5B008E23" w14:textId="43C23AFD" w:rsidR="00CA3D7C" w:rsidRDefault="00CA3D7C" w:rsidP="00CA3D7C"/>
    <w:p w14:paraId="636AFD98" w14:textId="77777777" w:rsidR="009F0FBD" w:rsidRDefault="009F0FBD" w:rsidP="009F0FBD">
      <w:r>
        <w:t>Query result cache can be used across different user and different worksheet.</w:t>
      </w:r>
    </w:p>
    <w:p w14:paraId="0D5DD2C1" w14:textId="77777777" w:rsidR="009F0FBD" w:rsidRDefault="009F0FBD" w:rsidP="00CA3D7C"/>
    <w:p w14:paraId="6F988319" w14:textId="5C6AB946" w:rsidR="00CA3D7C" w:rsidRDefault="003525E1" w:rsidP="00FE4964">
      <w:pPr>
        <w:pStyle w:val="Heading1"/>
      </w:pPr>
      <w:bookmarkStart w:id="8" w:name="_Toc131756332"/>
      <w:r>
        <w:t>External functions</w:t>
      </w:r>
      <w:bookmarkEnd w:id="8"/>
    </w:p>
    <w:p w14:paraId="05528814" w14:textId="4A3B0BFB" w:rsidR="00FE4964" w:rsidRDefault="00FE4964" w:rsidP="00FE4964"/>
    <w:p w14:paraId="7BE8E0FA" w14:textId="77777777" w:rsidR="00442748" w:rsidRPr="00442748" w:rsidRDefault="00442748" w:rsidP="0044274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Arial" w:eastAsia="Times New Roman" w:hAnsi="Arial" w:cs="Arial"/>
          <w:color w:val="394F60"/>
          <w:sz w:val="27"/>
          <w:szCs w:val="27"/>
        </w:rPr>
      </w:pPr>
      <w:r w:rsidRPr="00442748">
        <w:rPr>
          <w:rFonts w:ascii="Arial" w:eastAsia="Times New Roman" w:hAnsi="Arial" w:cs="Arial"/>
          <w:color w:val="394F60"/>
          <w:sz w:val="27"/>
          <w:szCs w:val="27"/>
        </w:rPr>
        <w:t>An </w:t>
      </w:r>
      <w:r w:rsidRPr="00442748">
        <w:rPr>
          <w:rFonts w:ascii="Arial" w:eastAsia="Times New Roman" w:hAnsi="Arial" w:cs="Arial"/>
          <w:i/>
          <w:iCs/>
          <w:color w:val="394F60"/>
          <w:sz w:val="27"/>
          <w:szCs w:val="27"/>
          <w:bdr w:val="single" w:sz="2" w:space="0" w:color="E5E7EB" w:frame="1"/>
        </w:rPr>
        <w:t>external function</w:t>
      </w:r>
      <w:r w:rsidRPr="00442748">
        <w:rPr>
          <w:rFonts w:ascii="Arial" w:eastAsia="Times New Roman" w:hAnsi="Arial" w:cs="Arial"/>
          <w:color w:val="394F60"/>
          <w:sz w:val="27"/>
          <w:szCs w:val="27"/>
        </w:rPr>
        <w:t> calls code that is executed outside Snowflake.</w:t>
      </w:r>
    </w:p>
    <w:p w14:paraId="6C4B92ED" w14:textId="00550EFF" w:rsidR="00CA3D7C" w:rsidRPr="00B35D0C" w:rsidRDefault="00442748" w:rsidP="00B35D0C">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Arial" w:eastAsia="Times New Roman" w:hAnsi="Arial" w:cs="Arial"/>
          <w:color w:val="394F60"/>
          <w:sz w:val="27"/>
          <w:szCs w:val="27"/>
        </w:rPr>
      </w:pPr>
      <w:r w:rsidRPr="00442748">
        <w:rPr>
          <w:rFonts w:ascii="Arial" w:eastAsia="Times New Roman" w:hAnsi="Arial" w:cs="Arial"/>
          <w:color w:val="394F60"/>
          <w:sz w:val="27"/>
          <w:szCs w:val="27"/>
        </w:rPr>
        <w:t>The remotely executed code is known as a </w:t>
      </w:r>
      <w:r w:rsidRPr="00442748">
        <w:rPr>
          <w:rFonts w:ascii="Arial" w:eastAsia="Times New Roman" w:hAnsi="Arial" w:cs="Arial"/>
          <w:i/>
          <w:iCs/>
          <w:color w:val="394F60"/>
          <w:sz w:val="27"/>
          <w:szCs w:val="27"/>
          <w:bdr w:val="single" w:sz="2" w:space="0" w:color="E5E7EB" w:frame="1"/>
        </w:rPr>
        <w:t xml:space="preserve">remote </w:t>
      </w:r>
      <w:proofErr w:type="gramStart"/>
      <w:r w:rsidRPr="00442748">
        <w:rPr>
          <w:rFonts w:ascii="Arial" w:eastAsia="Times New Roman" w:hAnsi="Arial" w:cs="Arial"/>
          <w:i/>
          <w:iCs/>
          <w:color w:val="394F60"/>
          <w:sz w:val="27"/>
          <w:szCs w:val="27"/>
          <w:bdr w:val="single" w:sz="2" w:space="0" w:color="E5E7EB" w:frame="1"/>
        </w:rPr>
        <w:t>service</w:t>
      </w:r>
      <w:proofErr w:type="gramEnd"/>
    </w:p>
    <w:p w14:paraId="3089D085" w14:textId="1030BA58" w:rsidR="001F04B8" w:rsidRPr="001F04B8" w:rsidRDefault="001F04B8" w:rsidP="00F66E2F">
      <w:pPr>
        <w:pStyle w:val="Heading1"/>
      </w:pPr>
      <w:r>
        <w:t xml:space="preserve">                    </w:t>
      </w:r>
      <w:bookmarkStart w:id="9" w:name="_Toc131756333"/>
      <w:r w:rsidRPr="001F04B8">
        <w:t>Warehouse</w:t>
      </w:r>
      <w:bookmarkEnd w:id="9"/>
    </w:p>
    <w:p w14:paraId="32113BD5" w14:textId="77777777" w:rsidR="001F04B8" w:rsidRDefault="001F04B8" w:rsidP="001F04B8"/>
    <w:p w14:paraId="5A313916" w14:textId="77777777" w:rsidR="001F04B8" w:rsidRPr="001F04B8" w:rsidRDefault="001F04B8" w:rsidP="001F04B8">
      <w:pPr>
        <w:pStyle w:val="ListParagraph"/>
        <w:numPr>
          <w:ilvl w:val="0"/>
          <w:numId w:val="1"/>
        </w:numPr>
        <w:rPr>
          <w:highlight w:val="yellow"/>
        </w:rPr>
      </w:pPr>
      <w:r>
        <w:t xml:space="preserve"> </w:t>
      </w:r>
      <w:r w:rsidRPr="001F04B8">
        <w:rPr>
          <w:highlight w:val="yellow"/>
        </w:rPr>
        <w:t>Snowflake compute costs depend on which of the following?</w:t>
      </w:r>
    </w:p>
    <w:p w14:paraId="2D67F19C" w14:textId="77777777" w:rsidR="001F04B8" w:rsidRPr="001F04B8" w:rsidRDefault="001F04B8" w:rsidP="001F04B8">
      <w:pPr>
        <w:rPr>
          <w:highlight w:val="yellow"/>
        </w:rPr>
      </w:pPr>
      <w:r w:rsidRPr="001F04B8">
        <w:rPr>
          <w:highlight w:val="yellow"/>
        </w:rPr>
        <w:t xml:space="preserve">The amount of time warehouses </w:t>
      </w:r>
      <w:proofErr w:type="gramStart"/>
      <w:r w:rsidRPr="001F04B8">
        <w:rPr>
          <w:highlight w:val="yellow"/>
        </w:rPr>
        <w:t>have</w:t>
      </w:r>
      <w:proofErr w:type="gramEnd"/>
      <w:r w:rsidRPr="001F04B8">
        <w:rPr>
          <w:highlight w:val="yellow"/>
        </w:rPr>
        <w:t xml:space="preserve"> run.</w:t>
      </w:r>
    </w:p>
    <w:p w14:paraId="07ACC7BD" w14:textId="77777777" w:rsidR="001F04B8" w:rsidRDefault="001F04B8" w:rsidP="001F04B8">
      <w:r w:rsidRPr="001F04B8">
        <w:rPr>
          <w:highlight w:val="yellow"/>
        </w:rPr>
        <w:t>The size of running warehouses.</w:t>
      </w:r>
    </w:p>
    <w:p w14:paraId="0A775DE1" w14:textId="77777777" w:rsidR="001F04B8" w:rsidRDefault="001F04B8" w:rsidP="001F04B8">
      <w:r>
        <w:t>Virtual warehouse credits are charged per second of use.</w:t>
      </w:r>
    </w:p>
    <w:p w14:paraId="20592767" w14:textId="77777777" w:rsidR="001F04B8" w:rsidRDefault="001F04B8" w:rsidP="001F04B8">
      <w:pPr>
        <w:pStyle w:val="ListParagraph"/>
        <w:numPr>
          <w:ilvl w:val="0"/>
          <w:numId w:val="1"/>
        </w:numPr>
      </w:pPr>
      <w:r w:rsidRPr="001F04B8">
        <w:rPr>
          <w:b/>
        </w:rPr>
        <w:t>Scale up</w:t>
      </w:r>
      <w:r>
        <w:t xml:space="preserve">--&gt; resizing </w:t>
      </w:r>
      <w:proofErr w:type="gramStart"/>
      <w:r>
        <w:t>warehouse</w:t>
      </w:r>
      <w:proofErr w:type="gramEnd"/>
      <w:r>
        <w:t xml:space="preserve"> </w:t>
      </w:r>
    </w:p>
    <w:p w14:paraId="174969C5" w14:textId="77777777" w:rsidR="001F04B8" w:rsidRDefault="001F04B8" w:rsidP="001F04B8">
      <w:r>
        <w:rPr>
          <w:b/>
        </w:rPr>
        <w:t xml:space="preserve">            </w:t>
      </w:r>
      <w:r w:rsidRPr="001F04B8">
        <w:rPr>
          <w:b/>
        </w:rPr>
        <w:t>Scale out</w:t>
      </w:r>
      <w:r>
        <w:t xml:space="preserve">--&gt; adding additional cluster into multi </w:t>
      </w:r>
      <w:proofErr w:type="gramStart"/>
      <w:r>
        <w:t>warehouse</w:t>
      </w:r>
      <w:proofErr w:type="gramEnd"/>
      <w:r>
        <w:t xml:space="preserve"> </w:t>
      </w:r>
    </w:p>
    <w:p w14:paraId="766B6BC0" w14:textId="77777777" w:rsidR="001F04B8" w:rsidRDefault="001F04B8" w:rsidP="001F04B8">
      <w:pPr>
        <w:pStyle w:val="ListParagraph"/>
        <w:numPr>
          <w:ilvl w:val="0"/>
          <w:numId w:val="1"/>
        </w:numPr>
      </w:pPr>
      <w:r>
        <w:t>What are the resources that a virtual warehouse provides? Select all that apply.</w:t>
      </w:r>
    </w:p>
    <w:p w14:paraId="1211A601" w14:textId="04B14B74" w:rsidR="001F04B8" w:rsidRDefault="001F04B8" w:rsidP="001F04B8">
      <w:r>
        <w:t xml:space="preserve">Virtual </w:t>
      </w:r>
      <w:r w:rsidR="00063588">
        <w:t>warehouses</w:t>
      </w:r>
      <w:r>
        <w:t xml:space="preserve"> provide CPU, Memory &amp; temporary storage to process </w:t>
      </w:r>
      <w:proofErr w:type="gramStart"/>
      <w:r>
        <w:t>queries</w:t>
      </w:r>
      <w:proofErr w:type="gramEnd"/>
    </w:p>
    <w:p w14:paraId="4A1A3494" w14:textId="77777777" w:rsidR="001F04B8" w:rsidRDefault="001F04B8" w:rsidP="001F04B8">
      <w:proofErr w:type="spellStart"/>
      <w:r>
        <w:t>Mutli</w:t>
      </w:r>
      <w:proofErr w:type="spellEnd"/>
      <w:r>
        <w:t>-cluster warehouse concepts</w:t>
      </w:r>
    </w:p>
    <w:p w14:paraId="6A5FDECA" w14:textId="77777777" w:rsidR="001F04B8" w:rsidRDefault="001F04B8" w:rsidP="001F04B8">
      <w:pPr>
        <w:pStyle w:val="ListParagraph"/>
        <w:numPr>
          <w:ilvl w:val="0"/>
          <w:numId w:val="1"/>
        </w:numPr>
      </w:pPr>
      <w:r>
        <w:t>When you set minimum and maximum cluster as same it is called maximized.</w:t>
      </w:r>
    </w:p>
    <w:p w14:paraId="7AF2E118" w14:textId="77777777" w:rsidR="001F04B8" w:rsidRDefault="001F04B8" w:rsidP="001F04B8">
      <w:r>
        <w:t xml:space="preserve">     When you set minimum and maximum cluster differently, it’s called auto scale.</w:t>
      </w:r>
    </w:p>
    <w:p w14:paraId="52B23D45" w14:textId="77777777" w:rsidR="000B20F3" w:rsidRDefault="001F04B8" w:rsidP="001F04B8">
      <w:pPr>
        <w:pStyle w:val="ListParagraph"/>
        <w:numPr>
          <w:ilvl w:val="0"/>
          <w:numId w:val="1"/>
        </w:numPr>
      </w:pPr>
      <w:r>
        <w:t xml:space="preserve">When a warehouse is resized, which queries make use of the new </w:t>
      </w:r>
      <w:proofErr w:type="gramStart"/>
      <w:r>
        <w:t>size?--</w:t>
      </w:r>
      <w:proofErr w:type="gramEnd"/>
      <w:r>
        <w:t>&gt; subsequent easy</w:t>
      </w:r>
    </w:p>
    <w:p w14:paraId="1AE55B1B" w14:textId="77777777" w:rsidR="001F04B8" w:rsidRDefault="001F04B8" w:rsidP="001F04B8">
      <w:pPr>
        <w:pStyle w:val="ListParagraph"/>
        <w:numPr>
          <w:ilvl w:val="0"/>
          <w:numId w:val="1"/>
        </w:numPr>
      </w:pPr>
      <w:r w:rsidRPr="001F04B8">
        <w:t>compute layer, virtual warehouse layer, Query processing layer ---&gt; All are same</w:t>
      </w:r>
    </w:p>
    <w:p w14:paraId="6BE4E8E2" w14:textId="77777777" w:rsidR="001F04B8" w:rsidRPr="001F04B8" w:rsidRDefault="001F04B8" w:rsidP="001F04B8">
      <w:pPr>
        <w:pStyle w:val="ListParagraph"/>
        <w:numPr>
          <w:ilvl w:val="0"/>
          <w:numId w:val="1"/>
        </w:numPr>
      </w:pPr>
      <w:r w:rsidRPr="009C3DD8">
        <w:t>What happens when a virtual warehouse is resized to a LARGER size?</w:t>
      </w:r>
    </w:p>
    <w:p w14:paraId="47C70A48" w14:textId="77777777" w:rsidR="001F04B8" w:rsidRDefault="001F04B8" w:rsidP="001F04B8">
      <w:pPr>
        <w:pStyle w:val="ListParagraph"/>
      </w:pPr>
      <w:r w:rsidRPr="009C3DD8">
        <w:t xml:space="preserve">The existing queries are not impacted and will continue executing to completion Queries in queue &amp; future queries are executed on the new </w:t>
      </w:r>
      <w:proofErr w:type="gramStart"/>
      <w:r w:rsidRPr="009C3DD8">
        <w:t>servers</w:t>
      </w:r>
      <w:proofErr w:type="gramEnd"/>
    </w:p>
    <w:p w14:paraId="39E24074" w14:textId="77777777" w:rsidR="00561F87" w:rsidRPr="001B4205" w:rsidRDefault="00561F87" w:rsidP="00561F87">
      <w:pPr>
        <w:pStyle w:val="ListParagraph"/>
        <w:numPr>
          <w:ilvl w:val="0"/>
          <w:numId w:val="1"/>
        </w:numPr>
      </w:pPr>
      <w:r>
        <w:rPr>
          <w:rFonts w:ascii="Segoe UI" w:hAnsi="Segoe UI" w:cs="Segoe UI"/>
          <w:color w:val="1C1D1F"/>
          <w:sz w:val="19"/>
          <w:szCs w:val="19"/>
          <w:shd w:val="clear" w:color="auto" w:fill="F7F9FA"/>
        </w:rPr>
        <w:t> Warehouse can be re-size at any time, even when it is running queries</w:t>
      </w:r>
      <w:r w:rsidR="00C541F3">
        <w:rPr>
          <w:rFonts w:ascii="Segoe UI" w:hAnsi="Segoe UI" w:cs="Segoe UI"/>
          <w:color w:val="1C1D1F"/>
          <w:sz w:val="19"/>
          <w:szCs w:val="19"/>
          <w:shd w:val="clear" w:color="auto" w:fill="F7F9FA"/>
        </w:rPr>
        <w:t xml:space="preserve"> and running query will not stop</w:t>
      </w:r>
      <w:r>
        <w:rPr>
          <w:rFonts w:ascii="Segoe UI" w:hAnsi="Segoe UI" w:cs="Segoe UI"/>
          <w:color w:val="1C1D1F"/>
          <w:sz w:val="19"/>
          <w:szCs w:val="19"/>
          <w:shd w:val="clear" w:color="auto" w:fill="F7F9FA"/>
        </w:rPr>
        <w:t>.</w:t>
      </w:r>
    </w:p>
    <w:p w14:paraId="37CF62E1" w14:textId="77777777" w:rsidR="001B4205" w:rsidRDefault="001B4205" w:rsidP="00561F87">
      <w:pPr>
        <w:pStyle w:val="ListParagraph"/>
        <w:numPr>
          <w:ilvl w:val="0"/>
          <w:numId w:val="1"/>
        </w:numPr>
      </w:pPr>
      <w:r w:rsidRPr="001B4205">
        <w:t>Query complexity can be addressed by increasing the size of a virtual warehouse. (This is also referred to as Scaling Up).</w:t>
      </w:r>
      <w:r w:rsidRPr="001B4205">
        <w:br/>
      </w:r>
      <w:r w:rsidRPr="001B4205">
        <w:br/>
        <w:t xml:space="preserve">Increased workload </w:t>
      </w:r>
      <w:proofErr w:type="spellStart"/>
      <w:r w:rsidRPr="001B4205">
        <w:t>i.e</w:t>
      </w:r>
      <w:proofErr w:type="spellEnd"/>
      <w:r w:rsidRPr="001B4205">
        <w:t xml:space="preserve"> more queries &amp; more users accessing the system concurrently is </w:t>
      </w:r>
      <w:r w:rsidRPr="001B4205">
        <w:lastRenderedPageBreak/>
        <w:t>addressed by adding more clusters, normally to a multi-cluster virtual warehouse. (This is also referred to as Scaling Out).</w:t>
      </w:r>
    </w:p>
    <w:p w14:paraId="2A11292E" w14:textId="77777777" w:rsidR="00DA3B1B" w:rsidRPr="00A24BA8" w:rsidRDefault="00DA3B1B" w:rsidP="00561F87">
      <w:pPr>
        <w:pStyle w:val="ListParagraph"/>
        <w:numPr>
          <w:ilvl w:val="0"/>
          <w:numId w:val="1"/>
        </w:numPr>
      </w:pPr>
      <w:r>
        <w:rPr>
          <w:rFonts w:ascii="Segoe UI" w:hAnsi="Segoe UI" w:cs="Segoe UI"/>
          <w:color w:val="1C1D1F"/>
          <w:sz w:val="19"/>
          <w:szCs w:val="19"/>
          <w:shd w:val="clear" w:color="auto" w:fill="F7F9FA"/>
        </w:rPr>
        <w:t>Virtual warehouses are independent of each other and don't share the CPU or memory or cache. They do operate on the shared data though.</w:t>
      </w:r>
    </w:p>
    <w:p w14:paraId="6F65A293" w14:textId="77777777" w:rsidR="00A24BA8" w:rsidRPr="00A24BA8" w:rsidRDefault="00A24BA8" w:rsidP="00561F87">
      <w:pPr>
        <w:pStyle w:val="ListParagraph"/>
        <w:numPr>
          <w:ilvl w:val="0"/>
          <w:numId w:val="1"/>
        </w:numPr>
        <w:rPr>
          <w:rFonts w:ascii="Segoe UI" w:hAnsi="Segoe UI" w:cs="Segoe UI"/>
          <w:color w:val="1C1D1F"/>
          <w:sz w:val="19"/>
          <w:szCs w:val="19"/>
          <w:shd w:val="clear" w:color="auto" w:fill="F7F9FA"/>
        </w:rPr>
      </w:pPr>
      <w:r w:rsidRPr="00A24BA8">
        <w:rPr>
          <w:rFonts w:ascii="Segoe UI" w:hAnsi="Segoe UI" w:cs="Segoe UI"/>
          <w:color w:val="1C1D1F"/>
          <w:sz w:val="19"/>
          <w:szCs w:val="19"/>
          <w:shd w:val="clear" w:color="auto" w:fill="F7F9FA"/>
        </w:rPr>
        <w:t>If a virtual warehouse is suspended it is likely that the results stored in its cache will be cleared.</w:t>
      </w:r>
    </w:p>
    <w:p w14:paraId="291ACB94" w14:textId="77777777" w:rsidR="009C3DD8" w:rsidRDefault="00F20B23" w:rsidP="00F20B23">
      <w:pPr>
        <w:pStyle w:val="ListParagraph"/>
        <w:numPr>
          <w:ilvl w:val="0"/>
          <w:numId w:val="1"/>
        </w:numPr>
        <w:rPr>
          <w:rFonts w:ascii="Segoe UI" w:hAnsi="Segoe UI" w:cs="Segoe UI"/>
          <w:color w:val="1C1D1F"/>
          <w:sz w:val="19"/>
          <w:szCs w:val="19"/>
          <w:shd w:val="clear" w:color="auto" w:fill="F7F9FA"/>
        </w:rPr>
      </w:pPr>
      <w:r w:rsidRPr="00F20B23">
        <w:rPr>
          <w:rFonts w:ascii="Segoe UI" w:hAnsi="Segoe UI" w:cs="Segoe UI"/>
          <w:color w:val="1C1D1F"/>
          <w:sz w:val="19"/>
          <w:szCs w:val="19"/>
          <w:shd w:val="clear" w:color="auto" w:fill="F7F9FA"/>
        </w:rPr>
        <w:t>When a virtual warehouse is resized to a smaller size, the cache associated with the servers is dropped</w:t>
      </w:r>
      <w:r>
        <w:rPr>
          <w:rFonts w:ascii="Segoe UI" w:hAnsi="Segoe UI" w:cs="Segoe UI"/>
          <w:color w:val="1C1D1F"/>
          <w:sz w:val="19"/>
          <w:szCs w:val="19"/>
          <w:shd w:val="clear" w:color="auto" w:fill="F7F9FA"/>
        </w:rPr>
        <w:t>.</w:t>
      </w:r>
    </w:p>
    <w:p w14:paraId="0400AF15" w14:textId="77777777" w:rsidR="00121B72" w:rsidRDefault="00121B72" w:rsidP="00F20B23">
      <w:pPr>
        <w:pStyle w:val="ListParagraph"/>
        <w:numPr>
          <w:ilvl w:val="0"/>
          <w:numId w:val="1"/>
        </w:numPr>
        <w:rPr>
          <w:rFonts w:ascii="Segoe UI" w:hAnsi="Segoe UI" w:cs="Segoe UI"/>
          <w:color w:val="1C1D1F"/>
          <w:sz w:val="19"/>
          <w:szCs w:val="19"/>
          <w:shd w:val="clear" w:color="auto" w:fill="F7F9FA"/>
        </w:rPr>
      </w:pPr>
      <w:r w:rsidRPr="00121B72">
        <w:rPr>
          <w:rFonts w:ascii="Segoe UI" w:hAnsi="Segoe UI" w:cs="Segoe UI"/>
          <w:color w:val="1C1D1F"/>
          <w:sz w:val="19"/>
          <w:szCs w:val="19"/>
          <w:shd w:val="clear" w:color="auto" w:fill="F7F9FA"/>
        </w:rPr>
        <w:t>Compared to a single cluster virtual warehouse, a multi-cluster virtual warehouse supports which of the</w:t>
      </w:r>
      <w:r>
        <w:rPr>
          <w:rFonts w:ascii="Segoe UI" w:hAnsi="Segoe UI" w:cs="Segoe UI"/>
          <w:color w:val="1C1D1F"/>
          <w:sz w:val="19"/>
          <w:szCs w:val="19"/>
          <w:shd w:val="clear" w:color="auto" w:fill="F7F9FA"/>
        </w:rPr>
        <w:t xml:space="preserve"> following </w:t>
      </w:r>
      <w:r w:rsidRPr="00121B72">
        <w:rPr>
          <w:rFonts w:ascii="Segoe UI" w:hAnsi="Segoe UI" w:cs="Segoe UI"/>
          <w:color w:val="1C1D1F"/>
          <w:sz w:val="19"/>
          <w:szCs w:val="19"/>
          <w:shd w:val="clear" w:color="auto" w:fill="F7F9FA"/>
        </w:rPr>
        <w:sym w:font="Wingdings" w:char="F0E0"/>
      </w:r>
      <w:r>
        <w:rPr>
          <w:rFonts w:ascii="Segoe UI" w:hAnsi="Segoe UI" w:cs="Segoe UI"/>
          <w:color w:val="1C1D1F"/>
          <w:sz w:val="19"/>
          <w:szCs w:val="19"/>
          <w:shd w:val="clear" w:color="auto" w:fill="F7F9FA"/>
        </w:rPr>
        <w:t xml:space="preserve"> </w:t>
      </w:r>
      <w:proofErr w:type="spellStart"/>
      <w:proofErr w:type="gramStart"/>
      <w:r>
        <w:rPr>
          <w:rFonts w:ascii="Segoe UI" w:hAnsi="Segoe UI" w:cs="Segoe UI"/>
          <w:color w:val="1C1D1F"/>
          <w:sz w:val="19"/>
          <w:szCs w:val="19"/>
          <w:shd w:val="clear" w:color="auto" w:fill="F7F9FA"/>
        </w:rPr>
        <w:t>Resize,auto</w:t>
      </w:r>
      <w:proofErr w:type="spellEnd"/>
      <w:proofErr w:type="gramEnd"/>
      <w:r>
        <w:rPr>
          <w:rFonts w:ascii="Segoe UI" w:hAnsi="Segoe UI" w:cs="Segoe UI"/>
          <w:color w:val="1C1D1F"/>
          <w:sz w:val="19"/>
          <w:szCs w:val="19"/>
          <w:shd w:val="clear" w:color="auto" w:fill="F7F9FA"/>
        </w:rPr>
        <w:t>-</w:t>
      </w:r>
      <w:proofErr w:type="spellStart"/>
      <w:r>
        <w:rPr>
          <w:rFonts w:ascii="Segoe UI" w:hAnsi="Segoe UI" w:cs="Segoe UI"/>
          <w:color w:val="1C1D1F"/>
          <w:sz w:val="19"/>
          <w:szCs w:val="19"/>
          <w:shd w:val="clear" w:color="auto" w:fill="F7F9FA"/>
        </w:rPr>
        <w:t>resume,stop,auto</w:t>
      </w:r>
      <w:proofErr w:type="spellEnd"/>
      <w:r>
        <w:rPr>
          <w:rFonts w:ascii="Segoe UI" w:hAnsi="Segoe UI" w:cs="Segoe UI"/>
          <w:color w:val="1C1D1F"/>
          <w:sz w:val="19"/>
          <w:szCs w:val="19"/>
          <w:shd w:val="clear" w:color="auto" w:fill="F7F9FA"/>
        </w:rPr>
        <w:t>-suspend.</w:t>
      </w:r>
    </w:p>
    <w:p w14:paraId="29496297" w14:textId="77777777" w:rsidR="00ED59DE" w:rsidRDefault="00ED59DE" w:rsidP="00F20B23">
      <w:pPr>
        <w:pStyle w:val="ListParagraph"/>
        <w:numPr>
          <w:ilvl w:val="0"/>
          <w:numId w:val="1"/>
        </w:numPr>
        <w:rPr>
          <w:rFonts w:ascii="Segoe UI" w:hAnsi="Segoe UI" w:cs="Segoe UI"/>
          <w:color w:val="1C1D1F"/>
          <w:sz w:val="19"/>
          <w:szCs w:val="19"/>
          <w:shd w:val="clear" w:color="auto" w:fill="F7F9FA"/>
        </w:rPr>
      </w:pPr>
      <w:r w:rsidRPr="00ED59DE">
        <w:rPr>
          <w:rFonts w:ascii="Segoe UI" w:hAnsi="Segoe UI" w:cs="Segoe UI"/>
          <w:color w:val="1C1D1F"/>
          <w:sz w:val="19"/>
          <w:szCs w:val="19"/>
          <w:shd w:val="clear" w:color="auto" w:fill="F7F9FA"/>
        </w:rPr>
        <w:t>What are the virtual warehouse sizing approach recommended by Snowflake?</w:t>
      </w:r>
    </w:p>
    <w:p w14:paraId="7F5809E7" w14:textId="77777777" w:rsidR="00ED59DE" w:rsidRDefault="00ED59DE" w:rsidP="00ED59DE">
      <w:pPr>
        <w:pStyle w:val="ListParagraph"/>
        <w:rPr>
          <w:rFonts w:ascii="Segoe UI" w:hAnsi="Segoe UI" w:cs="Segoe UI"/>
          <w:color w:val="1C1D1F"/>
          <w:sz w:val="19"/>
          <w:szCs w:val="19"/>
          <w:shd w:val="clear" w:color="auto" w:fill="FFFFFF"/>
        </w:rPr>
      </w:pPr>
      <w:r>
        <w:rPr>
          <w:rFonts w:ascii="Segoe UI" w:hAnsi="Segoe UI" w:cs="Segoe UI"/>
          <w:color w:val="1C1D1F"/>
          <w:sz w:val="19"/>
          <w:szCs w:val="19"/>
          <w:shd w:val="clear" w:color="auto" w:fill="FFFFFF"/>
        </w:rPr>
        <w:t xml:space="preserve">Snowflake recommended approach is to experiment to arrive at the best </w:t>
      </w:r>
      <w:proofErr w:type="gramStart"/>
      <w:r>
        <w:rPr>
          <w:rFonts w:ascii="Segoe UI" w:hAnsi="Segoe UI" w:cs="Segoe UI"/>
          <w:color w:val="1C1D1F"/>
          <w:sz w:val="19"/>
          <w:szCs w:val="19"/>
          <w:shd w:val="clear" w:color="auto" w:fill="FFFFFF"/>
        </w:rPr>
        <w:t>size</w:t>
      </w:r>
      <w:proofErr w:type="gramEnd"/>
    </w:p>
    <w:p w14:paraId="6F80D4F5" w14:textId="77777777" w:rsidR="001C0C3D" w:rsidRDefault="001C0C3D" w:rsidP="001C0C3D">
      <w:pPr>
        <w:pStyle w:val="ListParagraph"/>
        <w:numPr>
          <w:ilvl w:val="0"/>
          <w:numId w:val="1"/>
        </w:numPr>
        <w:rPr>
          <w:rFonts w:ascii="Segoe UI" w:hAnsi="Segoe UI" w:cs="Segoe UI"/>
          <w:color w:val="1C1D1F"/>
          <w:sz w:val="19"/>
          <w:szCs w:val="19"/>
          <w:shd w:val="clear" w:color="auto" w:fill="FFFFFF"/>
        </w:rPr>
      </w:pPr>
      <w:r w:rsidRPr="001C0C3D">
        <w:rPr>
          <w:rFonts w:ascii="Segoe UI" w:hAnsi="Segoe UI" w:cs="Segoe UI"/>
          <w:color w:val="1C1D1F"/>
          <w:sz w:val="19"/>
          <w:szCs w:val="19"/>
          <w:shd w:val="clear" w:color="auto" w:fill="FFFFFF"/>
        </w:rPr>
        <w:t xml:space="preserve">Which minimum Snowflake license allows </w:t>
      </w:r>
      <w:proofErr w:type="spellStart"/>
      <w:r w:rsidRPr="001C0C3D">
        <w:rPr>
          <w:rFonts w:ascii="Segoe UI" w:hAnsi="Segoe UI" w:cs="Segoe UI"/>
          <w:color w:val="1C1D1F"/>
          <w:sz w:val="19"/>
          <w:szCs w:val="19"/>
          <w:shd w:val="clear" w:color="auto" w:fill="FFFFFF"/>
        </w:rPr>
        <w:t>Mulitcluster</w:t>
      </w:r>
      <w:proofErr w:type="spellEnd"/>
      <w:r w:rsidRPr="001C0C3D">
        <w:rPr>
          <w:rFonts w:ascii="Segoe UI" w:hAnsi="Segoe UI" w:cs="Segoe UI"/>
          <w:color w:val="1C1D1F"/>
          <w:sz w:val="19"/>
          <w:szCs w:val="19"/>
          <w:shd w:val="clear" w:color="auto" w:fill="FFFFFF"/>
        </w:rPr>
        <w:t xml:space="preserve"> data virtual warehouse </w:t>
      </w:r>
      <w:proofErr w:type="gramStart"/>
      <w:r w:rsidRPr="001C0C3D">
        <w:rPr>
          <w:rFonts w:ascii="Segoe UI" w:hAnsi="Segoe UI" w:cs="Segoe UI"/>
          <w:color w:val="1C1D1F"/>
          <w:sz w:val="19"/>
          <w:szCs w:val="19"/>
          <w:shd w:val="clear" w:color="auto" w:fill="FFFFFF"/>
        </w:rPr>
        <w:t>capability?-</w:t>
      </w:r>
      <w:proofErr w:type="spellStart"/>
      <w:proofErr w:type="gramEnd"/>
      <w:r w:rsidRPr="001C0C3D">
        <w:rPr>
          <w:rFonts w:ascii="Segoe UI" w:hAnsi="Segoe UI" w:cs="Segoe UI"/>
          <w:color w:val="1C1D1F"/>
          <w:sz w:val="19"/>
          <w:szCs w:val="19"/>
          <w:shd w:val="clear" w:color="auto" w:fill="FFFFFF"/>
        </w:rPr>
        <w:t>enterp</w:t>
      </w:r>
      <w:r>
        <w:rPr>
          <w:rFonts w:ascii="Segoe UI" w:hAnsi="Segoe UI" w:cs="Segoe UI"/>
          <w:color w:val="1C1D1F"/>
          <w:sz w:val="19"/>
          <w:szCs w:val="19"/>
          <w:shd w:val="clear" w:color="auto" w:fill="FFFFFF"/>
        </w:rPr>
        <w:t>ise</w:t>
      </w:r>
      <w:proofErr w:type="spellEnd"/>
    </w:p>
    <w:p w14:paraId="3C76A687" w14:textId="77777777" w:rsidR="00A07B88" w:rsidRDefault="00A07B88" w:rsidP="001C0C3D">
      <w:pPr>
        <w:pStyle w:val="ListParagraph"/>
        <w:numPr>
          <w:ilvl w:val="0"/>
          <w:numId w:val="1"/>
        </w:numPr>
        <w:rPr>
          <w:rFonts w:ascii="Segoe UI" w:hAnsi="Segoe UI" w:cs="Segoe UI"/>
          <w:color w:val="1C1D1F"/>
          <w:sz w:val="19"/>
          <w:szCs w:val="19"/>
          <w:shd w:val="clear" w:color="auto" w:fill="FFFFFF"/>
        </w:rPr>
      </w:pPr>
      <w:r>
        <w:rPr>
          <w:rFonts w:ascii="Segoe UI" w:hAnsi="Segoe UI" w:cs="Segoe UI"/>
          <w:b/>
          <w:bCs/>
          <w:color w:val="1C1D1F"/>
          <w:sz w:val="19"/>
          <w:szCs w:val="19"/>
          <w:shd w:val="clear" w:color="auto" w:fill="FFFFFF"/>
        </w:rPr>
        <w:t xml:space="preserve">If you have multiple virtual warehouses in your Snowflake system, they will each be accessing the same shared </w:t>
      </w:r>
      <w:proofErr w:type="gramStart"/>
      <w:r>
        <w:rPr>
          <w:rFonts w:ascii="Segoe UI" w:hAnsi="Segoe UI" w:cs="Segoe UI"/>
          <w:b/>
          <w:bCs/>
          <w:color w:val="1C1D1F"/>
          <w:sz w:val="19"/>
          <w:szCs w:val="19"/>
          <w:shd w:val="clear" w:color="auto" w:fill="FFFFFF"/>
        </w:rPr>
        <w:t>data.--</w:t>
      </w:r>
      <w:proofErr w:type="gramEnd"/>
      <w:r>
        <w:rPr>
          <w:rFonts w:ascii="Segoe UI" w:hAnsi="Segoe UI" w:cs="Segoe UI"/>
          <w:b/>
          <w:bCs/>
          <w:color w:val="1C1D1F"/>
          <w:sz w:val="19"/>
          <w:szCs w:val="19"/>
          <w:shd w:val="clear" w:color="auto" w:fill="FFFFFF"/>
        </w:rPr>
        <w:t>yes</w:t>
      </w:r>
    </w:p>
    <w:p w14:paraId="2EDF55B2" w14:textId="77777777" w:rsidR="00A07B88" w:rsidRPr="001C0C3D" w:rsidRDefault="00A07B88" w:rsidP="001C0C3D">
      <w:pPr>
        <w:pStyle w:val="ListParagraph"/>
        <w:numPr>
          <w:ilvl w:val="0"/>
          <w:numId w:val="1"/>
        </w:numPr>
        <w:rPr>
          <w:rFonts w:ascii="Segoe UI" w:hAnsi="Segoe UI" w:cs="Segoe UI"/>
          <w:color w:val="1C1D1F"/>
          <w:sz w:val="19"/>
          <w:szCs w:val="19"/>
          <w:shd w:val="clear" w:color="auto" w:fill="FFFFFF"/>
        </w:rPr>
      </w:pPr>
      <w:r>
        <w:rPr>
          <w:rFonts w:ascii="Segoe UI" w:hAnsi="Segoe UI" w:cs="Segoe UI"/>
          <w:b/>
          <w:bCs/>
          <w:color w:val="1C1D1F"/>
          <w:sz w:val="19"/>
          <w:szCs w:val="19"/>
          <w:shd w:val="clear" w:color="auto" w:fill="F7F9FA"/>
        </w:rPr>
        <w:t xml:space="preserve">When a virtual warehouse is resized to a SMALLER size, the required servers are only removed </w:t>
      </w:r>
      <w:proofErr w:type="gramStart"/>
      <w:r>
        <w:rPr>
          <w:rFonts w:ascii="Segoe UI" w:hAnsi="Segoe UI" w:cs="Segoe UI"/>
          <w:b/>
          <w:bCs/>
          <w:color w:val="1C1D1F"/>
          <w:sz w:val="19"/>
          <w:szCs w:val="19"/>
          <w:shd w:val="clear" w:color="auto" w:fill="F7F9FA"/>
        </w:rPr>
        <w:t>when ?</w:t>
      </w:r>
      <w:proofErr w:type="gramEnd"/>
      <w:r>
        <w:rPr>
          <w:rFonts w:ascii="Segoe UI" w:hAnsi="Segoe UI" w:cs="Segoe UI"/>
          <w:b/>
          <w:bCs/>
          <w:color w:val="1C1D1F"/>
          <w:sz w:val="19"/>
          <w:szCs w:val="19"/>
          <w:shd w:val="clear" w:color="auto" w:fill="F7F9FA"/>
        </w:rPr>
        <w:t xml:space="preserve"> </w:t>
      </w:r>
      <w:r>
        <w:rPr>
          <w:rFonts w:ascii="Segoe UI" w:hAnsi="Segoe UI" w:cs="Segoe UI"/>
          <w:color w:val="1C1D1F"/>
          <w:sz w:val="19"/>
          <w:szCs w:val="19"/>
          <w:shd w:val="clear" w:color="auto" w:fill="F7F9FA"/>
        </w:rPr>
        <w:t xml:space="preserve">The servers are removed only when they are not being used by a </w:t>
      </w:r>
      <w:proofErr w:type="gramStart"/>
      <w:r>
        <w:rPr>
          <w:rFonts w:ascii="Segoe UI" w:hAnsi="Segoe UI" w:cs="Segoe UI"/>
          <w:color w:val="1C1D1F"/>
          <w:sz w:val="19"/>
          <w:szCs w:val="19"/>
          <w:shd w:val="clear" w:color="auto" w:fill="F7F9FA"/>
        </w:rPr>
        <w:t>statement</w:t>
      </w:r>
      <w:proofErr w:type="gramEnd"/>
    </w:p>
    <w:p w14:paraId="48E76089" w14:textId="77777777" w:rsidR="00ED59DE" w:rsidRPr="00F20B23" w:rsidRDefault="00ED59DE" w:rsidP="00ED59DE">
      <w:pPr>
        <w:pStyle w:val="ListParagraph"/>
        <w:rPr>
          <w:rFonts w:ascii="Segoe UI" w:hAnsi="Segoe UI" w:cs="Segoe UI"/>
          <w:color w:val="1C1D1F"/>
          <w:sz w:val="19"/>
          <w:szCs w:val="19"/>
          <w:shd w:val="clear" w:color="auto" w:fill="F7F9FA"/>
        </w:rPr>
      </w:pPr>
    </w:p>
    <w:p w14:paraId="6F6F3D8F" w14:textId="77777777" w:rsidR="009C3DD8" w:rsidRPr="003A56AF" w:rsidRDefault="009C3DD8" w:rsidP="00F66E2F">
      <w:pPr>
        <w:pStyle w:val="Heading1"/>
        <w:rPr>
          <w:b/>
        </w:rPr>
      </w:pPr>
      <w:r>
        <w:t xml:space="preserve">                            </w:t>
      </w:r>
      <w:r w:rsidRPr="003A56AF">
        <w:rPr>
          <w:b/>
        </w:rPr>
        <w:t xml:space="preserve"> </w:t>
      </w:r>
      <w:bookmarkStart w:id="10" w:name="_Toc131756334"/>
      <w:r w:rsidRPr="003A56AF">
        <w:rPr>
          <w:b/>
        </w:rPr>
        <w:t>Failsafe</w:t>
      </w:r>
      <w:bookmarkEnd w:id="10"/>
    </w:p>
    <w:p w14:paraId="19999654" w14:textId="77777777" w:rsidR="009C3DD8" w:rsidRDefault="009C3DD8" w:rsidP="001F04B8">
      <w:pPr>
        <w:pStyle w:val="ListParagraph"/>
      </w:pPr>
    </w:p>
    <w:p w14:paraId="3428E643" w14:textId="77777777" w:rsidR="009C3DD8" w:rsidRPr="009C3DD8" w:rsidRDefault="009C3DD8" w:rsidP="009C3DD8">
      <w:pPr>
        <w:pStyle w:val="ListParagraph"/>
        <w:numPr>
          <w:ilvl w:val="0"/>
          <w:numId w:val="2"/>
        </w:numPr>
      </w:pPr>
      <w:r>
        <w:rPr>
          <w:rFonts w:ascii="Segoe UI" w:hAnsi="Segoe UI" w:cs="Segoe UI"/>
          <w:color w:val="1C1D1F"/>
          <w:sz w:val="19"/>
          <w:szCs w:val="19"/>
          <w:shd w:val="clear" w:color="auto" w:fill="F7F9FA"/>
        </w:rPr>
        <w:t xml:space="preserve">Failsafe retention for permanent is 7 </w:t>
      </w:r>
      <w:proofErr w:type="gramStart"/>
      <w:r>
        <w:rPr>
          <w:rFonts w:ascii="Segoe UI" w:hAnsi="Segoe UI" w:cs="Segoe UI"/>
          <w:color w:val="1C1D1F"/>
          <w:sz w:val="19"/>
          <w:szCs w:val="19"/>
          <w:shd w:val="clear" w:color="auto" w:fill="F7F9FA"/>
        </w:rPr>
        <w:t>days</w:t>
      </w:r>
      <w:proofErr w:type="gramEnd"/>
    </w:p>
    <w:p w14:paraId="201678B3" w14:textId="77777777" w:rsidR="009C3DD8" w:rsidRDefault="009C3DD8" w:rsidP="009C3DD8">
      <w:pPr>
        <w:pStyle w:val="ListParagraph"/>
        <w:numPr>
          <w:ilvl w:val="0"/>
          <w:numId w:val="2"/>
        </w:numPr>
        <w:rPr>
          <w:rFonts w:ascii="Segoe UI" w:hAnsi="Segoe UI" w:cs="Segoe UI"/>
          <w:color w:val="1C1D1F"/>
          <w:sz w:val="19"/>
          <w:szCs w:val="19"/>
          <w:shd w:val="clear" w:color="auto" w:fill="F7F9FA"/>
        </w:rPr>
      </w:pPr>
      <w:r w:rsidRPr="009C3DD8">
        <w:rPr>
          <w:rFonts w:ascii="Segoe UI" w:hAnsi="Segoe UI" w:cs="Segoe UI"/>
          <w:color w:val="1C1D1F"/>
          <w:sz w:val="19"/>
          <w:szCs w:val="19"/>
          <w:shd w:val="clear" w:color="auto" w:fill="F7F9FA"/>
        </w:rPr>
        <w:t xml:space="preserve">For a transient </w:t>
      </w:r>
      <w:r w:rsidR="00C15FAE">
        <w:rPr>
          <w:rFonts w:ascii="Segoe UI" w:hAnsi="Segoe UI" w:cs="Segoe UI"/>
          <w:color w:val="1C1D1F"/>
          <w:sz w:val="19"/>
          <w:szCs w:val="19"/>
          <w:shd w:val="clear" w:color="auto" w:fill="F7F9FA"/>
        </w:rPr>
        <w:t xml:space="preserve">and Temporary </w:t>
      </w:r>
      <w:r w:rsidRPr="009C3DD8">
        <w:rPr>
          <w:rFonts w:ascii="Segoe UI" w:hAnsi="Segoe UI" w:cs="Segoe UI"/>
          <w:color w:val="1C1D1F"/>
          <w:sz w:val="19"/>
          <w:szCs w:val="19"/>
          <w:shd w:val="clear" w:color="auto" w:fill="F7F9FA"/>
        </w:rPr>
        <w:t xml:space="preserve">table Snowflake provides how many days of failsafe </w:t>
      </w:r>
      <w:proofErr w:type="gramStart"/>
      <w:r w:rsidRPr="009C3DD8">
        <w:rPr>
          <w:rFonts w:ascii="Segoe UI" w:hAnsi="Segoe UI" w:cs="Segoe UI"/>
          <w:color w:val="1C1D1F"/>
          <w:sz w:val="19"/>
          <w:szCs w:val="19"/>
          <w:shd w:val="clear" w:color="auto" w:fill="F7F9FA"/>
        </w:rPr>
        <w:t>retention</w:t>
      </w:r>
      <w:r w:rsidR="00C15FAE">
        <w:rPr>
          <w:rFonts w:ascii="Segoe UI" w:hAnsi="Segoe UI" w:cs="Segoe UI"/>
          <w:color w:val="1C1D1F"/>
          <w:sz w:val="19"/>
          <w:szCs w:val="19"/>
          <w:shd w:val="clear" w:color="auto" w:fill="F7F9FA"/>
        </w:rPr>
        <w:t xml:space="preserve"> </w:t>
      </w:r>
      <w:r w:rsidRPr="009C3DD8">
        <w:rPr>
          <w:rFonts w:ascii="Segoe UI" w:hAnsi="Segoe UI" w:cs="Segoe UI"/>
          <w:color w:val="1C1D1F"/>
          <w:sz w:val="19"/>
          <w:szCs w:val="19"/>
          <w:shd w:val="clear" w:color="auto" w:fill="F7F9FA"/>
        </w:rPr>
        <w:t>?</w:t>
      </w:r>
      <w:proofErr w:type="gramEnd"/>
      <w:r w:rsidRPr="009C3DD8">
        <w:rPr>
          <w:rFonts w:ascii="Segoe UI" w:hAnsi="Segoe UI" w:cs="Segoe UI"/>
          <w:color w:val="1C1D1F"/>
          <w:sz w:val="19"/>
          <w:szCs w:val="19"/>
          <w:shd w:val="clear" w:color="auto" w:fill="F7F9FA"/>
        </w:rPr>
        <w:t xml:space="preserve"> -0 days </w:t>
      </w:r>
    </w:p>
    <w:p w14:paraId="19213522" w14:textId="77777777" w:rsidR="00D63393" w:rsidRPr="00D63393" w:rsidRDefault="00D63393" w:rsidP="00D63393">
      <w:pPr>
        <w:pStyle w:val="ListParagraph"/>
        <w:numPr>
          <w:ilvl w:val="0"/>
          <w:numId w:val="2"/>
        </w:numPr>
        <w:rPr>
          <w:rFonts w:ascii="Segoe UI" w:hAnsi="Segoe UI" w:cs="Segoe UI"/>
          <w:color w:val="1C1D1F"/>
          <w:sz w:val="19"/>
          <w:szCs w:val="19"/>
          <w:shd w:val="clear" w:color="auto" w:fill="F7F9FA"/>
        </w:rPr>
      </w:pPr>
      <w:r w:rsidRPr="00D63393">
        <w:rPr>
          <w:rFonts w:ascii="Segoe UI" w:hAnsi="Segoe UI" w:cs="Segoe UI"/>
          <w:color w:val="1C1D1F"/>
          <w:sz w:val="19"/>
          <w:szCs w:val="19"/>
          <w:shd w:val="clear" w:color="auto" w:fill="F7F9FA"/>
        </w:rPr>
        <w:t>What is failsafe?</w:t>
      </w:r>
    </w:p>
    <w:p w14:paraId="2A00257B" w14:textId="77777777" w:rsidR="00D63393" w:rsidRDefault="00D63393" w:rsidP="00D63393">
      <w:pPr>
        <w:pStyle w:val="ListParagraph"/>
        <w:ind w:left="108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  </w:t>
      </w:r>
      <w:r w:rsidRPr="00D63393">
        <w:rPr>
          <w:rFonts w:ascii="Segoe UI" w:hAnsi="Segoe UI" w:cs="Segoe UI"/>
          <w:color w:val="1C1D1F"/>
          <w:sz w:val="19"/>
          <w:szCs w:val="19"/>
          <w:shd w:val="clear" w:color="auto" w:fill="F7F9FA"/>
        </w:rPr>
        <w:t>After time travel expiration on table, data can be still retrieved up to max 7 day.</w:t>
      </w:r>
    </w:p>
    <w:p w14:paraId="62AAA823" w14:textId="77777777" w:rsidR="00C52B82" w:rsidRDefault="00C52B82" w:rsidP="00C52B82">
      <w:pPr>
        <w:pStyle w:val="ListParagraph"/>
        <w:numPr>
          <w:ilvl w:val="0"/>
          <w:numId w:val="2"/>
        </w:numPr>
        <w:rPr>
          <w:rFonts w:ascii="Segoe UI" w:hAnsi="Segoe UI" w:cs="Segoe UI"/>
          <w:color w:val="1C1D1F"/>
          <w:sz w:val="19"/>
          <w:szCs w:val="19"/>
          <w:shd w:val="clear" w:color="auto" w:fill="F7F9FA"/>
        </w:rPr>
      </w:pPr>
      <w:r w:rsidRPr="00C52B82">
        <w:rPr>
          <w:rFonts w:ascii="Segoe UI" w:hAnsi="Segoe UI" w:cs="Segoe UI"/>
          <w:color w:val="1C1D1F"/>
          <w:sz w:val="19"/>
          <w:szCs w:val="19"/>
          <w:shd w:val="clear" w:color="auto" w:fill="F7F9FA"/>
        </w:rPr>
        <w:t>Data protected by Failsafe can be recovered by?</w:t>
      </w:r>
      <w:r>
        <w:rPr>
          <w:rFonts w:ascii="Segoe UI" w:hAnsi="Segoe UI" w:cs="Segoe UI"/>
          <w:color w:val="1C1D1F"/>
          <w:sz w:val="19"/>
          <w:szCs w:val="19"/>
          <w:shd w:val="clear" w:color="auto" w:fill="F7F9FA"/>
        </w:rPr>
        <w:t xml:space="preserve">  snowflake support</w:t>
      </w:r>
    </w:p>
    <w:p w14:paraId="4801395B" w14:textId="77777777" w:rsidR="00213217" w:rsidRDefault="00213217" w:rsidP="00C52B82">
      <w:pPr>
        <w:pStyle w:val="ListParagraph"/>
        <w:numPr>
          <w:ilvl w:val="0"/>
          <w:numId w:val="2"/>
        </w:num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Failsafe cannot be disable.</w:t>
      </w:r>
    </w:p>
    <w:p w14:paraId="72022E73" w14:textId="77777777" w:rsidR="00B738BD" w:rsidRPr="00722DA2" w:rsidRDefault="00B738BD" w:rsidP="00C52B82">
      <w:pPr>
        <w:pStyle w:val="ListParagraph"/>
        <w:numPr>
          <w:ilvl w:val="0"/>
          <w:numId w:val="2"/>
        </w:num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FFFFF"/>
        </w:rPr>
        <w:t xml:space="preserve">safe can be used only in failure scenarios for data protection and can be accessed only by the Snowflake </w:t>
      </w:r>
      <w:proofErr w:type="gramStart"/>
      <w:r>
        <w:rPr>
          <w:rFonts w:ascii="Segoe UI" w:hAnsi="Segoe UI" w:cs="Segoe UI"/>
          <w:color w:val="1C1D1F"/>
          <w:sz w:val="19"/>
          <w:szCs w:val="19"/>
          <w:shd w:val="clear" w:color="auto" w:fill="FFFFFF"/>
        </w:rPr>
        <w:t>support</w:t>
      </w:r>
      <w:proofErr w:type="gramEnd"/>
    </w:p>
    <w:p w14:paraId="58BCDC2D" w14:textId="77777777" w:rsidR="00722DA2" w:rsidRDefault="00722DA2" w:rsidP="00C52B82">
      <w:pPr>
        <w:pStyle w:val="ListParagraph"/>
        <w:numPr>
          <w:ilvl w:val="0"/>
          <w:numId w:val="2"/>
        </w:num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All editions of snowflake provide the failsafe </w:t>
      </w:r>
      <w:proofErr w:type="gramStart"/>
      <w:r>
        <w:rPr>
          <w:rFonts w:ascii="Segoe UI" w:hAnsi="Segoe UI" w:cs="Segoe UI"/>
          <w:color w:val="1C1D1F"/>
          <w:sz w:val="19"/>
          <w:szCs w:val="19"/>
          <w:shd w:val="clear" w:color="auto" w:fill="F7F9FA"/>
        </w:rPr>
        <w:t>feature</w:t>
      </w:r>
      <w:proofErr w:type="gramEnd"/>
    </w:p>
    <w:p w14:paraId="6057817D" w14:textId="77777777" w:rsidR="00313A6F" w:rsidRDefault="00313A6F" w:rsidP="00D63393">
      <w:pPr>
        <w:pStyle w:val="ListParagraph"/>
        <w:ind w:left="1080"/>
        <w:rPr>
          <w:rFonts w:ascii="Segoe UI" w:hAnsi="Segoe UI" w:cs="Segoe UI"/>
          <w:color w:val="1C1D1F"/>
          <w:sz w:val="19"/>
          <w:szCs w:val="19"/>
          <w:shd w:val="clear" w:color="auto" w:fill="F7F9FA"/>
        </w:rPr>
      </w:pPr>
    </w:p>
    <w:p w14:paraId="180F7BC5" w14:textId="77777777" w:rsidR="00313A6F" w:rsidRDefault="00313A6F" w:rsidP="00D63393">
      <w:pPr>
        <w:pStyle w:val="ListParagraph"/>
        <w:ind w:left="1080"/>
        <w:rPr>
          <w:rFonts w:ascii="Segoe UI" w:hAnsi="Segoe UI" w:cs="Segoe UI"/>
          <w:color w:val="1C1D1F"/>
          <w:sz w:val="19"/>
          <w:szCs w:val="19"/>
          <w:shd w:val="clear" w:color="auto" w:fill="F7F9FA"/>
        </w:rPr>
      </w:pPr>
    </w:p>
    <w:p w14:paraId="250BE280" w14:textId="77777777" w:rsidR="00313A6F" w:rsidRPr="003A56AF" w:rsidRDefault="00313A6F" w:rsidP="00F66E2F">
      <w:pPr>
        <w:pStyle w:val="Heading1"/>
        <w:rPr>
          <w:shd w:val="clear" w:color="auto" w:fill="F7F9FA"/>
        </w:rPr>
      </w:pPr>
      <w:r>
        <w:rPr>
          <w:shd w:val="clear" w:color="auto" w:fill="F7F9FA"/>
        </w:rPr>
        <w:t xml:space="preserve">                     </w:t>
      </w:r>
      <w:bookmarkStart w:id="11" w:name="_Toc131756335"/>
      <w:r w:rsidRPr="003A56AF">
        <w:rPr>
          <w:shd w:val="clear" w:color="auto" w:fill="F7F9FA"/>
        </w:rPr>
        <w:t>Bill and chargeability</w:t>
      </w:r>
      <w:bookmarkEnd w:id="11"/>
    </w:p>
    <w:p w14:paraId="53FD093D" w14:textId="77777777" w:rsidR="00C53B54" w:rsidRDefault="00C53B54" w:rsidP="00D63393">
      <w:pPr>
        <w:pStyle w:val="ListParagraph"/>
        <w:ind w:left="1080"/>
        <w:rPr>
          <w:rFonts w:ascii="Segoe UI" w:hAnsi="Segoe UI" w:cs="Segoe UI"/>
          <w:color w:val="1C1D1F"/>
          <w:sz w:val="19"/>
          <w:szCs w:val="19"/>
          <w:shd w:val="clear" w:color="auto" w:fill="F7F9FA"/>
        </w:rPr>
      </w:pPr>
    </w:p>
    <w:p w14:paraId="2D58409A" w14:textId="77777777" w:rsidR="00313A6F" w:rsidRDefault="00C53B54" w:rsidP="00D63393">
      <w:pPr>
        <w:pStyle w:val="ListParagraph"/>
        <w:ind w:left="108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Snow pipe</w:t>
      </w:r>
      <w:r w:rsidR="00313A6F">
        <w:rPr>
          <w:rFonts w:ascii="Segoe UI" w:hAnsi="Segoe UI" w:cs="Segoe UI"/>
          <w:color w:val="1C1D1F"/>
          <w:sz w:val="19"/>
          <w:szCs w:val="19"/>
          <w:shd w:val="clear" w:color="auto" w:fill="F7F9FA"/>
        </w:rPr>
        <w:t xml:space="preserve"> uses a server less compute due to which the billing is based on the actual data processed, COPY command uses virtual warehouse resources therefore the billing is based on how long the virtual warehouse was active </w:t>
      </w:r>
      <w:r w:rsidR="000C0D63">
        <w:rPr>
          <w:rFonts w:ascii="Segoe UI" w:hAnsi="Segoe UI" w:cs="Segoe UI"/>
          <w:color w:val="1C1D1F"/>
          <w:sz w:val="19"/>
          <w:szCs w:val="19"/>
          <w:shd w:val="clear" w:color="auto" w:fill="F7F9FA"/>
        </w:rPr>
        <w:br/>
      </w:r>
    </w:p>
    <w:p w14:paraId="2DB32CD0" w14:textId="77777777" w:rsidR="00D1662B" w:rsidRDefault="000C0D63" w:rsidP="00D63393">
      <w:pPr>
        <w:pStyle w:val="ListParagraph"/>
        <w:ind w:left="108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            </w:t>
      </w:r>
    </w:p>
    <w:p w14:paraId="4DCAEB5F" w14:textId="77777777" w:rsidR="000C0D63" w:rsidRPr="00D1662B" w:rsidRDefault="00D1662B" w:rsidP="00F66E2F">
      <w:pPr>
        <w:pStyle w:val="Heading1"/>
        <w:rPr>
          <w:b/>
          <w:shd w:val="clear" w:color="auto" w:fill="F7F9FA"/>
        </w:rPr>
      </w:pPr>
      <w:r>
        <w:rPr>
          <w:shd w:val="clear" w:color="auto" w:fill="F7F9FA"/>
        </w:rPr>
        <w:t xml:space="preserve">                          </w:t>
      </w:r>
      <w:r w:rsidR="000C0D63">
        <w:rPr>
          <w:shd w:val="clear" w:color="auto" w:fill="F7F9FA"/>
        </w:rPr>
        <w:t xml:space="preserve">  </w:t>
      </w:r>
      <w:bookmarkStart w:id="12" w:name="_Toc131756336"/>
      <w:r w:rsidR="000C0D63" w:rsidRPr="00D1662B">
        <w:rPr>
          <w:b/>
          <w:shd w:val="clear" w:color="auto" w:fill="F7F9FA"/>
        </w:rPr>
        <w:t>Edition question</w:t>
      </w:r>
      <w:bookmarkEnd w:id="12"/>
    </w:p>
    <w:p w14:paraId="7CB4841C" w14:textId="77777777" w:rsidR="00D6625D" w:rsidRDefault="00D6625D" w:rsidP="00D63393">
      <w:pPr>
        <w:pStyle w:val="ListParagraph"/>
        <w:ind w:left="1080"/>
        <w:rPr>
          <w:rFonts w:ascii="Segoe UI" w:hAnsi="Segoe UI" w:cs="Segoe UI"/>
          <w:color w:val="1C1D1F"/>
          <w:sz w:val="19"/>
          <w:szCs w:val="19"/>
          <w:shd w:val="clear" w:color="auto" w:fill="F7F9FA"/>
        </w:rPr>
      </w:pPr>
    </w:p>
    <w:p w14:paraId="343D15E4" w14:textId="77777777" w:rsidR="00D6625D" w:rsidRDefault="00D6625D" w:rsidP="00D63393">
      <w:pPr>
        <w:pStyle w:val="ListParagraph"/>
        <w:ind w:left="108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lastRenderedPageBreak/>
        <w:t xml:space="preserve">Federated Authentication &amp; MFA are available in all </w:t>
      </w:r>
      <w:r w:rsidR="00D1662B">
        <w:rPr>
          <w:rFonts w:ascii="Segoe UI" w:hAnsi="Segoe UI" w:cs="Segoe UI"/>
          <w:color w:val="1C1D1F"/>
          <w:sz w:val="19"/>
          <w:szCs w:val="19"/>
          <w:shd w:val="clear" w:color="auto" w:fill="F7F9FA"/>
        </w:rPr>
        <w:t>editions;</w:t>
      </w:r>
      <w:r>
        <w:rPr>
          <w:rFonts w:ascii="Segoe UI" w:hAnsi="Segoe UI" w:cs="Segoe UI"/>
          <w:color w:val="1C1D1F"/>
          <w:sz w:val="19"/>
          <w:szCs w:val="19"/>
          <w:shd w:val="clear" w:color="auto" w:fill="F7F9FA"/>
        </w:rPr>
        <w:t xml:space="preserve"> </w:t>
      </w:r>
      <w:proofErr w:type="gramStart"/>
      <w:r>
        <w:rPr>
          <w:rFonts w:ascii="Segoe UI" w:hAnsi="Segoe UI" w:cs="Segoe UI"/>
          <w:color w:val="1C1D1F"/>
          <w:sz w:val="19"/>
          <w:szCs w:val="19"/>
          <w:shd w:val="clear" w:color="auto" w:fill="F7F9FA"/>
        </w:rPr>
        <w:t>therefore</w:t>
      </w:r>
      <w:proofErr w:type="gramEnd"/>
      <w:r>
        <w:rPr>
          <w:rFonts w:ascii="Segoe UI" w:hAnsi="Segoe UI" w:cs="Segoe UI"/>
          <w:color w:val="1C1D1F"/>
          <w:sz w:val="19"/>
          <w:szCs w:val="19"/>
          <w:shd w:val="clear" w:color="auto" w:fill="F7F9FA"/>
        </w:rPr>
        <w:t xml:space="preserve"> the minimum edition is Standard where these functionalities are available.</w:t>
      </w:r>
    </w:p>
    <w:p w14:paraId="267D9F13" w14:textId="77777777" w:rsidR="009768A2" w:rsidRDefault="009768A2" w:rsidP="00D63393">
      <w:pPr>
        <w:pStyle w:val="ListParagraph"/>
        <w:ind w:left="108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The staged release process through which Snowflake releases updates is first applied to early access account who have opted for early access, then standard &amp; premier accounts and finally Enterprise &amp; upwards</w:t>
      </w:r>
    </w:p>
    <w:p w14:paraId="3C4C6E2D" w14:textId="77777777" w:rsidR="005206B0" w:rsidRDefault="005206B0" w:rsidP="00D63393">
      <w:pPr>
        <w:pStyle w:val="ListParagraph"/>
        <w:ind w:left="1080"/>
        <w:rPr>
          <w:rFonts w:ascii="Segoe UI" w:hAnsi="Segoe UI" w:cs="Segoe UI"/>
          <w:color w:val="1C1D1F"/>
          <w:sz w:val="19"/>
          <w:szCs w:val="19"/>
          <w:shd w:val="clear" w:color="auto" w:fill="F7F9FA"/>
        </w:rPr>
      </w:pPr>
    </w:p>
    <w:p w14:paraId="5B2B78C1" w14:textId="77777777" w:rsidR="005206B0" w:rsidRDefault="005206B0" w:rsidP="00F66E2F">
      <w:pPr>
        <w:pStyle w:val="Heading1"/>
        <w:rPr>
          <w:shd w:val="clear" w:color="auto" w:fill="F7F9FA"/>
        </w:rPr>
      </w:pPr>
      <w:r>
        <w:rPr>
          <w:shd w:val="clear" w:color="auto" w:fill="F7F9FA"/>
        </w:rPr>
        <w:t xml:space="preserve">                                  </w:t>
      </w:r>
      <w:bookmarkStart w:id="13" w:name="_Toc131756337"/>
      <w:r w:rsidRPr="005206B0">
        <w:rPr>
          <w:shd w:val="clear" w:color="auto" w:fill="F7F9FA"/>
        </w:rPr>
        <w:t>Share</w:t>
      </w:r>
      <w:bookmarkEnd w:id="13"/>
      <w:r w:rsidRPr="005206B0">
        <w:rPr>
          <w:shd w:val="clear" w:color="auto" w:fill="F7F9FA"/>
        </w:rPr>
        <w:t xml:space="preserve"> </w:t>
      </w:r>
    </w:p>
    <w:p w14:paraId="2DC47E19" w14:textId="77777777" w:rsidR="005206B0" w:rsidRDefault="005206B0" w:rsidP="00D63393">
      <w:pPr>
        <w:pStyle w:val="ListParagraph"/>
        <w:ind w:left="1080"/>
        <w:rPr>
          <w:rFonts w:ascii="Segoe UI" w:hAnsi="Segoe UI" w:cs="Segoe UI"/>
          <w:b/>
          <w:color w:val="1C1D1F"/>
          <w:sz w:val="19"/>
          <w:szCs w:val="19"/>
          <w:shd w:val="clear" w:color="auto" w:fill="F7F9FA"/>
        </w:rPr>
      </w:pPr>
    </w:p>
    <w:p w14:paraId="4CF1BEAA" w14:textId="712C65F6" w:rsidR="00F66E2F" w:rsidRDefault="00F66E2F" w:rsidP="00F66E2F">
      <w:pPr>
        <w:pStyle w:val="ListParagraph"/>
        <w:ind w:left="1440"/>
        <w:rPr>
          <w:rFonts w:ascii="Segoe UI" w:hAnsi="Segoe UI" w:cs="Segoe UI"/>
          <w:color w:val="1C1D1F"/>
          <w:sz w:val="19"/>
          <w:szCs w:val="19"/>
          <w:shd w:val="clear" w:color="auto" w:fill="F7F9FA"/>
        </w:rPr>
      </w:pPr>
    </w:p>
    <w:p w14:paraId="4F5075EB" w14:textId="77777777" w:rsidR="00F66E2F" w:rsidRDefault="00F66E2F" w:rsidP="00F66E2F">
      <w:pPr>
        <w:pStyle w:val="ListParagraph"/>
        <w:ind w:left="1440"/>
        <w:rPr>
          <w:rFonts w:ascii="Segoe UI" w:hAnsi="Segoe UI" w:cs="Segoe UI"/>
          <w:color w:val="1C1D1F"/>
          <w:sz w:val="19"/>
          <w:szCs w:val="19"/>
          <w:shd w:val="clear" w:color="auto" w:fill="F7F9FA"/>
        </w:rPr>
      </w:pPr>
    </w:p>
    <w:p w14:paraId="662653D4" w14:textId="02F004B8" w:rsidR="005206B0" w:rsidRPr="005206B0" w:rsidRDefault="005206B0" w:rsidP="005206B0">
      <w:pPr>
        <w:pStyle w:val="ListParagraph"/>
        <w:numPr>
          <w:ilvl w:val="0"/>
          <w:numId w:val="3"/>
        </w:numPr>
        <w:rPr>
          <w:rFonts w:ascii="Segoe UI" w:hAnsi="Segoe UI" w:cs="Segoe UI"/>
          <w:color w:val="1C1D1F"/>
          <w:sz w:val="19"/>
          <w:szCs w:val="19"/>
          <w:shd w:val="clear" w:color="auto" w:fill="F7F9FA"/>
        </w:rPr>
      </w:pPr>
      <w:r w:rsidRPr="005206B0">
        <w:rPr>
          <w:rFonts w:ascii="Segoe UI" w:hAnsi="Segoe UI" w:cs="Segoe UI"/>
          <w:color w:val="1C1D1F"/>
          <w:sz w:val="19"/>
          <w:szCs w:val="19"/>
          <w:shd w:val="clear" w:color="auto" w:fill="F7F9FA"/>
        </w:rPr>
        <w:t xml:space="preserve">share can be done on </w:t>
      </w:r>
      <w:proofErr w:type="gramStart"/>
      <w:r w:rsidRPr="005206B0">
        <w:rPr>
          <w:rFonts w:ascii="Segoe UI" w:hAnsi="Segoe UI" w:cs="Segoe UI"/>
          <w:color w:val="1C1D1F"/>
          <w:sz w:val="19"/>
          <w:szCs w:val="19"/>
          <w:shd w:val="clear" w:color="auto" w:fill="F7F9FA"/>
        </w:rPr>
        <w:t>below</w:t>
      </w:r>
      <w:proofErr w:type="gramEnd"/>
      <w:r w:rsidRPr="005206B0">
        <w:rPr>
          <w:rFonts w:ascii="Segoe UI" w:hAnsi="Segoe UI" w:cs="Segoe UI"/>
          <w:color w:val="1C1D1F"/>
          <w:sz w:val="19"/>
          <w:szCs w:val="19"/>
          <w:shd w:val="clear" w:color="auto" w:fill="F7F9FA"/>
        </w:rPr>
        <w:t xml:space="preserve"> </w:t>
      </w:r>
    </w:p>
    <w:p w14:paraId="676AE88B" w14:textId="790E118C" w:rsidR="005206B0" w:rsidRDefault="005206B0" w:rsidP="005206B0">
      <w:pPr>
        <w:pStyle w:val="ListParagraph"/>
        <w:ind w:left="1080"/>
        <w:rPr>
          <w:rFonts w:ascii="Segoe UI" w:hAnsi="Segoe UI" w:cs="Segoe UI"/>
          <w:color w:val="1C1D1F"/>
          <w:sz w:val="19"/>
          <w:szCs w:val="19"/>
          <w:shd w:val="clear" w:color="auto" w:fill="F7F9FA"/>
        </w:rPr>
      </w:pPr>
      <w:r w:rsidRPr="005206B0">
        <w:rPr>
          <w:rFonts w:ascii="Segoe UI" w:hAnsi="Segoe UI" w:cs="Segoe UI"/>
          <w:color w:val="1C1D1F"/>
          <w:sz w:val="19"/>
          <w:szCs w:val="19"/>
          <w:shd w:val="clear" w:color="auto" w:fill="F7F9FA"/>
        </w:rPr>
        <w:t>Database, Schemas, Tables</w:t>
      </w:r>
      <w:r w:rsidR="00B827F6">
        <w:rPr>
          <w:rFonts w:ascii="Segoe UI" w:hAnsi="Segoe UI" w:cs="Segoe UI"/>
          <w:color w:val="1C1D1F"/>
          <w:sz w:val="19"/>
          <w:szCs w:val="19"/>
          <w:shd w:val="clear" w:color="auto" w:fill="F7F9FA"/>
        </w:rPr>
        <w:t xml:space="preserve"> all types of tables except </w:t>
      </w:r>
      <w:proofErr w:type="gramStart"/>
      <w:r w:rsidR="00B827F6">
        <w:rPr>
          <w:rFonts w:ascii="Segoe UI" w:hAnsi="Segoe UI" w:cs="Segoe UI"/>
          <w:color w:val="1C1D1F"/>
          <w:sz w:val="19"/>
          <w:szCs w:val="19"/>
          <w:shd w:val="clear" w:color="auto" w:fill="F7F9FA"/>
        </w:rPr>
        <w:t xml:space="preserve">temporary </w:t>
      </w:r>
      <w:r w:rsidRPr="005206B0">
        <w:rPr>
          <w:rFonts w:ascii="Segoe UI" w:hAnsi="Segoe UI" w:cs="Segoe UI"/>
          <w:color w:val="1C1D1F"/>
          <w:sz w:val="19"/>
          <w:szCs w:val="19"/>
          <w:shd w:val="clear" w:color="auto" w:fill="F7F9FA"/>
        </w:rPr>
        <w:t>,</w:t>
      </w:r>
      <w:proofErr w:type="gramEnd"/>
      <w:r w:rsidRPr="005206B0">
        <w:rPr>
          <w:rFonts w:ascii="Segoe UI" w:hAnsi="Segoe UI" w:cs="Segoe UI"/>
          <w:color w:val="1C1D1F"/>
          <w:sz w:val="19"/>
          <w:szCs w:val="19"/>
          <w:shd w:val="clear" w:color="auto" w:fill="F7F9FA"/>
        </w:rPr>
        <w:t xml:space="preserve"> Secure views &amp; Secure UDFs can be shared</w:t>
      </w:r>
      <w:r w:rsidR="00B827F6">
        <w:rPr>
          <w:rFonts w:ascii="Segoe UI" w:hAnsi="Segoe UI" w:cs="Segoe UI"/>
          <w:color w:val="1C1D1F"/>
          <w:sz w:val="19"/>
          <w:szCs w:val="19"/>
          <w:shd w:val="clear" w:color="auto" w:fill="F7F9FA"/>
        </w:rPr>
        <w:t>, external table can also share.</w:t>
      </w:r>
    </w:p>
    <w:p w14:paraId="0B68185B" w14:textId="77777777" w:rsidR="008E58DB" w:rsidRDefault="008E58DB" w:rsidP="005206B0">
      <w:pPr>
        <w:pStyle w:val="ListParagraph"/>
        <w:ind w:left="1080"/>
        <w:rPr>
          <w:rFonts w:ascii="Segoe UI" w:hAnsi="Segoe UI" w:cs="Segoe UI"/>
          <w:color w:val="1C1D1F"/>
          <w:sz w:val="19"/>
          <w:szCs w:val="19"/>
          <w:shd w:val="clear" w:color="auto" w:fill="F7F9FA"/>
        </w:rPr>
      </w:pPr>
    </w:p>
    <w:p w14:paraId="337B1834" w14:textId="77777777" w:rsidR="008E58DB" w:rsidRPr="005206B0" w:rsidRDefault="008E58DB" w:rsidP="005206B0">
      <w:pPr>
        <w:pStyle w:val="ListParagraph"/>
        <w:ind w:left="1080"/>
        <w:rPr>
          <w:rFonts w:ascii="Segoe UI" w:hAnsi="Segoe UI" w:cs="Segoe UI"/>
          <w:color w:val="1C1D1F"/>
          <w:sz w:val="19"/>
          <w:szCs w:val="19"/>
          <w:shd w:val="clear" w:color="auto" w:fill="F7F9FA"/>
        </w:rPr>
      </w:pPr>
      <w:r>
        <w:rPr>
          <w:rFonts w:ascii="Segoe UI" w:hAnsi="Segoe UI" w:cs="Segoe UI"/>
          <w:color w:val="1C1D1F"/>
          <w:sz w:val="19"/>
          <w:szCs w:val="19"/>
          <w:shd w:val="clear" w:color="auto" w:fill="FFFFFF"/>
        </w:rPr>
        <w:t xml:space="preserve">All editions of Snowflake provide customer dedicated virtual warehouses, therefore the lowest edition providing such functionality is </w:t>
      </w:r>
      <w:proofErr w:type="gramStart"/>
      <w:r>
        <w:rPr>
          <w:rFonts w:ascii="Segoe UI" w:hAnsi="Segoe UI" w:cs="Segoe UI"/>
          <w:color w:val="1C1D1F"/>
          <w:sz w:val="19"/>
          <w:szCs w:val="19"/>
          <w:shd w:val="clear" w:color="auto" w:fill="FFFFFF"/>
        </w:rPr>
        <w:t>Standard</w:t>
      </w:r>
      <w:proofErr w:type="gramEnd"/>
    </w:p>
    <w:p w14:paraId="145C3EC3" w14:textId="77777777" w:rsidR="005206B0" w:rsidRPr="005206B0" w:rsidRDefault="005206B0" w:rsidP="005206B0">
      <w:pPr>
        <w:pStyle w:val="ListParagraph"/>
        <w:ind w:left="1080"/>
        <w:rPr>
          <w:rFonts w:ascii="Segoe UI" w:hAnsi="Segoe UI" w:cs="Segoe UI"/>
          <w:color w:val="1C1D1F"/>
          <w:sz w:val="19"/>
          <w:szCs w:val="19"/>
          <w:shd w:val="clear" w:color="auto" w:fill="F7F9FA"/>
        </w:rPr>
      </w:pPr>
    </w:p>
    <w:p w14:paraId="31E07756" w14:textId="77777777" w:rsidR="005206B0" w:rsidRPr="005206B0" w:rsidRDefault="005206B0" w:rsidP="005206B0">
      <w:pPr>
        <w:pStyle w:val="ListParagraph"/>
        <w:ind w:left="1080"/>
        <w:rPr>
          <w:rFonts w:ascii="Segoe UI" w:hAnsi="Segoe UI" w:cs="Segoe UI"/>
          <w:color w:val="1C1D1F"/>
          <w:sz w:val="19"/>
          <w:szCs w:val="19"/>
          <w:shd w:val="clear" w:color="auto" w:fill="F7F9FA"/>
        </w:rPr>
      </w:pPr>
    </w:p>
    <w:p w14:paraId="0B4EF670" w14:textId="77777777" w:rsidR="005206B0" w:rsidRPr="005206B0" w:rsidRDefault="005206B0" w:rsidP="005206B0">
      <w:pPr>
        <w:pStyle w:val="ListParagraph"/>
        <w:numPr>
          <w:ilvl w:val="0"/>
          <w:numId w:val="3"/>
        </w:numPr>
        <w:rPr>
          <w:rFonts w:ascii="Segoe UI" w:hAnsi="Segoe UI" w:cs="Segoe UI"/>
          <w:color w:val="1C1D1F"/>
          <w:sz w:val="19"/>
          <w:szCs w:val="19"/>
          <w:shd w:val="clear" w:color="auto" w:fill="F7F9FA"/>
        </w:rPr>
      </w:pPr>
      <w:r w:rsidRPr="005206B0">
        <w:rPr>
          <w:rFonts w:ascii="Segoe UI" w:hAnsi="Segoe UI" w:cs="Segoe UI"/>
          <w:color w:val="1C1D1F"/>
          <w:sz w:val="19"/>
          <w:szCs w:val="19"/>
          <w:shd w:val="clear" w:color="auto" w:fill="F7F9FA"/>
        </w:rPr>
        <w:t xml:space="preserve">Sharing with a non-snowflake user requires creation of a reader account as Snowflake allows sharing only between </w:t>
      </w:r>
      <w:proofErr w:type="gramStart"/>
      <w:r w:rsidRPr="005206B0">
        <w:rPr>
          <w:rFonts w:ascii="Segoe UI" w:hAnsi="Segoe UI" w:cs="Segoe UI"/>
          <w:color w:val="1C1D1F"/>
          <w:sz w:val="19"/>
          <w:szCs w:val="19"/>
          <w:shd w:val="clear" w:color="auto" w:fill="F7F9FA"/>
        </w:rPr>
        <w:t>Snowflake</w:t>
      </w:r>
      <w:proofErr w:type="gramEnd"/>
      <w:r w:rsidRPr="005206B0">
        <w:rPr>
          <w:rFonts w:ascii="Segoe UI" w:hAnsi="Segoe UI" w:cs="Segoe UI"/>
          <w:color w:val="1C1D1F"/>
          <w:sz w:val="19"/>
          <w:szCs w:val="19"/>
          <w:shd w:val="clear" w:color="auto" w:fill="F7F9FA"/>
        </w:rPr>
        <w:t xml:space="preserve"> account</w:t>
      </w:r>
    </w:p>
    <w:p w14:paraId="6F50D225" w14:textId="77777777" w:rsidR="005206B0" w:rsidRPr="005206B0" w:rsidRDefault="005206B0" w:rsidP="005206B0">
      <w:pPr>
        <w:pStyle w:val="ListParagraph"/>
        <w:ind w:left="1080"/>
        <w:rPr>
          <w:rFonts w:ascii="Segoe UI" w:hAnsi="Segoe UI" w:cs="Segoe UI"/>
          <w:color w:val="1C1D1F"/>
          <w:sz w:val="19"/>
          <w:szCs w:val="19"/>
          <w:shd w:val="clear" w:color="auto" w:fill="F7F9FA"/>
        </w:rPr>
      </w:pPr>
    </w:p>
    <w:p w14:paraId="0A9ABCC5" w14:textId="25C23835" w:rsidR="005206B0" w:rsidRDefault="005206B0" w:rsidP="005206B0">
      <w:pPr>
        <w:pStyle w:val="ListParagraph"/>
        <w:numPr>
          <w:ilvl w:val="0"/>
          <w:numId w:val="3"/>
        </w:numPr>
        <w:rPr>
          <w:rFonts w:ascii="Segoe UI" w:hAnsi="Segoe UI" w:cs="Segoe UI"/>
          <w:color w:val="1C1D1F"/>
          <w:sz w:val="19"/>
          <w:szCs w:val="19"/>
          <w:shd w:val="clear" w:color="auto" w:fill="F7F9FA"/>
        </w:rPr>
      </w:pPr>
      <w:r w:rsidRPr="005206B0">
        <w:rPr>
          <w:rFonts w:ascii="Segoe UI" w:hAnsi="Segoe UI" w:cs="Segoe UI"/>
          <w:color w:val="1C1D1F"/>
          <w:sz w:val="19"/>
          <w:szCs w:val="19"/>
          <w:shd w:val="clear" w:color="auto" w:fill="F7F9FA"/>
        </w:rPr>
        <w:t>For a consumer a shared database is read-only so they cannot create new objects or modify/append data</w:t>
      </w:r>
      <w:r>
        <w:rPr>
          <w:rFonts w:ascii="Segoe UI" w:hAnsi="Segoe UI" w:cs="Segoe UI"/>
          <w:color w:val="1C1D1F"/>
          <w:sz w:val="19"/>
          <w:szCs w:val="19"/>
          <w:shd w:val="clear" w:color="auto" w:fill="F7F9FA"/>
        </w:rPr>
        <w:t xml:space="preserve"> but </w:t>
      </w:r>
      <w:r w:rsidRPr="005206B0">
        <w:rPr>
          <w:rFonts w:ascii="Segoe UI" w:hAnsi="Segoe UI" w:cs="Segoe UI"/>
          <w:color w:val="1C1D1F"/>
          <w:sz w:val="19"/>
          <w:szCs w:val="19"/>
          <w:shd w:val="clear" w:color="auto" w:fill="F7F9FA"/>
        </w:rPr>
        <w:t xml:space="preserve">A user in consumer account can create </w:t>
      </w:r>
      <w:r w:rsidR="001A1969" w:rsidRPr="005206B0">
        <w:rPr>
          <w:rFonts w:ascii="Segoe UI" w:hAnsi="Segoe UI" w:cs="Segoe UI"/>
          <w:color w:val="1C1D1F"/>
          <w:sz w:val="19"/>
          <w:szCs w:val="19"/>
          <w:shd w:val="clear" w:color="auto" w:fill="F7F9FA"/>
        </w:rPr>
        <w:t>their</w:t>
      </w:r>
      <w:r w:rsidR="001A1969">
        <w:rPr>
          <w:rFonts w:ascii="Segoe UI" w:hAnsi="Segoe UI" w:cs="Segoe UI"/>
          <w:color w:val="1C1D1F"/>
          <w:sz w:val="19"/>
          <w:szCs w:val="19"/>
          <w:shd w:val="clear" w:color="auto" w:fill="F7F9FA"/>
        </w:rPr>
        <w:t xml:space="preserve"> own</w:t>
      </w:r>
      <w:r w:rsidRPr="005206B0">
        <w:rPr>
          <w:rFonts w:ascii="Segoe UI" w:hAnsi="Segoe UI" w:cs="Segoe UI"/>
          <w:color w:val="1C1D1F"/>
          <w:sz w:val="19"/>
          <w:szCs w:val="19"/>
          <w:shd w:val="clear" w:color="auto" w:fill="F7F9FA"/>
        </w:rPr>
        <w:t xml:space="preserve"> database form the share if they have the ACCOUNTADMIN role OR the IMPORT SHARE privileges</w:t>
      </w:r>
      <w:r>
        <w:rPr>
          <w:rFonts w:ascii="Segoe UI" w:hAnsi="Segoe UI" w:cs="Segoe UI"/>
          <w:color w:val="1C1D1F"/>
          <w:sz w:val="19"/>
          <w:szCs w:val="19"/>
          <w:shd w:val="clear" w:color="auto" w:fill="F7F9FA"/>
        </w:rPr>
        <w:t>.</w:t>
      </w:r>
    </w:p>
    <w:p w14:paraId="6D48979F" w14:textId="77777777" w:rsidR="005206B0" w:rsidRPr="005206B0" w:rsidRDefault="005206B0" w:rsidP="005206B0">
      <w:pPr>
        <w:pStyle w:val="ListParagraph"/>
        <w:rPr>
          <w:rFonts w:ascii="Segoe UI" w:hAnsi="Segoe UI" w:cs="Segoe UI"/>
          <w:color w:val="1C1D1F"/>
          <w:sz w:val="19"/>
          <w:szCs w:val="19"/>
          <w:shd w:val="clear" w:color="auto" w:fill="F7F9FA"/>
        </w:rPr>
      </w:pPr>
    </w:p>
    <w:p w14:paraId="14EDA899" w14:textId="77777777" w:rsidR="005206B0" w:rsidRPr="005206B0" w:rsidRDefault="005206B0" w:rsidP="005206B0">
      <w:pPr>
        <w:pStyle w:val="ListParagraph"/>
        <w:numPr>
          <w:ilvl w:val="0"/>
          <w:numId w:val="3"/>
        </w:numPr>
        <w:rPr>
          <w:rFonts w:ascii="Segoe UI" w:hAnsi="Segoe UI" w:cs="Segoe UI"/>
          <w:color w:val="1C1D1F"/>
          <w:sz w:val="19"/>
          <w:szCs w:val="19"/>
          <w:shd w:val="clear" w:color="auto" w:fill="F7F9FA"/>
        </w:rPr>
      </w:pPr>
      <w:r>
        <w:rPr>
          <w:rFonts w:ascii="Segoe UI" w:hAnsi="Segoe UI" w:cs="Segoe UI"/>
          <w:color w:val="1C1D1F"/>
          <w:shd w:val="clear" w:color="auto" w:fill="FFFFFF"/>
        </w:rPr>
        <w:t> </w:t>
      </w:r>
      <w:r w:rsidRPr="005206B0">
        <w:rPr>
          <w:rFonts w:ascii="Segoe UI" w:hAnsi="Segoe UI" w:cs="Segoe UI"/>
          <w:color w:val="1C1D1F"/>
          <w:sz w:val="19"/>
          <w:szCs w:val="19"/>
          <w:shd w:val="clear" w:color="auto" w:fill="F7F9FA"/>
        </w:rPr>
        <w:t>Only one database can be added to a share. However multiple schemas, tables and views can be added to a share.</w:t>
      </w:r>
    </w:p>
    <w:p w14:paraId="7C69B68B" w14:textId="77777777" w:rsidR="005206B0" w:rsidRPr="005206B0" w:rsidRDefault="005206B0" w:rsidP="005206B0">
      <w:pPr>
        <w:pStyle w:val="ListParagraph"/>
        <w:ind w:left="1080"/>
        <w:rPr>
          <w:rFonts w:ascii="Segoe UI" w:hAnsi="Segoe UI" w:cs="Segoe UI"/>
          <w:color w:val="1C1D1F"/>
          <w:sz w:val="19"/>
          <w:szCs w:val="19"/>
          <w:shd w:val="clear" w:color="auto" w:fill="F7F9FA"/>
        </w:rPr>
      </w:pPr>
    </w:p>
    <w:p w14:paraId="7E8CDED7" w14:textId="39EB13BF" w:rsidR="005206B0" w:rsidRDefault="005206B0" w:rsidP="005206B0">
      <w:pPr>
        <w:pStyle w:val="ListParagraph"/>
        <w:numPr>
          <w:ilvl w:val="0"/>
          <w:numId w:val="3"/>
        </w:numPr>
        <w:rPr>
          <w:rFonts w:ascii="Segoe UI" w:hAnsi="Segoe UI" w:cs="Segoe UI"/>
          <w:color w:val="1C1D1F"/>
          <w:sz w:val="19"/>
          <w:szCs w:val="19"/>
          <w:shd w:val="clear" w:color="auto" w:fill="F7F9FA"/>
        </w:rPr>
      </w:pPr>
      <w:r w:rsidRPr="005206B0">
        <w:rPr>
          <w:rFonts w:ascii="Segoe UI" w:hAnsi="Segoe UI" w:cs="Segoe UI"/>
          <w:color w:val="1C1D1F"/>
          <w:sz w:val="19"/>
          <w:szCs w:val="19"/>
          <w:shd w:val="clear" w:color="auto" w:fill="F7F9FA"/>
        </w:rPr>
        <w:t>A snowflake share can have multiple consumers added to it</w:t>
      </w:r>
      <w:r>
        <w:rPr>
          <w:rFonts w:ascii="Segoe UI" w:hAnsi="Segoe UI" w:cs="Segoe UI"/>
          <w:color w:val="1C1D1F"/>
          <w:sz w:val="19"/>
          <w:szCs w:val="19"/>
          <w:shd w:val="clear" w:color="auto" w:fill="F7F9FA"/>
        </w:rPr>
        <w:t>.</w:t>
      </w:r>
    </w:p>
    <w:p w14:paraId="52EC574E" w14:textId="77777777" w:rsidR="002027D0" w:rsidRPr="002027D0" w:rsidRDefault="002027D0" w:rsidP="002027D0">
      <w:pPr>
        <w:pStyle w:val="ListParagraph"/>
        <w:rPr>
          <w:rFonts w:ascii="Segoe UI" w:hAnsi="Segoe UI" w:cs="Segoe UI"/>
          <w:color w:val="1C1D1F"/>
          <w:sz w:val="19"/>
          <w:szCs w:val="19"/>
          <w:shd w:val="clear" w:color="auto" w:fill="F7F9FA"/>
        </w:rPr>
      </w:pPr>
    </w:p>
    <w:p w14:paraId="08E29165" w14:textId="15CBF139" w:rsidR="002027D0" w:rsidRPr="009A5AD7" w:rsidRDefault="00F66E2F" w:rsidP="002027D0">
      <w:pPr>
        <w:pStyle w:val="ListParagraph"/>
        <w:numPr>
          <w:ilvl w:val="0"/>
          <w:numId w:val="3"/>
        </w:num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Ownership</w:t>
      </w:r>
      <w:r w:rsidR="002027D0">
        <w:rPr>
          <w:rFonts w:ascii="Segoe UI" w:hAnsi="Segoe UI" w:cs="Segoe UI"/>
          <w:color w:val="1C1D1F"/>
          <w:sz w:val="19"/>
          <w:szCs w:val="19"/>
          <w:shd w:val="clear" w:color="auto" w:fill="F7F9FA"/>
        </w:rPr>
        <w:t xml:space="preserve"> of share cannot </w:t>
      </w:r>
      <w:proofErr w:type="gramStart"/>
      <w:r w:rsidR="002027D0">
        <w:rPr>
          <w:rFonts w:ascii="Segoe UI" w:hAnsi="Segoe UI" w:cs="Segoe UI"/>
          <w:color w:val="1C1D1F"/>
          <w:sz w:val="19"/>
          <w:szCs w:val="19"/>
          <w:shd w:val="clear" w:color="auto" w:fill="F7F9FA"/>
        </w:rPr>
        <w:t>granted</w:t>
      </w:r>
      <w:proofErr w:type="gramEnd"/>
      <w:r w:rsidR="002027D0">
        <w:rPr>
          <w:rFonts w:ascii="Segoe UI" w:hAnsi="Segoe UI" w:cs="Segoe UI"/>
          <w:color w:val="1C1D1F"/>
          <w:sz w:val="19"/>
          <w:szCs w:val="19"/>
          <w:shd w:val="clear" w:color="auto" w:fill="F7F9FA"/>
        </w:rPr>
        <w:t xml:space="preserve"> to other.</w:t>
      </w:r>
    </w:p>
    <w:p w14:paraId="0A615451" w14:textId="77777777" w:rsidR="002027D0" w:rsidRDefault="002027D0" w:rsidP="001C4C08">
      <w:pPr>
        <w:pStyle w:val="ListParagraph"/>
        <w:ind w:left="1440"/>
        <w:rPr>
          <w:rFonts w:ascii="Segoe UI" w:hAnsi="Segoe UI" w:cs="Segoe UI"/>
          <w:color w:val="1C1D1F"/>
          <w:sz w:val="19"/>
          <w:szCs w:val="19"/>
          <w:shd w:val="clear" w:color="auto" w:fill="F7F9FA"/>
        </w:rPr>
      </w:pPr>
    </w:p>
    <w:p w14:paraId="7D4DD11E" w14:textId="77777777" w:rsidR="00CE5B33" w:rsidRPr="00CE5B33" w:rsidRDefault="00CE5B33" w:rsidP="00CE5B33">
      <w:pPr>
        <w:pStyle w:val="ListParagraph"/>
        <w:rPr>
          <w:rFonts w:ascii="Segoe UI" w:hAnsi="Segoe UI" w:cs="Segoe UI"/>
          <w:color w:val="1C1D1F"/>
          <w:sz w:val="19"/>
          <w:szCs w:val="19"/>
          <w:shd w:val="clear" w:color="auto" w:fill="F7F9FA"/>
        </w:rPr>
      </w:pPr>
    </w:p>
    <w:p w14:paraId="2D5C6535" w14:textId="6E81E232" w:rsidR="00CE5B33" w:rsidRPr="00B56EAB" w:rsidRDefault="00CE5B33" w:rsidP="005206B0">
      <w:pPr>
        <w:pStyle w:val="ListParagraph"/>
        <w:numPr>
          <w:ilvl w:val="0"/>
          <w:numId w:val="3"/>
        </w:num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FFFFF"/>
        </w:rPr>
        <w:t>A snowflake share can be defined without a consumer added to it. One or more consumers can be added to the share after wards</w:t>
      </w:r>
      <w:r w:rsidR="009A5AD7">
        <w:rPr>
          <w:rFonts w:ascii="Segoe UI" w:hAnsi="Segoe UI" w:cs="Segoe UI"/>
          <w:color w:val="1C1D1F"/>
          <w:sz w:val="19"/>
          <w:szCs w:val="19"/>
          <w:shd w:val="clear" w:color="auto" w:fill="FFFFFF"/>
        </w:rPr>
        <w:t>.</w:t>
      </w:r>
    </w:p>
    <w:p w14:paraId="3EE4C4A0" w14:textId="77777777" w:rsidR="00B56EAB" w:rsidRPr="00B56EAB" w:rsidRDefault="00B56EAB" w:rsidP="00B56EAB">
      <w:pPr>
        <w:pStyle w:val="ListParagraph"/>
        <w:rPr>
          <w:rFonts w:ascii="Segoe UI" w:hAnsi="Segoe UI" w:cs="Segoe UI"/>
          <w:color w:val="1C1D1F"/>
          <w:sz w:val="19"/>
          <w:szCs w:val="19"/>
          <w:shd w:val="clear" w:color="auto" w:fill="F7F9FA"/>
        </w:rPr>
      </w:pPr>
    </w:p>
    <w:p w14:paraId="07CF8317" w14:textId="39FFCB68" w:rsidR="00B56EAB" w:rsidRDefault="00B56EAB" w:rsidP="005206B0">
      <w:pPr>
        <w:pStyle w:val="ListParagraph"/>
        <w:numPr>
          <w:ilvl w:val="0"/>
          <w:numId w:val="3"/>
        </w:num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Provider can share to many consumer and a consumer can take data from many </w:t>
      </w:r>
      <w:proofErr w:type="gramStart"/>
      <w:r>
        <w:rPr>
          <w:rFonts w:ascii="Segoe UI" w:hAnsi="Segoe UI" w:cs="Segoe UI"/>
          <w:color w:val="1C1D1F"/>
          <w:sz w:val="19"/>
          <w:szCs w:val="19"/>
          <w:shd w:val="clear" w:color="auto" w:fill="F7F9FA"/>
        </w:rPr>
        <w:t>providers(</w:t>
      </w:r>
      <w:proofErr w:type="gramEnd"/>
      <w:r>
        <w:rPr>
          <w:rFonts w:ascii="Segoe UI" w:hAnsi="Segoe UI" w:cs="Segoe UI"/>
          <w:color w:val="1C1D1F"/>
          <w:sz w:val="19"/>
          <w:szCs w:val="19"/>
          <w:shd w:val="clear" w:color="auto" w:fill="F7F9FA"/>
        </w:rPr>
        <w:t>many to many)</w:t>
      </w:r>
    </w:p>
    <w:p w14:paraId="03F62375" w14:textId="77777777" w:rsidR="001F77B1" w:rsidRPr="001F77B1" w:rsidRDefault="001F77B1" w:rsidP="001F77B1">
      <w:pPr>
        <w:pStyle w:val="ListParagraph"/>
        <w:rPr>
          <w:rFonts w:ascii="Segoe UI" w:hAnsi="Segoe UI" w:cs="Segoe UI"/>
          <w:color w:val="1C1D1F"/>
          <w:sz w:val="19"/>
          <w:szCs w:val="19"/>
          <w:shd w:val="clear" w:color="auto" w:fill="F7F9FA"/>
        </w:rPr>
      </w:pPr>
    </w:p>
    <w:p w14:paraId="252B29FA" w14:textId="6EB4DCAF" w:rsidR="001F77B1" w:rsidRDefault="001F77B1" w:rsidP="005206B0">
      <w:pPr>
        <w:pStyle w:val="ListParagraph"/>
        <w:numPr>
          <w:ilvl w:val="0"/>
          <w:numId w:val="3"/>
        </w:num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Consumer then can also be a provider for </w:t>
      </w:r>
      <w:r w:rsidR="00F66E2F">
        <w:rPr>
          <w:rFonts w:ascii="Segoe UI" w:hAnsi="Segoe UI" w:cs="Segoe UI"/>
          <w:color w:val="1C1D1F"/>
          <w:sz w:val="19"/>
          <w:szCs w:val="19"/>
          <w:shd w:val="clear" w:color="auto" w:fill="F7F9FA"/>
        </w:rPr>
        <w:t>another</w:t>
      </w:r>
      <w:r>
        <w:rPr>
          <w:rFonts w:ascii="Segoe UI" w:hAnsi="Segoe UI" w:cs="Segoe UI"/>
          <w:color w:val="1C1D1F"/>
          <w:sz w:val="19"/>
          <w:szCs w:val="19"/>
          <w:shd w:val="clear" w:color="auto" w:fill="F7F9FA"/>
        </w:rPr>
        <w:t xml:space="preserve"> consumer.</w:t>
      </w:r>
    </w:p>
    <w:p w14:paraId="2E8BA76F" w14:textId="77777777" w:rsidR="00B44B50" w:rsidRPr="00B44B50" w:rsidRDefault="00B44B50" w:rsidP="00B44B50">
      <w:pPr>
        <w:pStyle w:val="ListParagraph"/>
        <w:rPr>
          <w:rFonts w:ascii="Segoe UI" w:hAnsi="Segoe UI" w:cs="Segoe UI"/>
          <w:color w:val="1C1D1F"/>
          <w:sz w:val="19"/>
          <w:szCs w:val="19"/>
          <w:shd w:val="clear" w:color="auto" w:fill="F7F9FA"/>
        </w:rPr>
      </w:pPr>
    </w:p>
    <w:p w14:paraId="6D6AA011" w14:textId="4E039836" w:rsidR="00B44B50" w:rsidRDefault="00B44B50" w:rsidP="005206B0">
      <w:pPr>
        <w:pStyle w:val="ListParagraph"/>
        <w:numPr>
          <w:ilvl w:val="0"/>
          <w:numId w:val="3"/>
        </w:num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Consumer are not billed for storage, only for compute they </w:t>
      </w:r>
      <w:proofErr w:type="gramStart"/>
      <w:r>
        <w:rPr>
          <w:rFonts w:ascii="Segoe UI" w:hAnsi="Segoe UI" w:cs="Segoe UI"/>
          <w:color w:val="1C1D1F"/>
          <w:sz w:val="19"/>
          <w:szCs w:val="19"/>
          <w:shd w:val="clear" w:color="auto" w:fill="F7F9FA"/>
        </w:rPr>
        <w:t>billed ,</w:t>
      </w:r>
      <w:proofErr w:type="gramEnd"/>
      <w:r>
        <w:rPr>
          <w:rFonts w:ascii="Segoe UI" w:hAnsi="Segoe UI" w:cs="Segoe UI"/>
          <w:color w:val="1C1D1F"/>
          <w:sz w:val="19"/>
          <w:szCs w:val="19"/>
          <w:shd w:val="clear" w:color="auto" w:fill="F7F9FA"/>
        </w:rPr>
        <w:t xml:space="preserve"> actual data resides in provider account so provider billed for data storage.</w:t>
      </w:r>
    </w:p>
    <w:p w14:paraId="5F05B991" w14:textId="77777777" w:rsidR="00070177" w:rsidRPr="00070177" w:rsidRDefault="00070177" w:rsidP="00070177">
      <w:pPr>
        <w:pStyle w:val="ListParagraph"/>
        <w:rPr>
          <w:rFonts w:ascii="Segoe UI" w:hAnsi="Segoe UI" w:cs="Segoe UI"/>
          <w:color w:val="1C1D1F"/>
          <w:sz w:val="19"/>
          <w:szCs w:val="19"/>
          <w:shd w:val="clear" w:color="auto" w:fill="F7F9FA"/>
        </w:rPr>
      </w:pPr>
    </w:p>
    <w:p w14:paraId="7AF33358" w14:textId="41623B1E" w:rsidR="00070177" w:rsidRDefault="00070177" w:rsidP="005206B0">
      <w:pPr>
        <w:pStyle w:val="ListParagraph"/>
        <w:numPr>
          <w:ilvl w:val="0"/>
          <w:numId w:val="3"/>
        </w:num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A read only database created on consumer side from share.</w:t>
      </w:r>
    </w:p>
    <w:p w14:paraId="64CDC87A" w14:textId="77777777" w:rsidR="00C729A1" w:rsidRPr="00C729A1" w:rsidRDefault="00C729A1" w:rsidP="00C729A1">
      <w:pPr>
        <w:pStyle w:val="ListParagraph"/>
        <w:rPr>
          <w:rFonts w:ascii="Segoe UI" w:hAnsi="Segoe UI" w:cs="Segoe UI"/>
          <w:color w:val="1C1D1F"/>
          <w:sz w:val="19"/>
          <w:szCs w:val="19"/>
          <w:shd w:val="clear" w:color="auto" w:fill="F7F9FA"/>
        </w:rPr>
      </w:pPr>
    </w:p>
    <w:p w14:paraId="7082CBB5" w14:textId="2EFAAAFE" w:rsidR="00C729A1" w:rsidRDefault="00C729A1" w:rsidP="005206B0">
      <w:pPr>
        <w:pStyle w:val="ListParagraph"/>
        <w:numPr>
          <w:ilvl w:val="0"/>
          <w:numId w:val="3"/>
        </w:num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Provider can create multiple data share out of one database or from more than one database.</w:t>
      </w:r>
    </w:p>
    <w:p w14:paraId="4F28798C" w14:textId="77777777" w:rsidR="008D493F" w:rsidRPr="008D493F" w:rsidRDefault="008D493F" w:rsidP="008D493F">
      <w:pPr>
        <w:pStyle w:val="ListParagraph"/>
        <w:rPr>
          <w:rFonts w:ascii="Segoe UI" w:hAnsi="Segoe UI" w:cs="Segoe UI"/>
          <w:color w:val="1C1D1F"/>
          <w:sz w:val="19"/>
          <w:szCs w:val="19"/>
          <w:shd w:val="clear" w:color="auto" w:fill="F7F9FA"/>
        </w:rPr>
      </w:pPr>
    </w:p>
    <w:p w14:paraId="617E8E5D" w14:textId="66EF11DA" w:rsidR="008D493F" w:rsidRDefault="008D493F" w:rsidP="005206B0">
      <w:pPr>
        <w:pStyle w:val="ListParagraph"/>
        <w:numPr>
          <w:ilvl w:val="0"/>
          <w:numId w:val="3"/>
        </w:num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Cross cloud and cross data sharing can be implemented through data replication.</w:t>
      </w:r>
    </w:p>
    <w:p w14:paraId="3E3A820F" w14:textId="77777777" w:rsidR="00054C11" w:rsidRPr="00054C11" w:rsidRDefault="00054C11" w:rsidP="00054C11">
      <w:pPr>
        <w:pStyle w:val="ListParagraph"/>
        <w:rPr>
          <w:rFonts w:ascii="Segoe UI" w:hAnsi="Segoe UI" w:cs="Segoe UI"/>
          <w:color w:val="1C1D1F"/>
          <w:sz w:val="19"/>
          <w:szCs w:val="19"/>
          <w:shd w:val="clear" w:color="auto" w:fill="F7F9FA"/>
        </w:rPr>
      </w:pPr>
    </w:p>
    <w:p w14:paraId="7C8CBCF8" w14:textId="6D30F52B" w:rsidR="00054C11" w:rsidRDefault="00054C11" w:rsidP="00F66E2F">
      <w:pPr>
        <w:pStyle w:val="Heading1"/>
        <w:rPr>
          <w:shd w:val="clear" w:color="auto" w:fill="F7F9FA"/>
        </w:rPr>
      </w:pPr>
      <w:bookmarkStart w:id="14" w:name="_Toc131756338"/>
      <w:r>
        <w:rPr>
          <w:shd w:val="clear" w:color="auto" w:fill="F7F9FA"/>
        </w:rPr>
        <w:t>Data replication</w:t>
      </w:r>
      <w:bookmarkEnd w:id="14"/>
      <w:r>
        <w:rPr>
          <w:shd w:val="clear" w:color="auto" w:fill="F7F9FA"/>
        </w:rPr>
        <w:t xml:space="preserve"> </w:t>
      </w:r>
    </w:p>
    <w:p w14:paraId="0A3A5D53" w14:textId="3B20AB51" w:rsidR="00054C11" w:rsidRDefault="00054C11" w:rsidP="00054C11">
      <w:pPr>
        <w:pStyle w:val="ListParagraph"/>
        <w:ind w:left="144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An account on </w:t>
      </w:r>
      <w:proofErr w:type="spellStart"/>
      <w:r>
        <w:rPr>
          <w:rFonts w:ascii="Segoe UI" w:hAnsi="Segoe UI" w:cs="Segoe UI"/>
          <w:color w:val="1C1D1F"/>
          <w:sz w:val="19"/>
          <w:szCs w:val="19"/>
          <w:shd w:val="clear" w:color="auto" w:fill="F7F9FA"/>
        </w:rPr>
        <w:t>aws</w:t>
      </w:r>
      <w:proofErr w:type="spellEnd"/>
      <w:r>
        <w:rPr>
          <w:rFonts w:ascii="Segoe UI" w:hAnsi="Segoe UI" w:cs="Segoe UI"/>
          <w:color w:val="1C1D1F"/>
          <w:sz w:val="19"/>
          <w:szCs w:val="19"/>
          <w:shd w:val="clear" w:color="auto" w:fill="F7F9FA"/>
        </w:rPr>
        <w:t xml:space="preserve"> and east-us region want to share data to azure cloud on west region </w:t>
      </w:r>
      <w:proofErr w:type="gramStart"/>
      <w:r>
        <w:rPr>
          <w:rFonts w:ascii="Segoe UI" w:hAnsi="Segoe UI" w:cs="Segoe UI"/>
          <w:color w:val="1C1D1F"/>
          <w:sz w:val="19"/>
          <w:szCs w:val="19"/>
          <w:shd w:val="clear" w:color="auto" w:fill="F7F9FA"/>
        </w:rPr>
        <w:t>then</w:t>
      </w:r>
      <w:proofErr w:type="gramEnd"/>
      <w:r>
        <w:rPr>
          <w:rFonts w:ascii="Segoe UI" w:hAnsi="Segoe UI" w:cs="Segoe UI"/>
          <w:color w:val="1C1D1F"/>
          <w:sz w:val="19"/>
          <w:szCs w:val="19"/>
          <w:shd w:val="clear" w:color="auto" w:fill="F7F9FA"/>
        </w:rPr>
        <w:t xml:space="preserve"> </w:t>
      </w:r>
    </w:p>
    <w:p w14:paraId="6F591BD0" w14:textId="3F7CD504" w:rsidR="00054C11" w:rsidRDefault="00054C11" w:rsidP="00054C11">
      <w:pPr>
        <w:pStyle w:val="ListParagraph"/>
        <w:ind w:left="144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First a replication of database will be made, then secondary </w:t>
      </w:r>
      <w:proofErr w:type="spellStart"/>
      <w:r>
        <w:rPr>
          <w:rFonts w:ascii="Segoe UI" w:hAnsi="Segoe UI" w:cs="Segoe UI"/>
          <w:color w:val="1C1D1F"/>
          <w:sz w:val="19"/>
          <w:szCs w:val="19"/>
          <w:shd w:val="clear" w:color="auto" w:fill="F7F9FA"/>
        </w:rPr>
        <w:t>db</w:t>
      </w:r>
      <w:proofErr w:type="spellEnd"/>
      <w:r>
        <w:rPr>
          <w:rFonts w:ascii="Segoe UI" w:hAnsi="Segoe UI" w:cs="Segoe UI"/>
          <w:color w:val="1C1D1F"/>
          <w:sz w:val="19"/>
          <w:szCs w:val="19"/>
          <w:shd w:val="clear" w:color="auto" w:fill="F7F9FA"/>
        </w:rPr>
        <w:t xml:space="preserve"> can share data to azure cloud.</w:t>
      </w:r>
    </w:p>
    <w:p w14:paraId="03CF06E8" w14:textId="77777777" w:rsidR="00D5527F" w:rsidRPr="00D5527F" w:rsidRDefault="00D5527F" w:rsidP="00D5527F">
      <w:pPr>
        <w:pStyle w:val="ListParagraph"/>
        <w:rPr>
          <w:rFonts w:ascii="Segoe UI" w:hAnsi="Segoe UI" w:cs="Segoe UI"/>
          <w:color w:val="1C1D1F"/>
          <w:sz w:val="19"/>
          <w:szCs w:val="19"/>
          <w:shd w:val="clear" w:color="auto" w:fill="F7F9FA"/>
        </w:rPr>
      </w:pPr>
    </w:p>
    <w:p w14:paraId="5506E012" w14:textId="64B04588" w:rsidR="00D5527F" w:rsidRDefault="00D5527F" w:rsidP="00F66E2F">
      <w:pPr>
        <w:pStyle w:val="ListParagraph"/>
        <w:ind w:left="144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Replication is permitted on same </w:t>
      </w:r>
      <w:r w:rsidR="00584EA4">
        <w:rPr>
          <w:rFonts w:ascii="Segoe UI" w:hAnsi="Segoe UI" w:cs="Segoe UI"/>
          <w:color w:val="1C1D1F"/>
          <w:sz w:val="19"/>
          <w:szCs w:val="19"/>
          <w:shd w:val="clear" w:color="auto" w:fill="F7F9FA"/>
        </w:rPr>
        <w:t>organization.</w:t>
      </w:r>
    </w:p>
    <w:p w14:paraId="5968505D" w14:textId="11DFF773" w:rsidR="00D07A69" w:rsidRDefault="00D07A69" w:rsidP="00D07A69">
      <w:pPr>
        <w:pStyle w:val="ListParagraph"/>
        <w:ind w:left="1440"/>
        <w:rPr>
          <w:rFonts w:ascii="Segoe UI" w:hAnsi="Segoe UI" w:cs="Segoe UI"/>
          <w:color w:val="1C1D1F"/>
          <w:sz w:val="19"/>
          <w:szCs w:val="19"/>
          <w:shd w:val="clear" w:color="auto" w:fill="F7F9FA"/>
        </w:rPr>
      </w:pPr>
    </w:p>
    <w:p w14:paraId="5824AD53" w14:textId="2F6D1D0A" w:rsidR="00D07A69" w:rsidRDefault="00D07A69" w:rsidP="00D07A69">
      <w:pPr>
        <w:pStyle w:val="ListParagraph"/>
        <w:ind w:left="144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To enable replication use below command on both provider and consumer account.</w:t>
      </w:r>
    </w:p>
    <w:p w14:paraId="4C789F1E" w14:textId="77777777" w:rsidR="00D07A69" w:rsidRDefault="00D07A69" w:rsidP="00D07A69">
      <w:pPr>
        <w:pStyle w:val="ListParagraph"/>
        <w:ind w:left="1440"/>
        <w:rPr>
          <w:rFonts w:ascii="Segoe UI" w:hAnsi="Segoe UI" w:cs="Segoe UI"/>
          <w:color w:val="1C1D1F"/>
          <w:sz w:val="19"/>
          <w:szCs w:val="19"/>
          <w:shd w:val="clear" w:color="auto" w:fill="F7F9FA"/>
        </w:rPr>
      </w:pPr>
    </w:p>
    <w:p w14:paraId="4FA81958" w14:textId="6830CBFC" w:rsidR="00D07A69" w:rsidRDefault="00D07A69" w:rsidP="00D07A69">
      <w:pPr>
        <w:pStyle w:val="ListParagraph"/>
        <w:ind w:left="1440"/>
        <w:rPr>
          <w:rFonts w:ascii="Segoe UI" w:hAnsi="Segoe UI" w:cs="Segoe UI"/>
          <w:color w:val="1C1D1F"/>
          <w:sz w:val="19"/>
          <w:szCs w:val="19"/>
          <w:shd w:val="clear" w:color="auto" w:fill="F7F9FA"/>
        </w:rPr>
      </w:pPr>
      <w:proofErr w:type="spellStart"/>
      <w:r>
        <w:rPr>
          <w:rFonts w:ascii="Segoe UI" w:hAnsi="Segoe UI" w:cs="Segoe UI"/>
          <w:color w:val="1C1D1F"/>
          <w:sz w:val="19"/>
          <w:szCs w:val="19"/>
          <w:shd w:val="clear" w:color="auto" w:fill="F7F9FA"/>
        </w:rPr>
        <w:t>System$global_Account_Set_</w:t>
      </w:r>
      <w:proofErr w:type="gramStart"/>
      <w:r>
        <w:rPr>
          <w:rFonts w:ascii="Segoe UI" w:hAnsi="Segoe UI" w:cs="Segoe UI"/>
          <w:color w:val="1C1D1F"/>
          <w:sz w:val="19"/>
          <w:szCs w:val="19"/>
          <w:shd w:val="clear" w:color="auto" w:fill="F7F9FA"/>
        </w:rPr>
        <w:t>parameter</w:t>
      </w:r>
      <w:proofErr w:type="spellEnd"/>
      <w:r>
        <w:rPr>
          <w:rFonts w:ascii="Segoe UI" w:hAnsi="Segoe UI" w:cs="Segoe UI"/>
          <w:color w:val="1C1D1F"/>
          <w:sz w:val="19"/>
          <w:szCs w:val="19"/>
          <w:shd w:val="clear" w:color="auto" w:fill="F7F9FA"/>
        </w:rPr>
        <w:t>(</w:t>
      </w:r>
      <w:proofErr w:type="gramEnd"/>
      <w:r>
        <w:rPr>
          <w:rFonts w:ascii="Segoe UI" w:hAnsi="Segoe UI" w:cs="Segoe UI"/>
          <w:color w:val="1C1D1F"/>
          <w:sz w:val="19"/>
          <w:szCs w:val="19"/>
          <w:shd w:val="clear" w:color="auto" w:fill="F7F9FA"/>
        </w:rPr>
        <w:t>account locator,’</w:t>
      </w:r>
      <w:proofErr w:type="spellStart"/>
      <w:r>
        <w:rPr>
          <w:rFonts w:ascii="Segoe UI" w:hAnsi="Segoe UI" w:cs="Segoe UI"/>
          <w:color w:val="1C1D1F"/>
          <w:sz w:val="19"/>
          <w:szCs w:val="19"/>
          <w:shd w:val="clear" w:color="auto" w:fill="F7F9FA"/>
        </w:rPr>
        <w:t>enable_Account_data_base_replication</w:t>
      </w:r>
      <w:proofErr w:type="spellEnd"/>
      <w:r>
        <w:rPr>
          <w:rFonts w:ascii="Segoe UI" w:hAnsi="Segoe UI" w:cs="Segoe UI"/>
          <w:color w:val="1C1D1F"/>
          <w:sz w:val="19"/>
          <w:szCs w:val="19"/>
          <w:shd w:val="clear" w:color="auto" w:fill="F7F9FA"/>
        </w:rPr>
        <w:t>, true)</w:t>
      </w:r>
    </w:p>
    <w:p w14:paraId="1640E647" w14:textId="77777777" w:rsidR="005924D0" w:rsidRDefault="005924D0" w:rsidP="00D07A69">
      <w:pPr>
        <w:pStyle w:val="ListParagraph"/>
        <w:ind w:left="1440"/>
        <w:rPr>
          <w:rFonts w:ascii="Arial" w:hAnsi="Arial" w:cs="Arial"/>
          <w:color w:val="272727"/>
          <w:sz w:val="30"/>
          <w:szCs w:val="30"/>
          <w:shd w:val="clear" w:color="auto" w:fill="FFFFFF"/>
        </w:rPr>
      </w:pPr>
    </w:p>
    <w:p w14:paraId="330E7E41" w14:textId="6308C6CF" w:rsidR="00AC7625" w:rsidRDefault="005924D0" w:rsidP="00D07A69">
      <w:pPr>
        <w:pStyle w:val="ListParagraph"/>
        <w:ind w:left="1440"/>
        <w:rPr>
          <w:rFonts w:ascii="Segoe UI" w:hAnsi="Segoe UI" w:cs="Segoe UI"/>
          <w:color w:val="1C1D1F"/>
          <w:sz w:val="19"/>
          <w:szCs w:val="19"/>
          <w:shd w:val="clear" w:color="auto" w:fill="F7F9FA"/>
        </w:rPr>
      </w:pPr>
      <w:r>
        <w:rPr>
          <w:rFonts w:ascii="Arial" w:hAnsi="Arial" w:cs="Arial"/>
          <w:color w:val="272727"/>
          <w:sz w:val="30"/>
          <w:szCs w:val="30"/>
          <w:shd w:val="clear" w:color="auto" w:fill="FFFFFF"/>
        </w:rPr>
        <w:t>set</w:t>
      </w:r>
      <w:r w:rsidR="00AC7625">
        <w:rPr>
          <w:rFonts w:ascii="Arial" w:hAnsi="Arial" w:cs="Arial"/>
          <w:color w:val="272727"/>
          <w:sz w:val="30"/>
          <w:szCs w:val="30"/>
          <w:shd w:val="clear" w:color="auto" w:fill="FFFFFF"/>
        </w:rPr>
        <w:t>up a replica of a database in a target Snowflake account?</w:t>
      </w:r>
    </w:p>
    <w:p w14:paraId="6DF84086" w14:textId="3BC01198" w:rsidR="00733D48" w:rsidRDefault="00733D48" w:rsidP="00D07A69">
      <w:pPr>
        <w:pStyle w:val="ListParagraph"/>
        <w:ind w:left="144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w:t>
      </w:r>
    </w:p>
    <w:p w14:paraId="526FC956" w14:textId="6418FA54" w:rsidR="00733D48" w:rsidRDefault="00733D48" w:rsidP="00D07A69">
      <w:pPr>
        <w:pStyle w:val="ListParagraph"/>
        <w:ind w:left="144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Alter database </w:t>
      </w:r>
      <w:proofErr w:type="spellStart"/>
      <w:r>
        <w:rPr>
          <w:rFonts w:ascii="Segoe UI" w:hAnsi="Segoe UI" w:cs="Segoe UI"/>
          <w:color w:val="1C1D1F"/>
          <w:sz w:val="19"/>
          <w:szCs w:val="19"/>
          <w:shd w:val="clear" w:color="auto" w:fill="F7F9FA"/>
        </w:rPr>
        <w:t>provider_database</w:t>
      </w:r>
      <w:proofErr w:type="spellEnd"/>
      <w:r>
        <w:rPr>
          <w:rFonts w:ascii="Segoe UI" w:hAnsi="Segoe UI" w:cs="Segoe UI"/>
          <w:color w:val="1C1D1F"/>
          <w:sz w:val="19"/>
          <w:szCs w:val="19"/>
          <w:shd w:val="clear" w:color="auto" w:fill="F7F9FA"/>
        </w:rPr>
        <w:t xml:space="preserve"> enable replication to accounts </w:t>
      </w:r>
      <w:proofErr w:type="spellStart"/>
      <w:r>
        <w:rPr>
          <w:rFonts w:ascii="Segoe UI" w:hAnsi="Segoe UI" w:cs="Segoe UI"/>
          <w:color w:val="1C1D1F"/>
          <w:sz w:val="19"/>
          <w:szCs w:val="19"/>
          <w:shd w:val="clear" w:color="auto" w:fill="F7F9FA"/>
        </w:rPr>
        <w:t>consumer_Account_</w:t>
      </w:r>
      <w:proofErr w:type="gramStart"/>
      <w:r>
        <w:rPr>
          <w:rFonts w:ascii="Segoe UI" w:hAnsi="Segoe UI" w:cs="Segoe UI"/>
          <w:color w:val="1C1D1F"/>
          <w:sz w:val="19"/>
          <w:szCs w:val="19"/>
          <w:shd w:val="clear" w:color="auto" w:fill="F7F9FA"/>
        </w:rPr>
        <w:t>region.locator</w:t>
      </w:r>
      <w:proofErr w:type="spellEnd"/>
      <w:proofErr w:type="gramEnd"/>
      <w:r>
        <w:rPr>
          <w:rFonts w:ascii="Segoe UI" w:hAnsi="Segoe UI" w:cs="Segoe UI"/>
          <w:color w:val="1C1D1F"/>
          <w:sz w:val="19"/>
          <w:szCs w:val="19"/>
          <w:shd w:val="clear" w:color="auto" w:fill="F7F9FA"/>
        </w:rPr>
        <w:t>.</w:t>
      </w:r>
    </w:p>
    <w:p w14:paraId="2D4858E9" w14:textId="4B87A7CE" w:rsidR="002F46AF" w:rsidRDefault="002F46AF" w:rsidP="00D07A69">
      <w:pPr>
        <w:pStyle w:val="ListParagraph"/>
        <w:ind w:left="1440"/>
        <w:rPr>
          <w:rFonts w:ascii="Segoe UI" w:hAnsi="Segoe UI" w:cs="Segoe UI"/>
          <w:color w:val="1C1D1F"/>
          <w:sz w:val="19"/>
          <w:szCs w:val="19"/>
          <w:shd w:val="clear" w:color="auto" w:fill="F7F9FA"/>
        </w:rPr>
      </w:pPr>
    </w:p>
    <w:p w14:paraId="2E3D566A" w14:textId="2F04E52F" w:rsidR="002F46AF" w:rsidRDefault="002F46AF" w:rsidP="00D07A69">
      <w:pPr>
        <w:pStyle w:val="ListParagraph"/>
        <w:ind w:left="144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On consumer account do below</w:t>
      </w:r>
    </w:p>
    <w:p w14:paraId="69D91829" w14:textId="4BC29749" w:rsidR="002F46AF" w:rsidRDefault="002F46AF" w:rsidP="00D07A69">
      <w:pPr>
        <w:pStyle w:val="ListParagraph"/>
        <w:ind w:left="144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Create database </w:t>
      </w:r>
      <w:proofErr w:type="spellStart"/>
      <w:r>
        <w:rPr>
          <w:rFonts w:ascii="Segoe UI" w:hAnsi="Segoe UI" w:cs="Segoe UI"/>
          <w:color w:val="1C1D1F"/>
          <w:sz w:val="19"/>
          <w:szCs w:val="19"/>
          <w:shd w:val="clear" w:color="auto" w:fill="F7F9FA"/>
        </w:rPr>
        <w:t>db_</w:t>
      </w:r>
      <w:proofErr w:type="gramStart"/>
      <w:r>
        <w:rPr>
          <w:rFonts w:ascii="Segoe UI" w:hAnsi="Segoe UI" w:cs="Segoe UI"/>
          <w:color w:val="1C1D1F"/>
          <w:sz w:val="19"/>
          <w:szCs w:val="19"/>
          <w:shd w:val="clear" w:color="auto" w:fill="F7F9FA"/>
        </w:rPr>
        <w:t>name</w:t>
      </w:r>
      <w:proofErr w:type="spellEnd"/>
      <w:proofErr w:type="gramEnd"/>
    </w:p>
    <w:p w14:paraId="0332B65F" w14:textId="645E8CAB" w:rsidR="002F46AF" w:rsidRDefault="002F46AF" w:rsidP="00D07A69">
      <w:pPr>
        <w:pStyle w:val="ListParagraph"/>
        <w:ind w:left="144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As replica of </w:t>
      </w:r>
      <w:proofErr w:type="spellStart"/>
      <w:proofErr w:type="gramStart"/>
      <w:r>
        <w:rPr>
          <w:rFonts w:ascii="Segoe UI" w:hAnsi="Segoe UI" w:cs="Segoe UI"/>
          <w:color w:val="1C1D1F"/>
          <w:sz w:val="19"/>
          <w:szCs w:val="19"/>
          <w:shd w:val="clear" w:color="auto" w:fill="F7F9FA"/>
        </w:rPr>
        <w:t>region.locator</w:t>
      </w:r>
      <w:proofErr w:type="gramEnd"/>
      <w:r>
        <w:rPr>
          <w:rFonts w:ascii="Segoe UI" w:hAnsi="Segoe UI" w:cs="Segoe UI"/>
          <w:color w:val="1C1D1F"/>
          <w:sz w:val="19"/>
          <w:szCs w:val="19"/>
          <w:shd w:val="clear" w:color="auto" w:fill="F7F9FA"/>
        </w:rPr>
        <w:t>.providerdabase</w:t>
      </w:r>
      <w:proofErr w:type="spellEnd"/>
      <w:r w:rsidR="00AC7625">
        <w:rPr>
          <w:rFonts w:ascii="Segoe UI" w:hAnsi="Segoe UI" w:cs="Segoe UI"/>
          <w:color w:val="1C1D1F"/>
          <w:sz w:val="19"/>
          <w:szCs w:val="19"/>
          <w:shd w:val="clear" w:color="auto" w:fill="F7F9FA"/>
        </w:rPr>
        <w:t>;</w:t>
      </w:r>
    </w:p>
    <w:p w14:paraId="1A476E50" w14:textId="415FC602" w:rsidR="00AC7625" w:rsidRDefault="00AC7625" w:rsidP="00D07A69">
      <w:pPr>
        <w:pStyle w:val="ListParagraph"/>
        <w:ind w:left="1440"/>
        <w:rPr>
          <w:rFonts w:ascii="Segoe UI" w:hAnsi="Segoe UI" w:cs="Segoe UI"/>
          <w:color w:val="1C1D1F"/>
          <w:sz w:val="19"/>
          <w:szCs w:val="19"/>
          <w:shd w:val="clear" w:color="auto" w:fill="F7F9FA"/>
        </w:rPr>
      </w:pPr>
    </w:p>
    <w:p w14:paraId="123C177E" w14:textId="758AC83D" w:rsidR="00AC7625" w:rsidRDefault="00AC7625" w:rsidP="00D07A69">
      <w:pPr>
        <w:pStyle w:val="ListParagraph"/>
        <w:ind w:left="1440"/>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Alter database </w:t>
      </w:r>
      <w:proofErr w:type="spellStart"/>
      <w:r>
        <w:rPr>
          <w:rFonts w:ascii="Segoe UI" w:hAnsi="Segoe UI" w:cs="Segoe UI"/>
          <w:color w:val="1C1D1F"/>
          <w:sz w:val="19"/>
          <w:szCs w:val="19"/>
          <w:shd w:val="clear" w:color="auto" w:fill="F7F9FA"/>
        </w:rPr>
        <w:t>db_name</w:t>
      </w:r>
      <w:proofErr w:type="spellEnd"/>
      <w:r>
        <w:rPr>
          <w:rFonts w:ascii="Segoe UI" w:hAnsi="Segoe UI" w:cs="Segoe UI"/>
          <w:color w:val="1C1D1F"/>
          <w:sz w:val="19"/>
          <w:szCs w:val="19"/>
          <w:shd w:val="clear" w:color="auto" w:fill="F7F9FA"/>
        </w:rPr>
        <w:t xml:space="preserve"> refresh.</w:t>
      </w:r>
    </w:p>
    <w:p w14:paraId="3A39CBC9" w14:textId="77777777" w:rsidR="002F46AF" w:rsidRDefault="002F46AF" w:rsidP="00D07A69">
      <w:pPr>
        <w:pStyle w:val="ListParagraph"/>
        <w:ind w:left="1440"/>
        <w:rPr>
          <w:rFonts w:ascii="Segoe UI" w:hAnsi="Segoe UI" w:cs="Segoe UI"/>
          <w:color w:val="1C1D1F"/>
          <w:sz w:val="19"/>
          <w:szCs w:val="19"/>
          <w:shd w:val="clear" w:color="auto" w:fill="F7F9FA"/>
        </w:rPr>
      </w:pPr>
    </w:p>
    <w:p w14:paraId="1DCD367E" w14:textId="77777777" w:rsidR="00D07A69" w:rsidRDefault="00D07A69" w:rsidP="00D07A69">
      <w:pPr>
        <w:pStyle w:val="ListParagraph"/>
        <w:ind w:left="1440"/>
        <w:rPr>
          <w:rFonts w:ascii="Segoe UI" w:hAnsi="Segoe UI" w:cs="Segoe UI"/>
          <w:color w:val="1C1D1F"/>
          <w:sz w:val="19"/>
          <w:szCs w:val="19"/>
          <w:shd w:val="clear" w:color="auto" w:fill="F7F9FA"/>
        </w:rPr>
      </w:pPr>
    </w:p>
    <w:p w14:paraId="7FA93619" w14:textId="77777777" w:rsidR="00054C11" w:rsidRPr="00054C11" w:rsidRDefault="00054C11" w:rsidP="00054C11">
      <w:pPr>
        <w:pStyle w:val="ListParagraph"/>
        <w:rPr>
          <w:rFonts w:ascii="Segoe UI" w:hAnsi="Segoe UI" w:cs="Segoe UI"/>
          <w:color w:val="1C1D1F"/>
          <w:sz w:val="19"/>
          <w:szCs w:val="19"/>
          <w:shd w:val="clear" w:color="auto" w:fill="F7F9FA"/>
        </w:rPr>
      </w:pPr>
    </w:p>
    <w:p w14:paraId="7A05F02D" w14:textId="64238DA0" w:rsidR="009A5AD7" w:rsidRDefault="009A5AD7" w:rsidP="00F66E2F">
      <w:pPr>
        <w:pStyle w:val="Heading1"/>
        <w:rPr>
          <w:shd w:val="clear" w:color="auto" w:fill="F7F9FA"/>
        </w:rPr>
      </w:pPr>
      <w:bookmarkStart w:id="15" w:name="_Toc131756339"/>
      <w:r>
        <w:rPr>
          <w:shd w:val="clear" w:color="auto" w:fill="F7F9FA"/>
        </w:rPr>
        <w:t>Clone.</w:t>
      </w:r>
      <w:bookmarkEnd w:id="15"/>
    </w:p>
    <w:p w14:paraId="42FD0ED6" w14:textId="4EBDAA1D" w:rsidR="00E64DE1" w:rsidRPr="00F66E2F" w:rsidRDefault="00E64DE1" w:rsidP="009A5AD7">
      <w:pPr>
        <w:rPr>
          <w:rFonts w:ascii="Segoe UI" w:hAnsi="Segoe UI" w:cs="Segoe UI"/>
          <w:color w:val="1C1D1F"/>
          <w:sz w:val="19"/>
          <w:szCs w:val="19"/>
          <w:shd w:val="clear" w:color="auto" w:fill="F7F9FA"/>
        </w:rPr>
      </w:pPr>
      <w:r w:rsidRPr="00F66E2F">
        <w:rPr>
          <w:rFonts w:ascii="Segoe UI" w:hAnsi="Segoe UI" w:cs="Segoe UI"/>
          <w:color w:val="1C1D1F"/>
          <w:sz w:val="19"/>
          <w:szCs w:val="19"/>
          <w:shd w:val="clear" w:color="auto" w:fill="F7F9FA"/>
        </w:rPr>
        <w:t xml:space="preserve">Files that are already copied from the stage to the source table can be loaded again into a table cloned from the source table. </w:t>
      </w:r>
      <w:r w:rsidRPr="00F66E2F">
        <w:rPr>
          <w:rFonts w:ascii="Segoe UI" w:hAnsi="Segoe UI" w:cs="Segoe UI"/>
          <w:color w:val="1C1D1F"/>
          <w:sz w:val="19"/>
          <w:szCs w:val="19"/>
          <w:shd w:val="clear" w:color="auto" w:fill="F7F9FA"/>
        </w:rPr>
        <w:sym w:font="Wingdings" w:char="F0E0"/>
      </w:r>
      <w:r w:rsidRPr="00F66E2F">
        <w:rPr>
          <w:rFonts w:ascii="Segoe UI" w:hAnsi="Segoe UI" w:cs="Segoe UI"/>
          <w:color w:val="1C1D1F"/>
          <w:sz w:val="19"/>
          <w:szCs w:val="19"/>
          <w:shd w:val="clear" w:color="auto" w:fill="F7F9FA"/>
        </w:rPr>
        <w:t xml:space="preserve"> YES</w:t>
      </w:r>
    </w:p>
    <w:p w14:paraId="29EEC449" w14:textId="5212D3FC" w:rsidR="00E64DE1" w:rsidRDefault="00552CA8" w:rsidP="009A5AD7">
      <w:pPr>
        <w:rPr>
          <w:rFonts w:ascii="Segoe UI" w:hAnsi="Segoe UI" w:cs="Segoe UI"/>
          <w:color w:val="1C1D1F"/>
          <w:sz w:val="19"/>
          <w:szCs w:val="19"/>
          <w:shd w:val="clear" w:color="auto" w:fill="F7F9FA"/>
        </w:rPr>
      </w:pPr>
      <w:r w:rsidRPr="00F66E2F">
        <w:rPr>
          <w:rFonts w:ascii="Segoe UI" w:hAnsi="Segoe UI" w:cs="Segoe UI"/>
          <w:color w:val="1C1D1F"/>
          <w:sz w:val="19"/>
          <w:szCs w:val="19"/>
          <w:shd w:val="clear" w:color="auto" w:fill="F7F9FA"/>
        </w:rPr>
        <w:t>A clone can also be again cloned multiple time with no limitation.</w:t>
      </w:r>
    </w:p>
    <w:p w14:paraId="50DBED0D" w14:textId="77777777" w:rsidR="009A5AD7" w:rsidRDefault="009A5AD7" w:rsidP="009A5AD7">
      <w:p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A cloned database doesn't inherit the source permissions, but schemas, tables &amp; views contained inside the cloned database will inherit the source permissions.</w:t>
      </w:r>
    </w:p>
    <w:p w14:paraId="2021EB8F" w14:textId="77777777" w:rsidR="002445E4" w:rsidRPr="002445E4" w:rsidRDefault="002445E4" w:rsidP="002445E4">
      <w:p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lastRenderedPageBreak/>
        <w:t>Cloning objects</w:t>
      </w:r>
    </w:p>
    <w:p w14:paraId="50568CA3" w14:textId="5E2C89D3" w:rsidR="002445E4" w:rsidRDefault="002445E4" w:rsidP="002445E4">
      <w:pPr>
        <w:rPr>
          <w:rFonts w:ascii="Segoe UI" w:hAnsi="Segoe UI" w:cs="Segoe UI"/>
          <w:color w:val="1C1D1F"/>
          <w:sz w:val="19"/>
          <w:szCs w:val="19"/>
          <w:shd w:val="clear" w:color="auto" w:fill="F7F9FA"/>
        </w:rPr>
      </w:pPr>
      <w:r w:rsidRPr="002445E4">
        <w:rPr>
          <w:rFonts w:ascii="Segoe UI" w:hAnsi="Segoe UI" w:cs="Segoe UI"/>
          <w:color w:val="1C1D1F"/>
          <w:sz w:val="19"/>
          <w:szCs w:val="19"/>
          <w:shd w:val="clear" w:color="auto" w:fill="F7F9FA"/>
        </w:rPr>
        <w:t>DATABASE | SCHEMA | TABLE|STAGE | FILE FORMAT | SEQUENCE | STREAM | TASK</w:t>
      </w:r>
    </w:p>
    <w:p w14:paraId="6DB047E7" w14:textId="0A003674" w:rsidR="00B31E12" w:rsidRDefault="00B31E12" w:rsidP="00D27DCF">
      <w:pPr>
        <w:pStyle w:val="Heading2"/>
        <w:rPr>
          <w:shd w:val="clear" w:color="auto" w:fill="F7F9FA"/>
        </w:rPr>
      </w:pPr>
      <w:bookmarkStart w:id="16" w:name="_Toc131756340"/>
      <w:r>
        <w:rPr>
          <w:shd w:val="clear" w:color="auto" w:fill="F7F9FA"/>
        </w:rPr>
        <w:t>Limitation while cloning.</w:t>
      </w:r>
      <w:bookmarkEnd w:id="16"/>
      <w:r>
        <w:rPr>
          <w:shd w:val="clear" w:color="auto" w:fill="F7F9FA"/>
        </w:rPr>
        <w:t xml:space="preserve"> </w:t>
      </w:r>
    </w:p>
    <w:p w14:paraId="4535BDE2" w14:textId="0AA55817" w:rsidR="00B31E12" w:rsidRDefault="00B31E12" w:rsidP="002445E4">
      <w:pPr>
        <w:rPr>
          <w:rFonts w:ascii="Segoe UI" w:hAnsi="Segoe UI" w:cs="Segoe UI"/>
          <w:color w:val="1C1D1F"/>
          <w:sz w:val="19"/>
          <w:szCs w:val="19"/>
          <w:shd w:val="clear" w:color="auto" w:fill="F7F9FA"/>
        </w:rPr>
      </w:pPr>
      <w:r>
        <w:rPr>
          <w:rFonts w:ascii="Roboto" w:hAnsi="Roboto"/>
          <w:color w:val="111111"/>
          <w:shd w:val="clear" w:color="auto" w:fill="FFFFFF"/>
        </w:rPr>
        <w:t xml:space="preserve">Tables are cloned, which means the internal stage associated with each table is also </w:t>
      </w:r>
      <w:r w:rsidR="00496B2E">
        <w:rPr>
          <w:rFonts w:ascii="Roboto" w:hAnsi="Roboto"/>
          <w:color w:val="111111"/>
          <w:shd w:val="clear" w:color="auto" w:fill="FFFFFF"/>
        </w:rPr>
        <w:t xml:space="preserve">cloned. </w:t>
      </w:r>
      <w:proofErr w:type="gramStart"/>
      <w:r w:rsidR="00496B2E">
        <w:rPr>
          <w:rFonts w:ascii="Roboto" w:hAnsi="Roboto"/>
          <w:color w:val="111111"/>
          <w:shd w:val="clear" w:color="auto" w:fill="FFFFFF"/>
        </w:rPr>
        <w:t xml:space="preserve"> ..</w:t>
      </w:r>
      <w:proofErr w:type="gramEnd"/>
    </w:p>
    <w:p w14:paraId="5B04EFC8" w14:textId="6B5CE2FF" w:rsidR="00B31E12" w:rsidRDefault="00B31E12" w:rsidP="002445E4">
      <w:p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External tables cannot be cloned.</w:t>
      </w:r>
    </w:p>
    <w:p w14:paraId="580A4643" w14:textId="63A710CB" w:rsidR="00B31E12" w:rsidRDefault="00B31E12" w:rsidP="00496B2E">
      <w:pPr>
        <w:rPr>
          <w:rFonts w:ascii="Roboto" w:eastAsia="Times New Roman" w:hAnsi="Roboto" w:cs="Times New Roman"/>
          <w:color w:val="111111"/>
          <w:sz w:val="24"/>
          <w:szCs w:val="24"/>
        </w:rPr>
      </w:pPr>
      <w:r>
        <w:rPr>
          <w:rFonts w:ascii="Segoe UI" w:hAnsi="Segoe UI" w:cs="Segoe UI"/>
          <w:color w:val="1C1D1F"/>
          <w:sz w:val="19"/>
          <w:szCs w:val="19"/>
          <w:shd w:val="clear" w:color="auto" w:fill="F7F9FA"/>
        </w:rPr>
        <w:t xml:space="preserve">Stages </w:t>
      </w:r>
      <w:r w:rsidRPr="00B31E12">
        <w:rPr>
          <w:rFonts w:ascii="Segoe UI" w:hAnsi="Segoe UI" w:cs="Segoe UI"/>
          <w:color w:val="1C1D1F"/>
          <w:sz w:val="19"/>
          <w:szCs w:val="19"/>
          <w:shd w:val="clear" w:color="auto" w:fill="F7F9FA"/>
        </w:rPr>
        <w:sym w:font="Wingdings" w:char="F0E0"/>
      </w:r>
      <w:r>
        <w:rPr>
          <w:rFonts w:ascii="Segoe UI" w:hAnsi="Segoe UI" w:cs="Segoe UI"/>
          <w:color w:val="1C1D1F"/>
          <w:sz w:val="19"/>
          <w:szCs w:val="19"/>
          <w:shd w:val="clear" w:color="auto" w:fill="F7F9FA"/>
        </w:rPr>
        <w:t xml:space="preserve"> </w:t>
      </w:r>
      <w:r>
        <w:rPr>
          <w:rFonts w:ascii="Roboto" w:hAnsi="Roboto"/>
          <w:color w:val="111111"/>
          <w:shd w:val="clear" w:color="auto" w:fill="FFFFFF"/>
        </w:rPr>
        <w:t xml:space="preserve">External named stages that were present in the source when the cloning operation started are </w:t>
      </w:r>
      <w:r w:rsidR="008A407B">
        <w:rPr>
          <w:rFonts w:ascii="Roboto" w:hAnsi="Roboto"/>
          <w:color w:val="111111"/>
          <w:shd w:val="clear" w:color="auto" w:fill="FFFFFF"/>
        </w:rPr>
        <w:t>cloned.</w:t>
      </w:r>
      <w:r w:rsidR="008A407B" w:rsidRPr="00B31E12">
        <w:rPr>
          <w:rFonts w:ascii="Roboto" w:eastAsia="Times New Roman" w:hAnsi="Roboto" w:cs="Times New Roman"/>
          <w:color w:val="111111"/>
          <w:sz w:val="24"/>
          <w:szCs w:val="24"/>
        </w:rPr>
        <w:t xml:space="preserve"> Internal</w:t>
      </w:r>
      <w:r w:rsidRPr="00B31E12">
        <w:rPr>
          <w:rFonts w:ascii="Roboto" w:eastAsia="Times New Roman" w:hAnsi="Roboto" w:cs="Times New Roman"/>
          <w:color w:val="111111"/>
          <w:sz w:val="24"/>
          <w:szCs w:val="24"/>
        </w:rPr>
        <w:t xml:space="preserve"> named stages are not cloned.</w:t>
      </w:r>
    </w:p>
    <w:p w14:paraId="195B112B" w14:textId="2F503F61" w:rsidR="005C2CE0" w:rsidRDefault="008A407B" w:rsidP="008A407B">
      <w:pPr>
        <w:rPr>
          <w:rFonts w:ascii="Segoe UI" w:hAnsi="Segoe UI" w:cs="Segoe UI"/>
          <w:color w:val="1C1D1F"/>
          <w:sz w:val="19"/>
          <w:szCs w:val="19"/>
          <w:shd w:val="clear" w:color="auto" w:fill="F7F9FA"/>
        </w:rPr>
      </w:pPr>
      <w:r w:rsidRPr="002445E4">
        <w:rPr>
          <w:rFonts w:ascii="Segoe UI" w:hAnsi="Segoe UI" w:cs="Segoe UI"/>
          <w:color w:val="1C1D1F"/>
          <w:sz w:val="19"/>
          <w:szCs w:val="19"/>
          <w:shd w:val="clear" w:color="auto" w:fill="F7F9FA"/>
        </w:rPr>
        <w:t xml:space="preserve">To clone a table, you need a </w:t>
      </w:r>
      <w:proofErr w:type="gramStart"/>
      <w:r w:rsidRPr="002445E4">
        <w:rPr>
          <w:rFonts w:ascii="Segoe UI" w:hAnsi="Segoe UI" w:cs="Segoe UI"/>
          <w:color w:val="1C1D1F"/>
          <w:sz w:val="19"/>
          <w:szCs w:val="19"/>
          <w:shd w:val="clear" w:color="auto" w:fill="F7F9FA"/>
        </w:rPr>
        <w:t>SELECT privileges</w:t>
      </w:r>
      <w:proofErr w:type="gramEnd"/>
      <w:r w:rsidRPr="002445E4">
        <w:rPr>
          <w:rFonts w:ascii="Segoe UI" w:hAnsi="Segoe UI" w:cs="Segoe UI"/>
          <w:color w:val="1C1D1F"/>
          <w:sz w:val="19"/>
          <w:szCs w:val="19"/>
          <w:shd w:val="clear" w:color="auto" w:fill="F7F9FA"/>
        </w:rPr>
        <w:t xml:space="preserve"> on the source table and for all other objects that can be cloned you need the USAGE privilege.</w:t>
      </w:r>
    </w:p>
    <w:p w14:paraId="349C48ED" w14:textId="6AA67A05" w:rsidR="005C2CE0" w:rsidRDefault="005C2CE0" w:rsidP="008A407B">
      <w:pPr>
        <w:rPr>
          <w:rFonts w:ascii="Segoe UI" w:hAnsi="Segoe UI" w:cs="Segoe UI"/>
          <w:color w:val="1C1D1F"/>
          <w:sz w:val="19"/>
          <w:szCs w:val="19"/>
          <w:shd w:val="clear" w:color="auto" w:fill="F7F9FA"/>
        </w:rPr>
      </w:pPr>
    </w:p>
    <w:p w14:paraId="0FA40E6D" w14:textId="4E4EDB4B" w:rsidR="005C2CE0" w:rsidRDefault="005C2CE0" w:rsidP="005C2CE0">
      <w:pPr>
        <w:pStyle w:val="Heading1"/>
        <w:rPr>
          <w:shd w:val="clear" w:color="auto" w:fill="F7F9FA"/>
        </w:rPr>
      </w:pPr>
      <w:r w:rsidRPr="005C2CE0">
        <w:rPr>
          <w:shd w:val="clear" w:color="auto" w:fill="F7F9FA"/>
        </w:rPr>
        <w:t>User and role important concept.</w:t>
      </w:r>
    </w:p>
    <w:p w14:paraId="3D75A74C" w14:textId="3BD9B752" w:rsidR="005C2CE0" w:rsidRDefault="005C2CE0" w:rsidP="005C2CE0"/>
    <w:p w14:paraId="7FBAE62B" w14:textId="0383DE68" w:rsidR="00EE1DDC" w:rsidRDefault="00EE1DDC" w:rsidP="00EE1DDC">
      <w:pPr>
        <w:pStyle w:val="ListParagraph"/>
        <w:numPr>
          <w:ilvl w:val="0"/>
          <w:numId w:val="10"/>
        </w:numPr>
      </w:pPr>
      <w:r>
        <w:t xml:space="preserve">First create </w:t>
      </w:r>
      <w:r w:rsidR="00C73F84">
        <w:t>user.</w:t>
      </w:r>
      <w:r>
        <w:t xml:space="preserve"> </w:t>
      </w:r>
    </w:p>
    <w:p w14:paraId="46E6D264" w14:textId="2D4EC1A8" w:rsidR="00EE1DDC" w:rsidRDefault="00EE1DDC" w:rsidP="00EE1DDC">
      <w:pPr>
        <w:pStyle w:val="ListParagraph"/>
        <w:numPr>
          <w:ilvl w:val="0"/>
          <w:numId w:val="10"/>
        </w:numPr>
      </w:pPr>
      <w:r>
        <w:t>Create a role and</w:t>
      </w:r>
      <w:r w:rsidR="00C73F84">
        <w:t xml:space="preserve"> assign to user.</w:t>
      </w:r>
    </w:p>
    <w:p w14:paraId="416805F9" w14:textId="362B1DE4" w:rsidR="00C73F84" w:rsidRDefault="00C73F84" w:rsidP="00EE1DDC">
      <w:pPr>
        <w:pStyle w:val="ListParagraph"/>
        <w:numPr>
          <w:ilvl w:val="0"/>
          <w:numId w:val="10"/>
        </w:numPr>
      </w:pPr>
      <w:r>
        <w:t xml:space="preserve">Then whatever the access </w:t>
      </w:r>
      <w:proofErr w:type="gramStart"/>
      <w:r>
        <w:t>you  want</w:t>
      </w:r>
      <w:proofErr w:type="gramEnd"/>
      <w:r>
        <w:t xml:space="preserve"> to give to that role give it through role.</w:t>
      </w:r>
    </w:p>
    <w:p w14:paraId="712EC54B" w14:textId="600398F7" w:rsidR="00C73F84" w:rsidRDefault="00C73F84" w:rsidP="00C73F84">
      <w:pPr>
        <w:pStyle w:val="ListParagraph"/>
      </w:pPr>
    </w:p>
    <w:p w14:paraId="05102229" w14:textId="201F8FD5" w:rsidR="001D5E66" w:rsidRDefault="001D5E66" w:rsidP="00C73F84">
      <w:pPr>
        <w:pStyle w:val="ListParagraph"/>
      </w:pPr>
      <w:r>
        <w:t xml:space="preserve">Create user </w:t>
      </w:r>
      <w:proofErr w:type="gramStart"/>
      <w:r>
        <w:t>deb</w:t>
      </w:r>
      <w:proofErr w:type="gramEnd"/>
    </w:p>
    <w:p w14:paraId="75DD99A5" w14:textId="02D5D120" w:rsidR="001D5E66" w:rsidRDefault="001D5E66" w:rsidP="00C73F84">
      <w:pPr>
        <w:pStyle w:val="ListParagraph"/>
      </w:pPr>
      <w:r>
        <w:t>Password=’abcd1234’</w:t>
      </w:r>
    </w:p>
    <w:p w14:paraId="61FE8E62" w14:textId="416EA6EB" w:rsidR="00C73F84" w:rsidRDefault="00C73F84" w:rsidP="00C73F84">
      <w:r>
        <w:t xml:space="preserve">create role </w:t>
      </w:r>
      <w:bookmarkStart w:id="17" w:name="OLE_LINK1"/>
      <w:proofErr w:type="spellStart"/>
      <w:r w:rsidR="001D5E66">
        <w:t>deb_</w:t>
      </w:r>
      <w:proofErr w:type="gramStart"/>
      <w:r w:rsidR="001D5E66">
        <w:t>role</w:t>
      </w:r>
      <w:bookmarkEnd w:id="17"/>
      <w:proofErr w:type="spellEnd"/>
      <w:proofErr w:type="gramEnd"/>
    </w:p>
    <w:p w14:paraId="06A61260" w14:textId="77777777" w:rsidR="00C73F84" w:rsidRDefault="00C73F84" w:rsidP="00C73F84">
      <w:r>
        <w:t xml:space="preserve">grant role </w:t>
      </w:r>
      <w:proofErr w:type="spellStart"/>
      <w:r>
        <w:t>check_vw</w:t>
      </w:r>
      <w:proofErr w:type="spellEnd"/>
      <w:r>
        <w:t xml:space="preserve"> to user FROM_SYS_</w:t>
      </w:r>
      <w:proofErr w:type="gramStart"/>
      <w:r>
        <w:t>ADMIN;</w:t>
      </w:r>
      <w:proofErr w:type="gramEnd"/>
    </w:p>
    <w:p w14:paraId="59B4737F" w14:textId="4751C3D8" w:rsidR="00C73F84" w:rsidRDefault="00C73F84" w:rsidP="00C73F84">
      <w:r>
        <w:t xml:space="preserve">grant usage on database </w:t>
      </w:r>
      <w:bookmarkStart w:id="18" w:name="OLE_LINK2"/>
      <w:proofErr w:type="spellStart"/>
      <w:r w:rsidR="001D5E66">
        <w:t>pat_mdm_dev</w:t>
      </w:r>
      <w:proofErr w:type="spellEnd"/>
      <w:r>
        <w:t xml:space="preserve"> </w:t>
      </w:r>
      <w:bookmarkEnd w:id="18"/>
      <w:r>
        <w:t xml:space="preserve">to role </w:t>
      </w:r>
      <w:bookmarkStart w:id="19" w:name="OLE_LINK3"/>
      <w:proofErr w:type="spellStart"/>
      <w:r w:rsidR="001D5E66">
        <w:t>deb_role</w:t>
      </w:r>
      <w:bookmarkEnd w:id="19"/>
      <w:proofErr w:type="spellEnd"/>
    </w:p>
    <w:p w14:paraId="29B0633B" w14:textId="77195D18" w:rsidR="00C73F84" w:rsidRDefault="00C73F84" w:rsidP="00C73F84">
      <w:r>
        <w:t xml:space="preserve">grant usage on schema </w:t>
      </w:r>
      <w:proofErr w:type="spellStart"/>
      <w:r w:rsidR="001D5E66">
        <w:t>pat_mdm_</w:t>
      </w:r>
      <w:proofErr w:type="gramStart"/>
      <w:r w:rsidR="001D5E66">
        <w:t>dev</w:t>
      </w:r>
      <w:proofErr w:type="spellEnd"/>
      <w:r w:rsidR="001D5E66">
        <w:t xml:space="preserve"> .schema</w:t>
      </w:r>
      <w:proofErr w:type="gramEnd"/>
      <w:r w:rsidR="001D5E66">
        <w:t xml:space="preserve">1, </w:t>
      </w:r>
      <w:r>
        <w:t xml:space="preserve">to role </w:t>
      </w:r>
      <w:proofErr w:type="spellStart"/>
      <w:r w:rsidR="001D5E66">
        <w:t>deb_role</w:t>
      </w:r>
      <w:proofErr w:type="spellEnd"/>
    </w:p>
    <w:p w14:paraId="3BA125D5" w14:textId="62C53F14" w:rsidR="00C73F84" w:rsidRDefault="001D5E66" w:rsidP="00C73F84">
      <w:pPr>
        <w:rPr>
          <w:rStyle w:val="ui-provider"/>
        </w:rPr>
      </w:pPr>
      <w:r>
        <w:rPr>
          <w:rStyle w:val="ui-provider"/>
        </w:rPr>
        <w:t xml:space="preserve">grant select on all future views in schema PAT_MDM_DEV.CDW_REPORTING to </w:t>
      </w:r>
      <w:proofErr w:type="gramStart"/>
      <w:r>
        <w:rPr>
          <w:rStyle w:val="ui-provider"/>
        </w:rPr>
        <w:t>role</w:t>
      </w:r>
      <w:proofErr w:type="gramEnd"/>
    </w:p>
    <w:p w14:paraId="4411BEE1" w14:textId="77D484B1" w:rsidR="001D5E66" w:rsidRDefault="001D5E66" w:rsidP="00C73F84">
      <w:pPr>
        <w:rPr>
          <w:rStyle w:val="ui-provider"/>
        </w:rPr>
      </w:pPr>
      <w:proofErr w:type="spellStart"/>
      <w:r>
        <w:t>deb_role</w:t>
      </w:r>
      <w:proofErr w:type="spellEnd"/>
    </w:p>
    <w:p w14:paraId="34F9A601" w14:textId="68625505" w:rsidR="001D5E66" w:rsidRDefault="001D5E66" w:rsidP="00C73F84">
      <w:pPr>
        <w:rPr>
          <w:rStyle w:val="ui-provider"/>
        </w:rPr>
      </w:pPr>
    </w:p>
    <w:p w14:paraId="1F6486CC" w14:textId="77777777" w:rsidR="001D5E66" w:rsidRDefault="001D5E66" w:rsidP="00C73F84"/>
    <w:p w14:paraId="03D85ABF" w14:textId="38A78EA1" w:rsidR="00C73F84" w:rsidRDefault="00C73F84" w:rsidP="00C73F84">
      <w:pPr>
        <w:rPr>
          <w:rFonts w:ascii="Segoe UI" w:hAnsi="Segoe UI" w:cs="Segoe UI"/>
          <w:color w:val="1C1D1F"/>
          <w:sz w:val="19"/>
          <w:szCs w:val="19"/>
          <w:shd w:val="clear" w:color="auto" w:fill="F7F9FA"/>
        </w:rPr>
      </w:pPr>
      <w:r>
        <w:t xml:space="preserve">note: </w:t>
      </w:r>
      <w:r w:rsidR="000361A7">
        <w:t xml:space="preserve">if you </w:t>
      </w:r>
      <w:r>
        <w:t xml:space="preserve">create role with any user </w:t>
      </w:r>
      <w:r w:rsidR="000361A7">
        <w:t>apart from account admin</w:t>
      </w:r>
      <w:r>
        <w:t xml:space="preserve"> it will be by default inherit by security admin role.</w:t>
      </w:r>
    </w:p>
    <w:p w14:paraId="1933EEEA" w14:textId="5C77BEEF" w:rsidR="00480972" w:rsidRDefault="00480972" w:rsidP="00480972">
      <w:pPr>
        <w:pStyle w:val="Heading1"/>
        <w:rPr>
          <w:shd w:val="clear" w:color="auto" w:fill="F7F9FA"/>
        </w:rPr>
      </w:pPr>
      <w:bookmarkStart w:id="20" w:name="_Toc131756341"/>
      <w:r>
        <w:rPr>
          <w:shd w:val="clear" w:color="auto" w:fill="F7F9FA"/>
        </w:rPr>
        <w:lastRenderedPageBreak/>
        <w:t>Clustering.</w:t>
      </w:r>
      <w:bookmarkEnd w:id="20"/>
    </w:p>
    <w:p w14:paraId="78E4CD0F" w14:textId="7C9BAA69" w:rsidR="00C315A8" w:rsidRDefault="00C315A8" w:rsidP="00C315A8"/>
    <w:p w14:paraId="7AE588FC" w14:textId="589736C4" w:rsidR="00C315A8" w:rsidRPr="00C315A8" w:rsidRDefault="00C315A8" w:rsidP="00C315A8">
      <w:r>
        <w:rPr>
          <w:rFonts w:ascii="Arial" w:hAnsi="Arial" w:cs="Arial"/>
          <w:color w:val="2C2F34"/>
          <w:sz w:val="27"/>
          <w:szCs w:val="27"/>
          <w:shd w:val="clear" w:color="auto" w:fill="FFFFFF"/>
        </w:rPr>
        <w:t>A clustering key is a subset of columns in a table (or expressions on a table) that are explicitly designated to co-locate the data in the table in the same </w:t>
      </w:r>
      <w:hyperlink r:id="rId13" w:history="1">
        <w:r>
          <w:rPr>
            <w:rStyle w:val="doc"/>
            <w:rFonts w:ascii="Arial" w:hAnsi="Arial" w:cs="Arial"/>
            <w:color w:val="0000FF"/>
            <w:sz w:val="27"/>
            <w:szCs w:val="27"/>
            <w:u w:val="single"/>
            <w:bdr w:val="single" w:sz="2" w:space="0" w:color="E5E7EB" w:frame="1"/>
            <w:shd w:val="clear" w:color="auto" w:fill="FFFFFF"/>
          </w:rPr>
          <w:t>micro-partitions</w:t>
        </w:r>
      </w:hyperlink>
      <w:r>
        <w:rPr>
          <w:rFonts w:ascii="Arial" w:hAnsi="Arial" w:cs="Arial"/>
          <w:color w:val="2C2F34"/>
          <w:sz w:val="27"/>
          <w:szCs w:val="27"/>
          <w:shd w:val="clear" w:color="auto" w:fill="FFFFFF"/>
        </w:rPr>
        <w:t>. This is useful for very large tables where the ordering was not ideal (at the time the data was inserted/loaded) or extensive DML has caused the table’s natural clustering to degrade.</w:t>
      </w:r>
    </w:p>
    <w:p w14:paraId="392823E8" w14:textId="17B95CE9" w:rsidR="007E7738" w:rsidRDefault="007E7738" w:rsidP="002445E4">
      <w:pPr>
        <w:rPr>
          <w:rFonts w:ascii="Roboto" w:hAnsi="Roboto"/>
          <w:color w:val="111111"/>
          <w:shd w:val="clear" w:color="auto" w:fill="FFFFFF"/>
        </w:rPr>
      </w:pPr>
    </w:p>
    <w:p w14:paraId="2715FB50" w14:textId="097F9DF3" w:rsidR="00480972" w:rsidRDefault="00480972" w:rsidP="00480972">
      <w:pPr>
        <w:rPr>
          <w:rFonts w:ascii="Roboto" w:hAnsi="Roboto"/>
          <w:color w:val="111111"/>
          <w:shd w:val="clear" w:color="auto" w:fill="FFFFFF"/>
        </w:rPr>
      </w:pPr>
      <w:r w:rsidRPr="00480972">
        <w:rPr>
          <w:rFonts w:ascii="Roboto" w:hAnsi="Roboto"/>
          <w:color w:val="111111"/>
          <w:shd w:val="clear" w:color="auto" w:fill="FFFFFF"/>
        </w:rPr>
        <w:t>clustering depth of a table measure? The average depth of the overlapping micro-partitions</w:t>
      </w:r>
    </w:p>
    <w:p w14:paraId="18250C5D" w14:textId="77777777" w:rsidR="00BE7DDC" w:rsidRDefault="00BE7DDC" w:rsidP="00BE7DDC">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Lato" w:hAnsi="Lato"/>
          <w:color w:val="272727"/>
          <w:sz w:val="27"/>
          <w:szCs w:val="27"/>
          <w:shd w:val="clear" w:color="auto" w:fill="FFFFFF"/>
        </w:rPr>
      </w:pPr>
      <w:r>
        <w:rPr>
          <w:rFonts w:ascii="Lato" w:hAnsi="Lato"/>
          <w:color w:val="272727"/>
          <w:sz w:val="27"/>
          <w:szCs w:val="27"/>
          <w:shd w:val="clear" w:color="auto" w:fill="FFFFFF"/>
        </w:rPr>
        <w:t xml:space="preserve">Helps with range lookup queries </w:t>
      </w:r>
      <w:r w:rsidRPr="00A8268D">
        <w:rPr>
          <w:rFonts w:ascii="Lato" w:hAnsi="Lato"/>
          <w:color w:val="272727"/>
          <w:sz w:val="27"/>
          <w:szCs w:val="27"/>
          <w:shd w:val="clear" w:color="auto" w:fill="FFFFFF"/>
        </w:rPr>
        <w:sym w:font="Wingdings" w:char="F0E0"/>
      </w:r>
      <w:r>
        <w:rPr>
          <w:rFonts w:ascii="Lato" w:hAnsi="Lato"/>
          <w:color w:val="272727"/>
          <w:sz w:val="27"/>
          <w:szCs w:val="27"/>
          <w:shd w:val="clear" w:color="auto" w:fill="FFFFFF"/>
        </w:rPr>
        <w:t xml:space="preserve"> clustering.</w:t>
      </w:r>
    </w:p>
    <w:p w14:paraId="7FDB38F5" w14:textId="77777777" w:rsidR="00BE7DDC" w:rsidRDefault="00BE7DDC" w:rsidP="00480972">
      <w:pPr>
        <w:rPr>
          <w:rFonts w:ascii="Roboto" w:hAnsi="Roboto"/>
          <w:color w:val="111111"/>
          <w:shd w:val="clear" w:color="auto" w:fill="FFFFFF"/>
        </w:rPr>
      </w:pPr>
    </w:p>
    <w:p w14:paraId="4B2F6BC1" w14:textId="4AC0AE63" w:rsidR="00F57E43" w:rsidRPr="00480972" w:rsidRDefault="00F57E43" w:rsidP="009B5179">
      <w:pPr>
        <w:pStyle w:val="Heading2"/>
        <w:rPr>
          <w:rFonts w:cstheme="minorBidi"/>
          <w:sz w:val="22"/>
          <w:szCs w:val="22"/>
          <w:shd w:val="clear" w:color="auto" w:fill="FFFFFF"/>
        </w:rPr>
      </w:pPr>
      <w:bookmarkStart w:id="21" w:name="_Toc131756342"/>
      <w:r>
        <w:rPr>
          <w:shd w:val="clear" w:color="auto" w:fill="FFFFFF"/>
        </w:rPr>
        <w:t>how to check clustering history.</w:t>
      </w:r>
      <w:bookmarkEnd w:id="21"/>
      <w:r>
        <w:rPr>
          <w:shd w:val="clear" w:color="auto" w:fill="FFFFFF"/>
        </w:rPr>
        <w:t xml:space="preserve"> </w:t>
      </w:r>
    </w:p>
    <w:p w14:paraId="1156FF89" w14:textId="46105240" w:rsidR="00480972" w:rsidRPr="00480972" w:rsidRDefault="00480972" w:rsidP="00480972">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Roboto" w:hAnsi="Roboto"/>
          <w:color w:val="111111"/>
          <w:shd w:val="clear" w:color="auto" w:fill="FFFFFF"/>
        </w:rPr>
      </w:pPr>
      <w:r w:rsidRPr="00480972">
        <w:rPr>
          <w:rFonts w:ascii="Roboto" w:hAnsi="Roboto"/>
          <w:color w:val="111111"/>
          <w:shd w:val="clear" w:color="auto" w:fill="FFFFFF"/>
        </w:rPr>
        <w:t>SELECT * FROM TABLE (</w:t>
      </w:r>
      <w:proofErr w:type="spellStart"/>
      <w:r w:rsidRPr="00480972">
        <w:rPr>
          <w:rFonts w:ascii="Roboto" w:hAnsi="Roboto"/>
          <w:color w:val="111111"/>
          <w:shd w:val="clear" w:color="auto" w:fill="FFFFFF"/>
        </w:rPr>
        <w:t>information_</w:t>
      </w:r>
      <w:proofErr w:type="gramStart"/>
      <w:r w:rsidRPr="00480972">
        <w:rPr>
          <w:rFonts w:ascii="Roboto" w:hAnsi="Roboto"/>
          <w:color w:val="111111"/>
          <w:shd w:val="clear" w:color="auto" w:fill="FFFFFF"/>
        </w:rPr>
        <w:t>schema.AUTOMATIC</w:t>
      </w:r>
      <w:proofErr w:type="gramEnd"/>
      <w:r w:rsidRPr="00480972">
        <w:rPr>
          <w:rFonts w:ascii="Roboto" w:hAnsi="Roboto"/>
          <w:color w:val="111111"/>
          <w:shd w:val="clear" w:color="auto" w:fill="FFFFFF"/>
        </w:rPr>
        <w:t>_CLUSTERING_HISTORY</w:t>
      </w:r>
      <w:proofErr w:type="spellEnd"/>
      <w:r w:rsidRPr="00480972">
        <w:rPr>
          <w:rFonts w:ascii="Roboto" w:hAnsi="Roboto"/>
          <w:color w:val="111111"/>
          <w:shd w:val="clear" w:color="auto" w:fill="FFFFFF"/>
        </w:rPr>
        <w:t>());</w:t>
      </w:r>
    </w:p>
    <w:p w14:paraId="5195EB95" w14:textId="77777777" w:rsidR="00480972" w:rsidRPr="00480972" w:rsidRDefault="00480972" w:rsidP="009B5179">
      <w:pPr>
        <w:pStyle w:val="Heading2"/>
        <w:rPr>
          <w:rFonts w:eastAsiaTheme="minorHAnsi"/>
          <w:shd w:val="clear" w:color="auto" w:fill="FFFFFF"/>
        </w:rPr>
      </w:pPr>
      <w:bookmarkStart w:id="22" w:name="_Toc131756343"/>
      <w:r w:rsidRPr="00480972">
        <w:rPr>
          <w:rFonts w:eastAsiaTheme="minorHAnsi"/>
          <w:shd w:val="clear" w:color="auto" w:fill="FFFFFF"/>
        </w:rPr>
        <w:t xml:space="preserve">Enable </w:t>
      </w:r>
      <w:proofErr w:type="gramStart"/>
      <w:r w:rsidRPr="00480972">
        <w:rPr>
          <w:rFonts w:eastAsiaTheme="minorHAnsi"/>
          <w:shd w:val="clear" w:color="auto" w:fill="FFFFFF"/>
        </w:rPr>
        <w:t>clustering</w:t>
      </w:r>
      <w:bookmarkEnd w:id="22"/>
      <w:proofErr w:type="gramEnd"/>
    </w:p>
    <w:p w14:paraId="65073DF5" w14:textId="1A33768F" w:rsidR="009B5179" w:rsidRPr="009B5179" w:rsidRDefault="00480972" w:rsidP="009B5179">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Roboto" w:hAnsi="Roboto"/>
          <w:color w:val="111111"/>
          <w:shd w:val="clear" w:color="auto" w:fill="FFFFFF"/>
        </w:rPr>
      </w:pPr>
      <w:r w:rsidRPr="00480972">
        <w:rPr>
          <w:rFonts w:ascii="Roboto" w:hAnsi="Roboto"/>
          <w:color w:val="111111"/>
          <w:shd w:val="clear" w:color="auto" w:fill="FFFFFF"/>
        </w:rPr>
        <w:t>ALTER TABLE CLUSTERED_TABLE CLUSTER BY(CLUSTERING_KEY</w:t>
      </w:r>
      <w:proofErr w:type="gramStart"/>
      <w:r w:rsidRPr="00480972">
        <w:rPr>
          <w:rFonts w:ascii="Roboto" w:hAnsi="Roboto"/>
          <w:color w:val="111111"/>
          <w:shd w:val="clear" w:color="auto" w:fill="FFFFFF"/>
        </w:rPr>
        <w:t>);</w:t>
      </w:r>
      <w:proofErr w:type="gramEnd"/>
    </w:p>
    <w:p w14:paraId="70B88EFF" w14:textId="6C72EE7B" w:rsidR="00480972" w:rsidRDefault="00480972" w:rsidP="00424B70">
      <w:pPr>
        <w:pStyle w:val="Heading2"/>
        <w:rPr>
          <w:shd w:val="clear" w:color="auto" w:fill="FFFFFF"/>
        </w:rPr>
      </w:pPr>
      <w:bookmarkStart w:id="23" w:name="_Toc131756344"/>
      <w:r w:rsidRPr="009B5179">
        <w:rPr>
          <w:shd w:val="clear" w:color="auto" w:fill="FFFFFF"/>
        </w:rPr>
        <w:t xml:space="preserve">Disable clustering </w:t>
      </w:r>
      <w:proofErr w:type="gramStart"/>
      <w:r w:rsidRPr="009B5179">
        <w:rPr>
          <w:shd w:val="clear" w:color="auto" w:fill="FFFFFF"/>
        </w:rPr>
        <w:t>key</w:t>
      </w:r>
      <w:bookmarkEnd w:id="23"/>
      <w:proofErr w:type="gramEnd"/>
    </w:p>
    <w:p w14:paraId="1033DB26" w14:textId="77777777" w:rsidR="00424B70" w:rsidRPr="00424B70" w:rsidRDefault="00424B70" w:rsidP="00424B70">
      <w:pPr>
        <w:rPr>
          <w:rFonts w:ascii="Roboto" w:hAnsi="Roboto"/>
          <w:color w:val="111111"/>
          <w:shd w:val="clear" w:color="auto" w:fill="FFFFFF"/>
        </w:rPr>
      </w:pPr>
    </w:p>
    <w:p w14:paraId="7652F66D" w14:textId="1FF63F78" w:rsidR="00E5150A" w:rsidRDefault="00E5150A" w:rsidP="00424B70">
      <w:pPr>
        <w:pStyle w:val="HTMLPreformatted"/>
        <w:pBdr>
          <w:top w:val="single" w:sz="2" w:space="0" w:color="E5E7EB"/>
          <w:left w:val="single" w:sz="2" w:space="0" w:color="E5E7EB"/>
          <w:bottom w:val="single" w:sz="2" w:space="0" w:color="E5E7EB"/>
          <w:right w:val="single" w:sz="2" w:space="0" w:color="E5E7EB"/>
        </w:pBdr>
        <w:shd w:val="clear" w:color="auto" w:fill="FFFFFF"/>
        <w:rPr>
          <w:rFonts w:ascii="Roboto" w:eastAsiaTheme="minorHAnsi" w:hAnsi="Roboto" w:cstheme="minorBidi"/>
          <w:color w:val="111111"/>
          <w:sz w:val="22"/>
          <w:szCs w:val="22"/>
          <w:shd w:val="clear" w:color="auto" w:fill="FFFFFF"/>
        </w:rPr>
      </w:pPr>
      <w:r w:rsidRPr="00E5150A">
        <w:rPr>
          <w:rFonts w:ascii="Roboto" w:eastAsiaTheme="minorHAnsi" w:hAnsi="Roboto" w:cstheme="minorBidi"/>
          <w:color w:val="111111"/>
          <w:sz w:val="22"/>
          <w:szCs w:val="22"/>
          <w:shd w:val="clear" w:color="auto" w:fill="FFFFFF"/>
        </w:rPr>
        <w:t xml:space="preserve">ALTER TABLE t1 SUSPEND </w:t>
      </w:r>
      <w:proofErr w:type="gramStart"/>
      <w:r w:rsidRPr="00E5150A">
        <w:rPr>
          <w:rFonts w:ascii="Roboto" w:eastAsiaTheme="minorHAnsi" w:hAnsi="Roboto" w:cstheme="minorBidi"/>
          <w:color w:val="111111"/>
          <w:sz w:val="22"/>
          <w:szCs w:val="22"/>
          <w:shd w:val="clear" w:color="auto" w:fill="FFFFFF"/>
        </w:rPr>
        <w:t>RECLUSTER;</w:t>
      </w:r>
      <w:proofErr w:type="gramEnd"/>
    </w:p>
    <w:p w14:paraId="44ED9777" w14:textId="69D884E6" w:rsidR="00424B70" w:rsidRDefault="00424B70" w:rsidP="00424B70">
      <w:pPr>
        <w:pStyle w:val="HTMLPreformatted"/>
        <w:pBdr>
          <w:top w:val="single" w:sz="2" w:space="0" w:color="E5E7EB"/>
          <w:left w:val="single" w:sz="2" w:space="0" w:color="E5E7EB"/>
          <w:bottom w:val="single" w:sz="2" w:space="0" w:color="E5E7EB"/>
          <w:right w:val="single" w:sz="2" w:space="0" w:color="E5E7EB"/>
        </w:pBdr>
        <w:shd w:val="clear" w:color="auto" w:fill="FFFFFF"/>
        <w:rPr>
          <w:rFonts w:ascii="Roboto" w:eastAsiaTheme="minorHAnsi" w:hAnsi="Roboto" w:cstheme="minorBidi"/>
          <w:color w:val="111111"/>
          <w:sz w:val="22"/>
          <w:szCs w:val="22"/>
          <w:shd w:val="clear" w:color="auto" w:fill="FFFFFF"/>
        </w:rPr>
      </w:pPr>
    </w:p>
    <w:p w14:paraId="733BB48C" w14:textId="77777777" w:rsidR="00424B70" w:rsidRPr="00424B70" w:rsidRDefault="00424B70" w:rsidP="00424B70">
      <w:pPr>
        <w:pStyle w:val="HTMLPreformatted"/>
        <w:shd w:val="clear" w:color="auto" w:fill="FDFDFD"/>
        <w:wordWrap w:val="0"/>
        <w:spacing w:before="120" w:after="240"/>
        <w:rPr>
          <w:rFonts w:ascii="Roboto" w:eastAsiaTheme="minorHAnsi" w:hAnsi="Roboto" w:cstheme="minorBidi"/>
          <w:color w:val="111111"/>
          <w:sz w:val="22"/>
          <w:szCs w:val="22"/>
          <w:shd w:val="clear" w:color="auto" w:fill="FFFFFF"/>
        </w:rPr>
      </w:pPr>
      <w:r w:rsidRPr="00424B70">
        <w:rPr>
          <w:rFonts w:ascii="Roboto" w:eastAsiaTheme="minorHAnsi" w:hAnsi="Roboto" w:cstheme="minorBidi"/>
          <w:color w:val="111111"/>
          <w:sz w:val="22"/>
          <w:szCs w:val="22"/>
          <w:shd w:val="clear" w:color="auto" w:fill="FFFFFF"/>
        </w:rPr>
        <w:t>Which query can you use to view the number of partitions scanned in a query clustering a table upon a column would save in Snowflake?</w:t>
      </w:r>
    </w:p>
    <w:p w14:paraId="548A5FF6" w14:textId="77777777" w:rsidR="00424B70" w:rsidRPr="00424B70" w:rsidRDefault="00424B70" w:rsidP="00424B70">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Roboto" w:hAnsi="Roboto"/>
          <w:color w:val="111111"/>
          <w:shd w:val="clear" w:color="auto" w:fill="FFFFFF"/>
        </w:rPr>
      </w:pPr>
      <w:r w:rsidRPr="00424B70">
        <w:rPr>
          <w:rFonts w:ascii="Roboto" w:hAnsi="Roboto"/>
          <w:color w:val="111111"/>
          <w:shd w:val="clear" w:color="auto" w:fill="FFFFFF"/>
        </w:rPr>
        <w:t>SELECT SYSTEM$CLUSTERING_</w:t>
      </w:r>
      <w:proofErr w:type="gramStart"/>
      <w:r w:rsidRPr="00424B70">
        <w:rPr>
          <w:rFonts w:ascii="Roboto" w:hAnsi="Roboto"/>
          <w:color w:val="111111"/>
          <w:shd w:val="clear" w:color="auto" w:fill="FFFFFF"/>
        </w:rPr>
        <w:t>INFORMATION(</w:t>
      </w:r>
      <w:proofErr w:type="gramEnd"/>
      <w:r w:rsidRPr="00424B70">
        <w:rPr>
          <w:rFonts w:ascii="Roboto" w:hAnsi="Roboto"/>
          <w:color w:val="111111"/>
          <w:shd w:val="clear" w:color="auto" w:fill="FFFFFF"/>
        </w:rPr>
        <w:t>'ALL_REVIEWS', '(PRODUCT_CATEGORY)');</w:t>
      </w:r>
    </w:p>
    <w:p w14:paraId="326F4F23" w14:textId="77777777" w:rsidR="00424B70" w:rsidRPr="00424B70" w:rsidRDefault="00424B70" w:rsidP="00424B70">
      <w:pPr>
        <w:pStyle w:val="HTMLPreformatted"/>
        <w:pBdr>
          <w:top w:val="single" w:sz="2" w:space="0" w:color="E5E7EB"/>
          <w:left w:val="single" w:sz="2" w:space="0" w:color="E5E7EB"/>
          <w:bottom w:val="single" w:sz="2" w:space="0" w:color="E5E7EB"/>
          <w:right w:val="single" w:sz="2" w:space="0" w:color="E5E7EB"/>
        </w:pBdr>
        <w:shd w:val="clear" w:color="auto" w:fill="FFFFFF"/>
        <w:rPr>
          <w:rFonts w:ascii="Roboto" w:eastAsiaTheme="minorHAnsi" w:hAnsi="Roboto" w:cstheme="minorBidi"/>
          <w:color w:val="111111"/>
          <w:sz w:val="22"/>
          <w:szCs w:val="22"/>
          <w:shd w:val="clear" w:color="auto" w:fill="FFFFFF"/>
        </w:rPr>
      </w:pPr>
    </w:p>
    <w:p w14:paraId="7352B8AE" w14:textId="16BBA892" w:rsidR="00480972" w:rsidRDefault="00480972" w:rsidP="00480972">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Roboto" w:hAnsi="Roboto"/>
          <w:color w:val="111111"/>
          <w:shd w:val="clear" w:color="auto" w:fill="FFFFFF"/>
        </w:rPr>
      </w:pPr>
      <w:r w:rsidRPr="009B5179">
        <w:rPr>
          <w:rFonts w:ascii="Roboto" w:hAnsi="Roboto"/>
          <w:color w:val="111111"/>
          <w:shd w:val="clear" w:color="auto" w:fill="FFFFFF"/>
        </w:rPr>
        <w:t>Disable caching:</w:t>
      </w:r>
    </w:p>
    <w:p w14:paraId="383E9F83" w14:textId="77777777" w:rsidR="00424B70" w:rsidRPr="009B5179" w:rsidRDefault="00424B70" w:rsidP="00480972">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Roboto" w:hAnsi="Roboto"/>
          <w:color w:val="111111"/>
          <w:shd w:val="clear" w:color="auto" w:fill="FFFFFF"/>
        </w:rPr>
      </w:pPr>
    </w:p>
    <w:p w14:paraId="4783E8B7" w14:textId="77777777" w:rsidR="00480972" w:rsidRPr="009B5179" w:rsidRDefault="00480972" w:rsidP="00480972">
      <w:pPr>
        <w:pStyle w:val="HTMLPreformatted"/>
        <w:shd w:val="clear" w:color="auto" w:fill="FDFDFD"/>
        <w:wordWrap w:val="0"/>
        <w:spacing w:before="120" w:after="240"/>
        <w:rPr>
          <w:rFonts w:ascii="Roboto" w:eastAsiaTheme="minorHAnsi" w:hAnsi="Roboto" w:cstheme="minorBidi"/>
          <w:color w:val="111111"/>
          <w:sz w:val="22"/>
          <w:szCs w:val="22"/>
          <w:shd w:val="clear" w:color="auto" w:fill="FFFFFF"/>
        </w:rPr>
      </w:pPr>
      <w:r w:rsidRPr="009B5179">
        <w:rPr>
          <w:rFonts w:ascii="Roboto" w:eastAsiaTheme="minorHAnsi" w:hAnsi="Roboto" w:cstheme="minorBidi"/>
          <w:color w:val="111111"/>
          <w:sz w:val="22"/>
          <w:szCs w:val="22"/>
          <w:shd w:val="clear" w:color="auto" w:fill="FFFFFF"/>
        </w:rPr>
        <w:t xml:space="preserve">ALTER SESSION SET USE_CACHED_RESULT = </w:t>
      </w:r>
      <w:proofErr w:type="gramStart"/>
      <w:r w:rsidRPr="009B5179">
        <w:rPr>
          <w:rFonts w:ascii="Roboto" w:eastAsiaTheme="minorHAnsi" w:hAnsi="Roboto" w:cstheme="minorBidi"/>
          <w:color w:val="111111"/>
          <w:sz w:val="22"/>
          <w:szCs w:val="22"/>
          <w:shd w:val="clear" w:color="auto" w:fill="FFFFFF"/>
        </w:rPr>
        <w:t>FALSE;</w:t>
      </w:r>
      <w:proofErr w:type="gramEnd"/>
    </w:p>
    <w:p w14:paraId="2A8397E9" w14:textId="77777777" w:rsidR="00480972" w:rsidRDefault="00480972" w:rsidP="00480972">
      <w:pPr>
        <w:pStyle w:val="HTMLPreformatted"/>
        <w:shd w:val="clear" w:color="auto" w:fill="FDFDFD"/>
        <w:wordWrap w:val="0"/>
        <w:spacing w:before="120" w:after="240"/>
        <w:rPr>
          <w:rFonts w:ascii="Consolas" w:hAnsi="Consolas"/>
          <w:color w:val="000000"/>
          <w:sz w:val="24"/>
          <w:szCs w:val="24"/>
        </w:rPr>
      </w:pPr>
    </w:p>
    <w:p w14:paraId="168862F2" w14:textId="77777777" w:rsidR="00480972" w:rsidRDefault="00480972" w:rsidP="00480972">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Consolas" w:eastAsia="Times New Roman" w:hAnsi="Consolas" w:cs="Courier New"/>
          <w:color w:val="000000"/>
          <w:sz w:val="24"/>
          <w:szCs w:val="24"/>
        </w:rPr>
      </w:pPr>
    </w:p>
    <w:p w14:paraId="0948A207" w14:textId="77777777" w:rsidR="00480972" w:rsidRPr="008D0345" w:rsidRDefault="00480972" w:rsidP="00480972">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Roboto" w:hAnsi="Roboto"/>
          <w:color w:val="111111"/>
          <w:shd w:val="clear" w:color="auto" w:fill="FFFFFF"/>
        </w:rPr>
      </w:pPr>
      <w:r w:rsidRPr="008D0345">
        <w:rPr>
          <w:rFonts w:ascii="Roboto" w:hAnsi="Roboto"/>
          <w:color w:val="111111"/>
          <w:shd w:val="clear" w:color="auto" w:fill="FFFFFF"/>
        </w:rPr>
        <w:t>Which type of constraint will Snowflake enforce? -&gt; Not null constraint.</w:t>
      </w:r>
    </w:p>
    <w:p w14:paraId="3D2E17D5" w14:textId="2C552145" w:rsidR="00480972" w:rsidRDefault="00480972" w:rsidP="002445E4">
      <w:pPr>
        <w:rPr>
          <w:rFonts w:ascii="Roboto" w:hAnsi="Roboto"/>
          <w:color w:val="111111"/>
          <w:shd w:val="clear" w:color="auto" w:fill="FFFFFF"/>
        </w:rPr>
      </w:pPr>
    </w:p>
    <w:p w14:paraId="58EA1434" w14:textId="77777777" w:rsidR="00480972" w:rsidRPr="00A80D93" w:rsidRDefault="00480972" w:rsidP="002445E4">
      <w:pPr>
        <w:rPr>
          <w:rFonts w:ascii="Roboto" w:hAnsi="Roboto"/>
          <w:color w:val="111111"/>
          <w:shd w:val="clear" w:color="auto" w:fill="FFFFFF"/>
        </w:rPr>
      </w:pPr>
    </w:p>
    <w:p w14:paraId="0C14D486" w14:textId="5AD3179C" w:rsidR="00A80D93" w:rsidRDefault="007E7738" w:rsidP="00A80D93">
      <w:pPr>
        <w:pStyle w:val="Heading1"/>
        <w:rPr>
          <w:shd w:val="clear" w:color="auto" w:fill="F7F9FA"/>
        </w:rPr>
      </w:pPr>
      <w:bookmarkStart w:id="24" w:name="_Toc131756345"/>
      <w:r>
        <w:rPr>
          <w:shd w:val="clear" w:color="auto" w:fill="F7F9FA"/>
        </w:rPr>
        <w:t>Search optimiz</w:t>
      </w:r>
      <w:r w:rsidR="00AE1058">
        <w:rPr>
          <w:shd w:val="clear" w:color="auto" w:fill="F7F9FA"/>
        </w:rPr>
        <w:t>ation:</w:t>
      </w:r>
      <w:bookmarkEnd w:id="24"/>
      <w:r w:rsidR="00AE1058">
        <w:rPr>
          <w:shd w:val="clear" w:color="auto" w:fill="F7F9FA"/>
        </w:rPr>
        <w:t xml:space="preserve"> </w:t>
      </w:r>
    </w:p>
    <w:p w14:paraId="6F3DAFBC" w14:textId="77777777" w:rsidR="00787300" w:rsidRPr="00787300" w:rsidRDefault="00787300" w:rsidP="00787300"/>
    <w:p w14:paraId="53F65F89" w14:textId="64BEF048" w:rsidR="007E7738" w:rsidRPr="008D0345" w:rsidRDefault="00AE1058" w:rsidP="002445E4">
      <w:pPr>
        <w:rPr>
          <w:rFonts w:ascii="Roboto" w:hAnsi="Roboto"/>
          <w:color w:val="111111"/>
          <w:shd w:val="clear" w:color="auto" w:fill="FFFFFF"/>
        </w:rPr>
      </w:pPr>
      <w:r w:rsidRPr="008D0345">
        <w:rPr>
          <w:rFonts w:ascii="Roboto" w:hAnsi="Roboto"/>
          <w:color w:val="111111"/>
          <w:shd w:val="clear" w:color="auto" w:fill="FFFFFF"/>
        </w:rPr>
        <w:t>I</w:t>
      </w:r>
      <w:r w:rsidR="007E7738" w:rsidRPr="008D0345">
        <w:rPr>
          <w:rFonts w:ascii="Roboto" w:hAnsi="Roboto"/>
          <w:color w:val="111111"/>
          <w:shd w:val="clear" w:color="auto" w:fill="FFFFFF"/>
        </w:rPr>
        <w:t>t</w:t>
      </w:r>
      <w:r w:rsidRPr="008D0345">
        <w:rPr>
          <w:rFonts w:ascii="Roboto" w:hAnsi="Roboto"/>
          <w:color w:val="111111"/>
          <w:shd w:val="clear" w:color="auto" w:fill="FFFFFF"/>
        </w:rPr>
        <w:t>’</w:t>
      </w:r>
      <w:r w:rsidR="007E7738" w:rsidRPr="008D0345">
        <w:rPr>
          <w:rFonts w:ascii="Roboto" w:hAnsi="Roboto"/>
          <w:color w:val="111111"/>
          <w:shd w:val="clear" w:color="auto" w:fill="FFFFFF"/>
        </w:rPr>
        <w:t>s like creating hash index on each column in table.</w:t>
      </w:r>
    </w:p>
    <w:p w14:paraId="2DBBE5F5" w14:textId="2C8BA700" w:rsidR="001565E7" w:rsidRPr="008D0345" w:rsidRDefault="001565E7" w:rsidP="002445E4">
      <w:pPr>
        <w:rPr>
          <w:rFonts w:ascii="Roboto" w:hAnsi="Roboto"/>
          <w:color w:val="111111"/>
          <w:shd w:val="clear" w:color="auto" w:fill="FFFFFF"/>
        </w:rPr>
      </w:pPr>
      <w:r w:rsidRPr="008D0345">
        <w:rPr>
          <w:rFonts w:ascii="Roboto" w:hAnsi="Roboto"/>
          <w:color w:val="111111"/>
          <w:shd w:val="clear" w:color="auto" w:fill="FFFFFF"/>
        </w:rPr>
        <w:t>Help with point lookup but not with range queries.</w:t>
      </w:r>
    </w:p>
    <w:p w14:paraId="007E2622" w14:textId="4E725175" w:rsidR="00787300" w:rsidRDefault="00787300" w:rsidP="00787300">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Roboto" w:hAnsi="Roboto"/>
          <w:color w:val="111111"/>
          <w:shd w:val="clear" w:color="auto" w:fill="FFFFFF"/>
        </w:rPr>
      </w:pPr>
      <w:r w:rsidRPr="008D0345">
        <w:rPr>
          <w:rFonts w:ascii="Roboto" w:hAnsi="Roboto"/>
          <w:color w:val="111111"/>
          <w:shd w:val="clear" w:color="auto" w:fill="FFFFFF"/>
        </w:rPr>
        <w:t xml:space="preserve">Search optimization </w:t>
      </w:r>
      <w:r w:rsidR="008D0345" w:rsidRPr="008D0345">
        <w:rPr>
          <w:rFonts w:ascii="Roboto" w:hAnsi="Roboto"/>
          <w:color w:val="111111"/>
          <w:shd w:val="clear" w:color="auto" w:fill="FFFFFF"/>
        </w:rPr>
        <w:t>does not work</w:t>
      </w:r>
      <w:r w:rsidRPr="008D0345">
        <w:rPr>
          <w:rFonts w:ascii="Roboto" w:hAnsi="Roboto"/>
          <w:color w:val="111111"/>
          <w:shd w:val="clear" w:color="auto" w:fill="FFFFFF"/>
        </w:rPr>
        <w:t xml:space="preserve"> </w:t>
      </w:r>
      <w:r w:rsidR="00AE74D0" w:rsidRPr="008D0345">
        <w:rPr>
          <w:rFonts w:ascii="Roboto" w:hAnsi="Roboto"/>
          <w:color w:val="111111"/>
          <w:shd w:val="clear" w:color="auto" w:fill="FFFFFF"/>
        </w:rPr>
        <w:t>on</w:t>
      </w:r>
      <w:r w:rsidRPr="008D0345">
        <w:rPr>
          <w:rFonts w:ascii="Roboto" w:hAnsi="Roboto"/>
          <w:color w:val="111111"/>
          <w:shd w:val="clear" w:color="auto" w:fill="FFFFFF"/>
        </w:rPr>
        <w:t xml:space="preserve"> range</w:t>
      </w:r>
      <w:r w:rsidR="004B24BB">
        <w:rPr>
          <w:rFonts w:ascii="Roboto" w:hAnsi="Roboto"/>
          <w:color w:val="111111"/>
          <w:shd w:val="clear" w:color="auto" w:fill="FFFFFF"/>
        </w:rPr>
        <w:t xml:space="preserve"> of data</w:t>
      </w:r>
      <w:r w:rsidR="004B24BB" w:rsidRPr="008D0345">
        <w:rPr>
          <w:rFonts w:ascii="Roboto" w:hAnsi="Roboto"/>
          <w:color w:val="111111"/>
          <w:shd w:val="clear" w:color="auto" w:fill="FFFFFF"/>
        </w:rPr>
        <w:t>.</w:t>
      </w:r>
    </w:p>
    <w:p w14:paraId="1EAE1FD8" w14:textId="2D387828" w:rsidR="008D0345" w:rsidRDefault="008D0345" w:rsidP="00787300">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Roboto" w:hAnsi="Roboto"/>
          <w:color w:val="111111"/>
          <w:shd w:val="clear" w:color="auto" w:fill="FFFFFF"/>
        </w:rPr>
      </w:pPr>
      <w:r w:rsidRPr="008D0345">
        <w:rPr>
          <w:rFonts w:ascii="Roboto" w:hAnsi="Roboto"/>
          <w:color w:val="111111"/>
          <w:shd w:val="clear" w:color="auto" w:fill="FFFFFF"/>
        </w:rPr>
        <w:t>Search optimization requires an additional data structure.</w:t>
      </w:r>
    </w:p>
    <w:p w14:paraId="6A6665F4" w14:textId="3EA97259" w:rsidR="00852FF0" w:rsidRPr="008D0345" w:rsidRDefault="00852FF0" w:rsidP="00AE74D0">
      <w:pPr>
        <w:pStyle w:val="Heading2"/>
        <w:rPr>
          <w:sz w:val="22"/>
          <w:szCs w:val="22"/>
          <w:shd w:val="clear" w:color="auto" w:fill="FFFFFF"/>
        </w:rPr>
      </w:pPr>
      <w:bookmarkStart w:id="25" w:name="_Toc131756346"/>
      <w:r>
        <w:rPr>
          <w:shd w:val="clear" w:color="auto" w:fill="FFFFFF"/>
        </w:rPr>
        <w:t>Enable search optimization.</w:t>
      </w:r>
      <w:bookmarkEnd w:id="25"/>
    </w:p>
    <w:p w14:paraId="04926D77" w14:textId="23FFFBB6" w:rsidR="00787300" w:rsidRPr="00290139" w:rsidRDefault="00787300" w:rsidP="00290139">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Roboto" w:hAnsi="Roboto"/>
          <w:color w:val="111111"/>
          <w:shd w:val="clear" w:color="auto" w:fill="FFFFFF"/>
        </w:rPr>
      </w:pPr>
      <w:r w:rsidRPr="008D0345">
        <w:rPr>
          <w:rFonts w:ascii="Roboto" w:hAnsi="Roboto"/>
          <w:color w:val="111111"/>
          <w:shd w:val="clear" w:color="auto" w:fill="FFFFFF"/>
        </w:rPr>
        <w:t xml:space="preserve">ALTER </w:t>
      </w:r>
      <w:r w:rsidR="00F74139" w:rsidRPr="008D0345">
        <w:rPr>
          <w:rFonts w:ascii="Roboto" w:hAnsi="Roboto"/>
          <w:color w:val="111111"/>
          <w:shd w:val="clear" w:color="auto" w:fill="FFFFFF"/>
        </w:rPr>
        <w:t>TABLE</w:t>
      </w:r>
      <w:r w:rsidR="00F74139">
        <w:rPr>
          <w:rFonts w:ascii="Roboto" w:hAnsi="Roboto"/>
          <w:color w:val="111111"/>
          <w:shd w:val="clear" w:color="auto" w:fill="FFFFFF"/>
        </w:rPr>
        <w:t xml:space="preserve"> </w:t>
      </w:r>
      <w:proofErr w:type="spellStart"/>
      <w:r w:rsidR="00F74139">
        <w:rPr>
          <w:rFonts w:ascii="Roboto" w:hAnsi="Roboto"/>
          <w:color w:val="111111"/>
          <w:shd w:val="clear" w:color="auto" w:fill="FFFFFF"/>
        </w:rPr>
        <w:t>table</w:t>
      </w:r>
      <w:r w:rsidR="005101DC">
        <w:rPr>
          <w:rFonts w:ascii="Roboto" w:hAnsi="Roboto"/>
          <w:color w:val="111111"/>
          <w:shd w:val="clear" w:color="auto" w:fill="FFFFFF"/>
        </w:rPr>
        <w:t>_name</w:t>
      </w:r>
      <w:proofErr w:type="spellEnd"/>
      <w:r w:rsidR="005101DC">
        <w:rPr>
          <w:rFonts w:ascii="Roboto" w:hAnsi="Roboto"/>
          <w:color w:val="111111"/>
          <w:shd w:val="clear" w:color="auto" w:fill="FFFFFF"/>
        </w:rPr>
        <w:t xml:space="preserve"> </w:t>
      </w:r>
      <w:r w:rsidRPr="008D0345">
        <w:rPr>
          <w:rFonts w:ascii="Roboto" w:hAnsi="Roboto"/>
          <w:color w:val="111111"/>
          <w:shd w:val="clear" w:color="auto" w:fill="FFFFFF"/>
        </w:rPr>
        <w:t xml:space="preserve">ADD SEARCH </w:t>
      </w:r>
      <w:r w:rsidR="00226697" w:rsidRPr="008D0345">
        <w:rPr>
          <w:rFonts w:ascii="Roboto" w:hAnsi="Roboto"/>
          <w:color w:val="111111"/>
          <w:shd w:val="clear" w:color="auto" w:fill="FFFFFF"/>
        </w:rPr>
        <w:t>OPTIMIZATION.</w:t>
      </w:r>
    </w:p>
    <w:p w14:paraId="1C71C405" w14:textId="25E91FFD" w:rsidR="008E404B" w:rsidRPr="004B24BB" w:rsidRDefault="008E404B" w:rsidP="002445E4">
      <w:pPr>
        <w:rPr>
          <w:rFonts w:ascii="Roboto" w:hAnsi="Roboto"/>
          <w:color w:val="111111"/>
          <w:shd w:val="clear" w:color="auto" w:fill="FFFFFF"/>
        </w:rPr>
      </w:pPr>
      <w:r w:rsidRPr="004B24BB">
        <w:rPr>
          <w:rFonts w:ascii="Roboto" w:hAnsi="Roboto"/>
          <w:color w:val="111111"/>
          <w:shd w:val="clear" w:color="auto" w:fill="FFFFFF"/>
        </w:rPr>
        <w:t xml:space="preserve">To see search optimization works on </w:t>
      </w:r>
      <w:r w:rsidR="00666073" w:rsidRPr="004B24BB">
        <w:rPr>
          <w:rFonts w:ascii="Roboto" w:hAnsi="Roboto"/>
          <w:color w:val="111111"/>
          <w:shd w:val="clear" w:color="auto" w:fill="FFFFFF"/>
        </w:rPr>
        <w:t>not,</w:t>
      </w:r>
      <w:r w:rsidRPr="004B24BB">
        <w:rPr>
          <w:rFonts w:ascii="Roboto" w:hAnsi="Roboto"/>
          <w:color w:val="111111"/>
          <w:shd w:val="clear" w:color="auto" w:fill="FFFFFF"/>
        </w:rPr>
        <w:t xml:space="preserve"> table should have large numbers of data and large set of distinct values.</w:t>
      </w:r>
    </w:p>
    <w:p w14:paraId="5B8A1630" w14:textId="6C72E1CA" w:rsidR="004B24BB" w:rsidRDefault="008E404B" w:rsidP="002445E4">
      <w:pPr>
        <w:rPr>
          <w:rFonts w:ascii="Roboto" w:hAnsi="Roboto"/>
          <w:color w:val="111111"/>
          <w:shd w:val="clear" w:color="auto" w:fill="FFFFFF"/>
        </w:rPr>
      </w:pPr>
      <w:r w:rsidRPr="004B24BB">
        <w:rPr>
          <w:rFonts w:ascii="Roboto" w:hAnsi="Roboto"/>
          <w:color w:val="111111"/>
          <w:shd w:val="clear" w:color="auto" w:fill="FFFFFF"/>
        </w:rPr>
        <w:t>Compute and storage cost will be applied.</w:t>
      </w:r>
    </w:p>
    <w:p w14:paraId="2B81A2BA" w14:textId="0802D41E" w:rsidR="004B24BB" w:rsidRPr="004B24BB" w:rsidRDefault="004B24BB" w:rsidP="00D23599">
      <w:pPr>
        <w:pStyle w:val="Heading2"/>
        <w:rPr>
          <w:rFonts w:cstheme="minorBidi"/>
          <w:sz w:val="22"/>
          <w:szCs w:val="22"/>
          <w:shd w:val="clear" w:color="auto" w:fill="FFFFFF"/>
        </w:rPr>
      </w:pPr>
      <w:bookmarkStart w:id="26" w:name="_Toc131756347"/>
      <w:r>
        <w:rPr>
          <w:shd w:val="clear" w:color="auto" w:fill="FFFFFF"/>
        </w:rPr>
        <w:t>Check search optimization cost.</w:t>
      </w:r>
      <w:bookmarkEnd w:id="26"/>
    </w:p>
    <w:p w14:paraId="5229A319" w14:textId="62A49355" w:rsidR="008C5118" w:rsidRPr="00FC3C48" w:rsidRDefault="00474569" w:rsidP="002445E4">
      <w:pPr>
        <w:rPr>
          <w:rFonts w:ascii="Roboto" w:hAnsi="Roboto"/>
          <w:color w:val="111111"/>
          <w:shd w:val="clear" w:color="auto" w:fill="FFFFFF"/>
        </w:rPr>
      </w:pPr>
      <w:proofErr w:type="spellStart"/>
      <w:r w:rsidRPr="004B24BB">
        <w:rPr>
          <w:rFonts w:ascii="Roboto" w:hAnsi="Roboto"/>
          <w:color w:val="111111"/>
          <w:shd w:val="clear" w:color="auto" w:fill="FFFFFF"/>
        </w:rPr>
        <w:t>System$estimate_search_optimization_</w:t>
      </w:r>
      <w:proofErr w:type="gramStart"/>
      <w:r w:rsidRPr="004B24BB">
        <w:rPr>
          <w:rFonts w:ascii="Roboto" w:hAnsi="Roboto"/>
          <w:color w:val="111111"/>
          <w:shd w:val="clear" w:color="auto" w:fill="FFFFFF"/>
        </w:rPr>
        <w:t>costs</w:t>
      </w:r>
      <w:proofErr w:type="spellEnd"/>
      <w:r w:rsidRPr="004B24BB">
        <w:rPr>
          <w:rFonts w:ascii="Roboto" w:hAnsi="Roboto"/>
          <w:color w:val="111111"/>
          <w:shd w:val="clear" w:color="auto" w:fill="FFFFFF"/>
        </w:rPr>
        <w:t>(</w:t>
      </w:r>
      <w:proofErr w:type="gramEnd"/>
      <w:r w:rsidRPr="004B24BB">
        <w:rPr>
          <w:rFonts w:ascii="Roboto" w:hAnsi="Roboto"/>
          <w:color w:val="111111"/>
          <w:shd w:val="clear" w:color="auto" w:fill="FFFFFF"/>
        </w:rPr>
        <w:t>‘ALL reviews’)</w:t>
      </w:r>
      <w:r w:rsidR="003E610F" w:rsidRPr="004B24BB">
        <w:rPr>
          <w:rFonts w:ascii="Roboto" w:hAnsi="Roboto"/>
          <w:color w:val="111111"/>
          <w:shd w:val="clear" w:color="auto" w:fill="FFFFFF"/>
        </w:rPr>
        <w:t>;</w:t>
      </w:r>
    </w:p>
    <w:p w14:paraId="2262CCC7" w14:textId="5116488A" w:rsidR="00FE7E08" w:rsidRPr="00DC64DB" w:rsidRDefault="00340A2F" w:rsidP="00DC64DB">
      <w:pPr>
        <w:pStyle w:val="Heading2"/>
      </w:pPr>
      <w:bookmarkStart w:id="27" w:name="_Toc131756348"/>
      <w:r w:rsidRPr="00DC64DB">
        <w:t>To check the credit of search optimization</w:t>
      </w:r>
      <w:bookmarkEnd w:id="27"/>
      <w:r w:rsidRPr="00DC64DB">
        <w:t xml:space="preserve"> </w:t>
      </w:r>
    </w:p>
    <w:p w14:paraId="4356A7D7" w14:textId="341DCF2A" w:rsidR="00340A2F" w:rsidRDefault="00340A2F" w:rsidP="002445E4">
      <w:p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Select * from </w:t>
      </w:r>
      <w:r w:rsidR="00666073">
        <w:rPr>
          <w:rFonts w:ascii="Segoe UI" w:hAnsi="Segoe UI" w:cs="Segoe UI"/>
          <w:color w:val="1C1D1F"/>
          <w:sz w:val="19"/>
          <w:szCs w:val="19"/>
          <w:shd w:val="clear" w:color="auto" w:fill="F7F9FA"/>
        </w:rPr>
        <w:t>table (information schema. search</w:t>
      </w:r>
      <w:r>
        <w:rPr>
          <w:rFonts w:ascii="Segoe UI" w:hAnsi="Segoe UI" w:cs="Segoe UI"/>
          <w:color w:val="1C1D1F"/>
          <w:sz w:val="19"/>
          <w:szCs w:val="19"/>
          <w:shd w:val="clear" w:color="auto" w:fill="F7F9FA"/>
        </w:rPr>
        <w:t>_optimization_history(date_range_start=&gt;dateadd(</w:t>
      </w:r>
      <w:proofErr w:type="gramStart"/>
      <w:r>
        <w:rPr>
          <w:rFonts w:ascii="Segoe UI" w:hAnsi="Segoe UI" w:cs="Segoe UI"/>
          <w:color w:val="1C1D1F"/>
          <w:sz w:val="19"/>
          <w:szCs w:val="19"/>
          <w:shd w:val="clear" w:color="auto" w:fill="F7F9FA"/>
        </w:rPr>
        <w:t>h,-</w:t>
      </w:r>
      <w:proofErr w:type="gramEnd"/>
      <w:r>
        <w:rPr>
          <w:rFonts w:ascii="Segoe UI" w:hAnsi="Segoe UI" w:cs="Segoe UI"/>
          <w:color w:val="1C1D1F"/>
          <w:sz w:val="19"/>
          <w:szCs w:val="19"/>
          <w:shd w:val="clear" w:color="auto" w:fill="F7F9FA"/>
        </w:rPr>
        <w:t>7,current_timestamp)</w:t>
      </w:r>
    </w:p>
    <w:p w14:paraId="198A82B2" w14:textId="4506D317" w:rsidR="008E404B" w:rsidRDefault="00B35C93" w:rsidP="00B35C93">
      <w:pPr>
        <w:pStyle w:val="Heading1"/>
        <w:rPr>
          <w:shd w:val="clear" w:color="auto" w:fill="F7F9FA"/>
        </w:rPr>
      </w:pPr>
      <w:bookmarkStart w:id="28" w:name="_Toc131756349"/>
      <w:r>
        <w:rPr>
          <w:shd w:val="clear" w:color="auto" w:fill="F7F9FA"/>
        </w:rPr>
        <w:t>Masking policy</w:t>
      </w:r>
      <w:bookmarkEnd w:id="28"/>
      <w:r>
        <w:rPr>
          <w:shd w:val="clear" w:color="auto" w:fill="F7F9FA"/>
        </w:rPr>
        <w:t xml:space="preserve"> </w:t>
      </w:r>
    </w:p>
    <w:p w14:paraId="31DCF7EB" w14:textId="411674F7" w:rsidR="00B35C93" w:rsidRDefault="00B35C93" w:rsidP="002445E4">
      <w:pPr>
        <w:rPr>
          <w:rFonts w:ascii="Segoe UI" w:hAnsi="Segoe UI" w:cs="Segoe UI"/>
          <w:color w:val="1C1D1F"/>
          <w:sz w:val="19"/>
          <w:szCs w:val="19"/>
          <w:shd w:val="clear" w:color="auto" w:fill="F7F9FA"/>
        </w:rPr>
      </w:pPr>
    </w:p>
    <w:p w14:paraId="1591F68F" w14:textId="78D31EA9" w:rsidR="00B35C93" w:rsidRDefault="00B35C93" w:rsidP="002445E4">
      <w:p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Masking data at column level </w:t>
      </w:r>
    </w:p>
    <w:p w14:paraId="564C3E2B" w14:textId="6F40FFE9" w:rsidR="00B35C93" w:rsidRPr="00015E35" w:rsidRDefault="00B35C93" w:rsidP="00B35C93">
      <w:pPr>
        <w:pStyle w:val="Heading1"/>
        <w:rPr>
          <w:rFonts w:ascii="Segoe UI" w:eastAsiaTheme="minorHAnsi" w:hAnsi="Segoe UI" w:cs="Segoe UI"/>
          <w:color w:val="1C1D1F"/>
          <w:sz w:val="19"/>
          <w:szCs w:val="19"/>
          <w:shd w:val="clear" w:color="auto" w:fill="F7F9FA"/>
        </w:rPr>
      </w:pPr>
      <w:bookmarkStart w:id="29" w:name="_Toc131756350"/>
      <w:r w:rsidRPr="00015E35">
        <w:rPr>
          <w:rFonts w:ascii="Segoe UI" w:eastAsiaTheme="minorHAnsi" w:hAnsi="Segoe UI" w:cs="Segoe UI"/>
          <w:color w:val="1C1D1F"/>
          <w:sz w:val="19"/>
          <w:szCs w:val="19"/>
          <w:shd w:val="clear" w:color="auto" w:fill="F7F9FA"/>
        </w:rPr>
        <w:t>Dynamic data masking</w:t>
      </w:r>
      <w:bookmarkEnd w:id="29"/>
      <w:r w:rsidRPr="00015E35">
        <w:rPr>
          <w:rFonts w:ascii="Segoe UI" w:eastAsiaTheme="minorHAnsi" w:hAnsi="Segoe UI" w:cs="Segoe UI"/>
          <w:color w:val="1C1D1F"/>
          <w:sz w:val="19"/>
          <w:szCs w:val="19"/>
          <w:shd w:val="clear" w:color="auto" w:fill="F7F9FA"/>
        </w:rPr>
        <w:t xml:space="preserve"> </w:t>
      </w:r>
    </w:p>
    <w:p w14:paraId="2BA68BC0" w14:textId="47788C3F" w:rsidR="00B35C93" w:rsidRPr="00015E35" w:rsidRDefault="00B35C93" w:rsidP="00B35C93">
      <w:pPr>
        <w:pStyle w:val="Heading1"/>
        <w:rPr>
          <w:rFonts w:ascii="Segoe UI" w:eastAsiaTheme="minorHAnsi" w:hAnsi="Segoe UI" w:cs="Segoe UI"/>
          <w:color w:val="1C1D1F"/>
          <w:sz w:val="19"/>
          <w:szCs w:val="19"/>
          <w:shd w:val="clear" w:color="auto" w:fill="F7F9FA"/>
        </w:rPr>
      </w:pPr>
      <w:bookmarkStart w:id="30" w:name="_Toc131756351"/>
      <w:r w:rsidRPr="00015E35">
        <w:rPr>
          <w:rFonts w:ascii="Segoe UI" w:eastAsiaTheme="minorHAnsi" w:hAnsi="Segoe UI" w:cs="Segoe UI"/>
          <w:color w:val="1C1D1F"/>
          <w:sz w:val="19"/>
          <w:szCs w:val="19"/>
          <w:shd w:val="clear" w:color="auto" w:fill="F7F9FA"/>
        </w:rPr>
        <w:t>External tokenization</w:t>
      </w:r>
      <w:bookmarkEnd w:id="30"/>
      <w:r w:rsidRPr="00015E35">
        <w:rPr>
          <w:rFonts w:ascii="Segoe UI" w:eastAsiaTheme="minorHAnsi" w:hAnsi="Segoe UI" w:cs="Segoe UI"/>
          <w:color w:val="1C1D1F"/>
          <w:sz w:val="19"/>
          <w:szCs w:val="19"/>
          <w:shd w:val="clear" w:color="auto" w:fill="F7F9FA"/>
        </w:rPr>
        <w:t xml:space="preserve"> </w:t>
      </w:r>
    </w:p>
    <w:p w14:paraId="76A9193C" w14:textId="408FC137" w:rsidR="00B35C93" w:rsidRDefault="00B35C93" w:rsidP="002445E4">
      <w:pPr>
        <w:rPr>
          <w:rFonts w:ascii="Segoe UI" w:hAnsi="Segoe UI" w:cs="Segoe UI"/>
          <w:color w:val="1C1D1F"/>
          <w:sz w:val="19"/>
          <w:szCs w:val="19"/>
          <w:shd w:val="clear" w:color="auto" w:fill="F7F9FA"/>
        </w:rPr>
      </w:pPr>
    </w:p>
    <w:p w14:paraId="65F437AA" w14:textId="0A9A136D" w:rsidR="003B714F" w:rsidRDefault="003B714F" w:rsidP="002445E4">
      <w:pPr>
        <w:rPr>
          <w:rFonts w:ascii="Segoe UI" w:hAnsi="Segoe UI" w:cs="Segoe UI"/>
          <w:color w:val="1C1D1F"/>
          <w:sz w:val="19"/>
          <w:szCs w:val="19"/>
          <w:shd w:val="clear" w:color="auto" w:fill="F7F9FA"/>
        </w:rPr>
      </w:pPr>
      <w:r>
        <w:rPr>
          <w:rFonts w:ascii="Segoe UI" w:hAnsi="Segoe UI" w:cs="Segoe UI"/>
          <w:color w:val="1C1D1F"/>
          <w:sz w:val="19"/>
          <w:szCs w:val="19"/>
          <w:shd w:val="clear" w:color="auto" w:fill="F7F9FA"/>
        </w:rPr>
        <w:t xml:space="preserve">Row level </w:t>
      </w:r>
      <w:proofErr w:type="gramStart"/>
      <w:r>
        <w:rPr>
          <w:rFonts w:ascii="Segoe UI" w:hAnsi="Segoe UI" w:cs="Segoe UI"/>
          <w:color w:val="1C1D1F"/>
          <w:sz w:val="19"/>
          <w:szCs w:val="19"/>
          <w:shd w:val="clear" w:color="auto" w:fill="F7F9FA"/>
        </w:rPr>
        <w:t>policy :</w:t>
      </w:r>
      <w:proofErr w:type="gramEnd"/>
    </w:p>
    <w:p w14:paraId="53E7ED9A" w14:textId="77777777" w:rsidR="003B714F" w:rsidRDefault="003B714F" w:rsidP="002445E4">
      <w:pPr>
        <w:rPr>
          <w:rFonts w:ascii="Segoe UI" w:hAnsi="Segoe UI" w:cs="Segoe UI"/>
          <w:color w:val="1C1D1F"/>
          <w:sz w:val="19"/>
          <w:szCs w:val="19"/>
          <w:shd w:val="clear" w:color="auto" w:fill="F7F9FA"/>
        </w:rPr>
      </w:pPr>
    </w:p>
    <w:p w14:paraId="725C17EB" w14:textId="77777777" w:rsidR="00B35C93" w:rsidRDefault="00B35C93" w:rsidP="002445E4">
      <w:pPr>
        <w:rPr>
          <w:rFonts w:ascii="Segoe UI" w:hAnsi="Segoe UI" w:cs="Segoe UI"/>
          <w:color w:val="1C1D1F"/>
          <w:sz w:val="19"/>
          <w:szCs w:val="19"/>
          <w:shd w:val="clear" w:color="auto" w:fill="F7F9FA"/>
        </w:rPr>
      </w:pPr>
    </w:p>
    <w:p w14:paraId="38C50C3E" w14:textId="77777777" w:rsidR="00612AEC" w:rsidRPr="008D0345" w:rsidRDefault="00612AEC" w:rsidP="00612AEC">
      <w:pPr>
        <w:shd w:val="clear" w:color="auto" w:fill="E8F4F0"/>
        <w:spacing w:line="390" w:lineRule="atLeast"/>
        <w:rPr>
          <w:rFonts w:ascii="Roboto" w:hAnsi="Roboto"/>
          <w:color w:val="111111"/>
          <w:shd w:val="clear" w:color="auto" w:fill="FFFFFF"/>
        </w:rPr>
      </w:pPr>
      <w:r w:rsidRPr="008D0345">
        <w:rPr>
          <w:rFonts w:ascii="Roboto" w:hAnsi="Roboto"/>
          <w:color w:val="111111"/>
          <w:shd w:val="clear" w:color="auto" w:fill="FFFFFF"/>
        </w:rPr>
        <w:lastRenderedPageBreak/>
        <w:t xml:space="preserve">Which performance optimizations can you perform on external tables in Snowflake? </w:t>
      </w:r>
      <w:r w:rsidRPr="008D0345">
        <w:rPr>
          <w:rFonts w:ascii="Roboto" w:hAnsi="Roboto"/>
          <w:color w:val="111111"/>
          <w:shd w:val="clear" w:color="auto" w:fill="FFFFFF"/>
        </w:rPr>
        <w:sym w:font="Wingdings" w:char="F0E0"/>
      </w:r>
      <w:r w:rsidRPr="008D0345">
        <w:rPr>
          <w:rFonts w:ascii="Roboto" w:hAnsi="Roboto"/>
          <w:color w:val="111111"/>
          <w:shd w:val="clear" w:color="auto" w:fill="FFFFFF"/>
        </w:rPr>
        <w:t xml:space="preserve"> External partitioning on a column</w:t>
      </w:r>
    </w:p>
    <w:p w14:paraId="234CFEE8" w14:textId="1C8F1929" w:rsidR="00612AEC" w:rsidRDefault="00612AEC" w:rsidP="002445E4">
      <w:pPr>
        <w:rPr>
          <w:rFonts w:ascii="Segoe UI" w:hAnsi="Segoe UI" w:cs="Segoe UI"/>
          <w:color w:val="1C1D1F"/>
          <w:sz w:val="19"/>
          <w:szCs w:val="19"/>
          <w:shd w:val="clear" w:color="auto" w:fill="F7F9FA"/>
        </w:rPr>
      </w:pPr>
    </w:p>
    <w:p w14:paraId="71C4AD05" w14:textId="19353F71" w:rsidR="007E7738" w:rsidRPr="0086645A" w:rsidRDefault="008F7FA1" w:rsidP="002445E4">
      <w:pPr>
        <w:rPr>
          <w:rFonts w:ascii="Roboto" w:hAnsi="Roboto"/>
          <w:color w:val="111111"/>
          <w:shd w:val="clear" w:color="auto" w:fill="FFFFFF"/>
        </w:rPr>
      </w:pPr>
      <w:r w:rsidRPr="0086645A">
        <w:rPr>
          <w:rFonts w:ascii="Roboto" w:hAnsi="Roboto"/>
          <w:color w:val="111111"/>
          <w:shd w:val="clear" w:color="auto" w:fill="FFFFFF"/>
        </w:rPr>
        <w:t>Stages.</w:t>
      </w:r>
    </w:p>
    <w:p w14:paraId="2ACFA419" w14:textId="6AD16B41" w:rsidR="008F7FA1" w:rsidRPr="0086645A" w:rsidRDefault="008F7FA1" w:rsidP="002445E4">
      <w:pPr>
        <w:rPr>
          <w:rFonts w:ascii="Roboto" w:hAnsi="Roboto"/>
          <w:color w:val="111111"/>
          <w:shd w:val="clear" w:color="auto" w:fill="FFFFFF"/>
        </w:rPr>
      </w:pPr>
      <w:r w:rsidRPr="0086645A">
        <w:rPr>
          <w:rFonts w:ascii="Roboto" w:hAnsi="Roboto"/>
          <w:color w:val="111111"/>
          <w:shd w:val="clear" w:color="auto" w:fill="FFFFFF"/>
        </w:rPr>
        <w:t>Snowflake compress and encrypted file within stages.</w:t>
      </w:r>
    </w:p>
    <w:p w14:paraId="7F0C941F" w14:textId="381CA22F" w:rsidR="00416F63" w:rsidRPr="0086645A" w:rsidRDefault="00416F63" w:rsidP="002445E4">
      <w:pPr>
        <w:rPr>
          <w:rFonts w:ascii="Roboto" w:hAnsi="Roboto"/>
          <w:color w:val="111111"/>
          <w:shd w:val="clear" w:color="auto" w:fill="FFFFFF"/>
        </w:rPr>
      </w:pPr>
      <w:r w:rsidRPr="0086645A">
        <w:rPr>
          <w:rFonts w:ascii="Roboto" w:hAnsi="Roboto"/>
          <w:color w:val="111111"/>
          <w:shd w:val="clear" w:color="auto" w:fill="FFFFFF"/>
        </w:rPr>
        <w:t xml:space="preserve">In which objects does Snowflake store your configurations for loading data from </w:t>
      </w:r>
      <w:r w:rsidR="005C6478" w:rsidRPr="0086645A">
        <w:rPr>
          <w:rFonts w:ascii="Roboto" w:hAnsi="Roboto"/>
          <w:color w:val="111111"/>
          <w:shd w:val="clear" w:color="auto" w:fill="FFFFFF"/>
        </w:rPr>
        <w:t xml:space="preserve">files? - </w:t>
      </w:r>
      <w:r w:rsidRPr="0086645A">
        <w:rPr>
          <w:rFonts w:ascii="Roboto" w:hAnsi="Roboto"/>
          <w:color w:val="111111"/>
          <w:shd w:val="clear" w:color="auto" w:fill="FFFFFF"/>
        </w:rPr>
        <w:t>file format.</w:t>
      </w:r>
    </w:p>
    <w:p w14:paraId="74A358F2" w14:textId="39983333" w:rsidR="008A70C6" w:rsidRDefault="008A70C6" w:rsidP="002445E4">
      <w:pPr>
        <w:rPr>
          <w:rFonts w:ascii="Arial" w:hAnsi="Arial" w:cs="Arial"/>
          <w:color w:val="272727"/>
          <w:sz w:val="30"/>
          <w:szCs w:val="30"/>
          <w:shd w:val="clear" w:color="auto" w:fill="FFFFFF"/>
        </w:rPr>
      </w:pPr>
    </w:p>
    <w:p w14:paraId="1EF10BF6" w14:textId="634565F8" w:rsidR="008A70C6" w:rsidRPr="005C6478" w:rsidRDefault="008A70C6" w:rsidP="005C6478">
      <w:pPr>
        <w:pStyle w:val="Heading1"/>
      </w:pPr>
      <w:bookmarkStart w:id="31" w:name="_Toc131756352"/>
      <w:r w:rsidRPr="005C6478">
        <w:t>External stages.</w:t>
      </w:r>
      <w:bookmarkEnd w:id="31"/>
    </w:p>
    <w:p w14:paraId="7865B7DA" w14:textId="0F8BE80F" w:rsidR="008A70C6" w:rsidRDefault="00982D40" w:rsidP="002445E4">
      <w:pPr>
        <w:rPr>
          <w:rFonts w:ascii="Arial" w:hAnsi="Arial" w:cs="Arial"/>
          <w:color w:val="272727"/>
          <w:sz w:val="20"/>
          <w:szCs w:val="20"/>
          <w:shd w:val="clear" w:color="auto" w:fill="FFFFFF"/>
        </w:rPr>
      </w:pPr>
      <w:r>
        <w:rPr>
          <w:rFonts w:ascii="Arial" w:hAnsi="Arial" w:cs="Arial"/>
          <w:color w:val="272727"/>
          <w:sz w:val="20"/>
          <w:szCs w:val="20"/>
          <w:shd w:val="clear" w:color="auto" w:fill="FFFFFF"/>
        </w:rPr>
        <w:t xml:space="preserve">GCS copying data </w:t>
      </w:r>
      <w:r w:rsidRPr="00982D40">
        <w:rPr>
          <w:rFonts w:ascii="Arial" w:hAnsi="Arial" w:cs="Arial"/>
          <w:color w:val="272727"/>
          <w:sz w:val="20"/>
          <w:szCs w:val="20"/>
          <w:shd w:val="clear" w:color="auto" w:fill="FFFFFF"/>
        </w:rPr>
        <w:sym w:font="Wingdings" w:char="F0E0"/>
      </w:r>
      <w:r>
        <w:rPr>
          <w:rFonts w:ascii="Arial" w:hAnsi="Arial" w:cs="Arial"/>
          <w:color w:val="272727"/>
          <w:sz w:val="20"/>
          <w:szCs w:val="20"/>
          <w:shd w:val="clear" w:color="auto" w:fill="FFFFFF"/>
        </w:rPr>
        <w:t xml:space="preserve"> </w:t>
      </w:r>
      <w:r w:rsidR="008A70C6">
        <w:rPr>
          <w:rFonts w:ascii="Arial" w:hAnsi="Arial" w:cs="Arial"/>
          <w:color w:val="272727"/>
          <w:sz w:val="20"/>
          <w:szCs w:val="20"/>
          <w:shd w:val="clear" w:color="auto" w:fill="FFFFFF"/>
        </w:rPr>
        <w:t xml:space="preserve">It is possible to </w:t>
      </w:r>
      <w:r w:rsidR="00621977">
        <w:rPr>
          <w:rFonts w:ascii="Arial" w:hAnsi="Arial" w:cs="Arial"/>
          <w:color w:val="272727"/>
          <w:sz w:val="20"/>
          <w:szCs w:val="20"/>
          <w:shd w:val="clear" w:color="auto" w:fill="FFFFFF"/>
        </w:rPr>
        <w:t>bypass</w:t>
      </w:r>
      <w:r w:rsidR="008A70C6">
        <w:rPr>
          <w:rFonts w:ascii="Arial" w:hAnsi="Arial" w:cs="Arial"/>
          <w:color w:val="272727"/>
          <w:sz w:val="20"/>
          <w:szCs w:val="20"/>
          <w:shd w:val="clear" w:color="auto" w:fill="FFFFFF"/>
        </w:rPr>
        <w:t xml:space="preserve"> external stages while copying data from GCS.</w:t>
      </w:r>
    </w:p>
    <w:p w14:paraId="055232D6" w14:textId="1441C49E" w:rsidR="00621977" w:rsidRDefault="00621977" w:rsidP="002445E4">
      <w:pPr>
        <w:rPr>
          <w:rFonts w:ascii="Arial" w:hAnsi="Arial" w:cs="Arial"/>
          <w:color w:val="272727"/>
          <w:sz w:val="20"/>
          <w:szCs w:val="20"/>
          <w:shd w:val="clear" w:color="auto" w:fill="FFFFFF"/>
        </w:rPr>
      </w:pPr>
      <w:r>
        <w:rPr>
          <w:rFonts w:ascii="Arial" w:hAnsi="Arial" w:cs="Arial"/>
          <w:color w:val="272727"/>
          <w:sz w:val="20"/>
          <w:szCs w:val="20"/>
          <w:shd w:val="clear" w:color="auto" w:fill="FFFFFF"/>
        </w:rPr>
        <w:t xml:space="preserve">Azure </w:t>
      </w:r>
      <w:r w:rsidRPr="00621977">
        <w:rPr>
          <w:rFonts w:ascii="Arial" w:hAnsi="Arial" w:cs="Arial"/>
          <w:color w:val="272727"/>
          <w:sz w:val="20"/>
          <w:szCs w:val="20"/>
          <w:shd w:val="clear" w:color="auto" w:fill="FFFFFF"/>
        </w:rPr>
        <w:sym w:font="Wingdings" w:char="F0E0"/>
      </w:r>
      <w:r>
        <w:rPr>
          <w:rFonts w:ascii="Arial" w:hAnsi="Arial" w:cs="Arial"/>
          <w:color w:val="272727"/>
          <w:sz w:val="20"/>
          <w:szCs w:val="20"/>
          <w:shd w:val="clear" w:color="auto" w:fill="FFFFFF"/>
        </w:rPr>
        <w:t xml:space="preserve"> </w:t>
      </w:r>
      <w:r w:rsidR="009A6D7E">
        <w:rPr>
          <w:rFonts w:ascii="Arial" w:hAnsi="Arial" w:cs="Arial"/>
          <w:color w:val="272727"/>
          <w:sz w:val="20"/>
          <w:szCs w:val="20"/>
          <w:shd w:val="clear" w:color="auto" w:fill="FFFFFF"/>
        </w:rPr>
        <w:t xml:space="preserve"> There are two types to connect </w:t>
      </w:r>
      <w:proofErr w:type="gramStart"/>
      <w:r w:rsidR="009A6D7E">
        <w:rPr>
          <w:rFonts w:ascii="Arial" w:hAnsi="Arial" w:cs="Arial"/>
          <w:color w:val="272727"/>
          <w:sz w:val="20"/>
          <w:szCs w:val="20"/>
          <w:shd w:val="clear" w:color="auto" w:fill="FFFFFF"/>
        </w:rPr>
        <w:t>azure</w:t>
      </w:r>
      <w:proofErr w:type="gramEnd"/>
      <w:r w:rsidR="009A6D7E">
        <w:rPr>
          <w:rFonts w:ascii="Arial" w:hAnsi="Arial" w:cs="Arial"/>
          <w:color w:val="272727"/>
          <w:sz w:val="20"/>
          <w:szCs w:val="20"/>
          <w:shd w:val="clear" w:color="auto" w:fill="FFFFFF"/>
        </w:rPr>
        <w:t xml:space="preserve"> </w:t>
      </w:r>
    </w:p>
    <w:p w14:paraId="3A20A249" w14:textId="3C7BC4E8" w:rsidR="009A6D7E" w:rsidRDefault="00EE6792" w:rsidP="009A6D7E">
      <w:pPr>
        <w:pStyle w:val="ListParagraph"/>
        <w:numPr>
          <w:ilvl w:val="0"/>
          <w:numId w:val="4"/>
        </w:numPr>
        <w:rPr>
          <w:rFonts w:ascii="Segoe UI" w:hAnsi="Segoe UI" w:cs="Segoe UI"/>
          <w:color w:val="1C1D1F"/>
          <w:sz w:val="20"/>
          <w:szCs w:val="20"/>
          <w:shd w:val="clear" w:color="auto" w:fill="F7F9FA"/>
        </w:rPr>
      </w:pPr>
      <w:r>
        <w:rPr>
          <w:rFonts w:ascii="Segoe UI" w:hAnsi="Segoe UI" w:cs="Segoe UI"/>
          <w:color w:val="1C1D1F"/>
          <w:sz w:val="20"/>
          <w:szCs w:val="20"/>
          <w:shd w:val="clear" w:color="auto" w:fill="F7F9FA"/>
        </w:rPr>
        <w:t>Storage account integration</w:t>
      </w:r>
    </w:p>
    <w:p w14:paraId="0DAFA616" w14:textId="65B75BFF" w:rsidR="009A6D7E" w:rsidRDefault="009A6D7E" w:rsidP="009A6D7E">
      <w:pPr>
        <w:pStyle w:val="ListParagraph"/>
        <w:numPr>
          <w:ilvl w:val="0"/>
          <w:numId w:val="4"/>
        </w:numPr>
        <w:rPr>
          <w:rFonts w:ascii="Segoe UI" w:hAnsi="Segoe UI" w:cs="Segoe UI"/>
          <w:color w:val="1C1D1F"/>
          <w:sz w:val="20"/>
          <w:szCs w:val="20"/>
          <w:shd w:val="clear" w:color="auto" w:fill="F7F9FA"/>
        </w:rPr>
      </w:pPr>
      <w:r>
        <w:rPr>
          <w:rFonts w:ascii="Segoe UI" w:hAnsi="Segoe UI" w:cs="Segoe UI"/>
          <w:color w:val="1C1D1F"/>
          <w:sz w:val="20"/>
          <w:szCs w:val="20"/>
          <w:shd w:val="clear" w:color="auto" w:fill="F7F9FA"/>
        </w:rPr>
        <w:t>SAS Token</w:t>
      </w:r>
    </w:p>
    <w:p w14:paraId="46512253" w14:textId="319E9814" w:rsidR="005735C8" w:rsidRDefault="005735C8" w:rsidP="005735C8">
      <w:pPr>
        <w:pStyle w:val="ListParagraph"/>
        <w:rPr>
          <w:rFonts w:ascii="Segoe UI" w:hAnsi="Segoe UI" w:cs="Segoe UI"/>
          <w:color w:val="1C1D1F"/>
          <w:sz w:val="20"/>
          <w:szCs w:val="20"/>
          <w:shd w:val="clear" w:color="auto" w:fill="F7F9FA"/>
        </w:rPr>
      </w:pPr>
    </w:p>
    <w:p w14:paraId="2C3D0D82" w14:textId="07183FA8" w:rsidR="005735C8" w:rsidRPr="005C6478" w:rsidRDefault="005735C8" w:rsidP="005735C8">
      <w:pPr>
        <w:pStyle w:val="ListParagraph"/>
        <w:rPr>
          <w:rFonts w:ascii="Arial" w:hAnsi="Arial" w:cs="Arial"/>
          <w:color w:val="272727"/>
          <w:sz w:val="20"/>
          <w:szCs w:val="20"/>
          <w:shd w:val="clear" w:color="auto" w:fill="FFFFFF"/>
        </w:rPr>
      </w:pPr>
      <w:r w:rsidRPr="005C6478">
        <w:rPr>
          <w:rFonts w:ascii="Arial" w:hAnsi="Arial" w:cs="Arial"/>
          <w:color w:val="272727"/>
          <w:sz w:val="20"/>
          <w:szCs w:val="20"/>
          <w:shd w:val="clear" w:color="auto" w:fill="FFFFFF"/>
        </w:rPr>
        <w:t>Update and delete operation are not allowed on external table.</w:t>
      </w:r>
    </w:p>
    <w:p w14:paraId="1476C4D9" w14:textId="0B6E5BA0" w:rsidR="001A7691" w:rsidRPr="005C6478" w:rsidRDefault="00D934D1" w:rsidP="00D934D1">
      <w:pPr>
        <w:pStyle w:val="NormalWeb"/>
        <w:shd w:val="clear" w:color="auto" w:fill="FFFFFF"/>
        <w:rPr>
          <w:rFonts w:ascii="Arial" w:eastAsiaTheme="minorHAnsi" w:hAnsi="Arial" w:cs="Arial"/>
          <w:color w:val="272727"/>
          <w:sz w:val="20"/>
          <w:szCs w:val="20"/>
          <w:shd w:val="clear" w:color="auto" w:fill="FFFFFF"/>
        </w:rPr>
      </w:pPr>
      <w:r w:rsidRPr="005C6478">
        <w:rPr>
          <w:rFonts w:ascii="Arial" w:eastAsiaTheme="minorHAnsi" w:hAnsi="Arial" w:cs="Arial"/>
          <w:color w:val="272727"/>
          <w:sz w:val="20"/>
          <w:szCs w:val="20"/>
          <w:shd w:val="clear" w:color="auto" w:fill="FFFFFF"/>
        </w:rPr>
        <w:t xml:space="preserve">Which value will you take from your AWS account and copy into the specification of your Snowflake storage integration object, </w:t>
      </w:r>
      <w:r w:rsidRPr="005C6478">
        <w:rPr>
          <w:rFonts w:ascii="Arial" w:eastAsiaTheme="minorHAnsi" w:hAnsi="Arial" w:cs="Arial"/>
          <w:color w:val="272727"/>
          <w:sz w:val="20"/>
          <w:szCs w:val="20"/>
          <w:shd w:val="clear" w:color="auto" w:fill="FFFFFF"/>
        </w:rPr>
        <w:sym w:font="Wingdings" w:char="F0E0"/>
      </w:r>
      <w:r w:rsidRPr="005C6478">
        <w:rPr>
          <w:rFonts w:ascii="Arial" w:eastAsiaTheme="minorHAnsi" w:hAnsi="Arial" w:cs="Arial"/>
          <w:color w:val="272727"/>
          <w:sz w:val="20"/>
          <w:szCs w:val="20"/>
          <w:shd w:val="clear" w:color="auto" w:fill="FFFFFF"/>
        </w:rPr>
        <w:t xml:space="preserve"> </w:t>
      </w:r>
      <w:r w:rsidR="001E3028" w:rsidRPr="005C6478">
        <w:rPr>
          <w:rFonts w:ascii="Arial" w:eastAsiaTheme="minorHAnsi" w:hAnsi="Arial" w:cs="Arial"/>
          <w:color w:val="272727"/>
          <w:sz w:val="20"/>
          <w:szCs w:val="20"/>
          <w:shd w:val="clear" w:color="auto" w:fill="FFFFFF"/>
        </w:rPr>
        <w:t>The IAM User ARN</w:t>
      </w:r>
    </w:p>
    <w:p w14:paraId="2C6DE883" w14:textId="74891E66" w:rsidR="001A7691" w:rsidRPr="005C6478" w:rsidRDefault="001A7691" w:rsidP="005C6478">
      <w:pPr>
        <w:pStyle w:val="Heading2"/>
        <w:rPr>
          <w:rFonts w:eastAsiaTheme="minorHAnsi"/>
          <w:shd w:val="clear" w:color="auto" w:fill="FFFFFF"/>
        </w:rPr>
      </w:pPr>
      <w:bookmarkStart w:id="32" w:name="_Toc131756353"/>
      <w:r w:rsidRPr="005C6478">
        <w:rPr>
          <w:rFonts w:eastAsiaTheme="minorHAnsi"/>
          <w:shd w:val="clear" w:color="auto" w:fill="FFFFFF"/>
        </w:rPr>
        <w:t>How can you integrate Snowflake with AWS S3?</w:t>
      </w:r>
      <w:bookmarkEnd w:id="32"/>
    </w:p>
    <w:p w14:paraId="5713D0DF" w14:textId="23BDBE8D" w:rsidR="001A7691" w:rsidRPr="005C6478" w:rsidRDefault="001A7691" w:rsidP="001A7691">
      <w:pPr>
        <w:spacing w:after="0" w:line="390" w:lineRule="atLeast"/>
        <w:rPr>
          <w:rFonts w:ascii="Arial" w:hAnsi="Arial" w:cs="Arial"/>
          <w:color w:val="272727"/>
          <w:sz w:val="20"/>
          <w:szCs w:val="20"/>
          <w:shd w:val="clear" w:color="auto" w:fill="FFFFFF"/>
        </w:rPr>
      </w:pPr>
      <w:r w:rsidRPr="005C6478">
        <w:rPr>
          <w:rFonts w:ascii="Arial" w:hAnsi="Arial" w:cs="Arial"/>
          <w:color w:val="272727"/>
          <w:sz w:val="20"/>
          <w:szCs w:val="20"/>
          <w:shd w:val="clear" w:color="auto" w:fill="FFFFFF"/>
        </w:rPr>
        <w:t>Using a Snowflake storage integration object</w:t>
      </w:r>
    </w:p>
    <w:p w14:paraId="661814F1" w14:textId="16B6526D" w:rsidR="001A7691" w:rsidRDefault="001A7691" w:rsidP="001A7691">
      <w:pPr>
        <w:spacing w:after="0" w:line="390" w:lineRule="atLeast"/>
        <w:rPr>
          <w:rFonts w:ascii="Arial" w:hAnsi="Arial" w:cs="Arial"/>
          <w:color w:val="272727"/>
          <w:sz w:val="20"/>
          <w:szCs w:val="20"/>
          <w:shd w:val="clear" w:color="auto" w:fill="FFFFFF"/>
        </w:rPr>
      </w:pPr>
      <w:r w:rsidRPr="005C6478">
        <w:rPr>
          <w:rFonts w:ascii="Arial" w:hAnsi="Arial" w:cs="Arial"/>
          <w:color w:val="272727"/>
          <w:sz w:val="20"/>
          <w:szCs w:val="20"/>
          <w:shd w:val="clear" w:color="auto" w:fill="FFFFFF"/>
        </w:rPr>
        <w:t>Using an Access Key ID and an Access Key Secret</w:t>
      </w:r>
    </w:p>
    <w:p w14:paraId="6B84E368" w14:textId="77777777" w:rsidR="004A4F1B" w:rsidRPr="005C6478" w:rsidRDefault="004A4F1B" w:rsidP="001A7691">
      <w:pPr>
        <w:spacing w:after="0" w:line="390" w:lineRule="atLeast"/>
        <w:rPr>
          <w:rFonts w:ascii="Arial" w:hAnsi="Arial" w:cs="Arial"/>
          <w:color w:val="272727"/>
          <w:sz w:val="20"/>
          <w:szCs w:val="20"/>
          <w:shd w:val="clear" w:color="auto" w:fill="FFFFFF"/>
        </w:rPr>
      </w:pPr>
    </w:p>
    <w:p w14:paraId="4143EE41" w14:textId="5AD0C8DB" w:rsidR="001A7691" w:rsidRPr="005C6478" w:rsidRDefault="004A4F1B" w:rsidP="005968AD">
      <w:pPr>
        <w:pStyle w:val="Heading2"/>
        <w:rPr>
          <w:rFonts w:eastAsiaTheme="minorHAnsi"/>
          <w:shd w:val="clear" w:color="auto" w:fill="FFFFFF"/>
        </w:rPr>
      </w:pPr>
      <w:bookmarkStart w:id="33" w:name="_Toc131756354"/>
      <w:r>
        <w:rPr>
          <w:shd w:val="clear" w:color="auto" w:fill="FFFFFF"/>
        </w:rPr>
        <w:t>Loading data</w:t>
      </w:r>
      <w:bookmarkEnd w:id="33"/>
    </w:p>
    <w:p w14:paraId="307C87E4" w14:textId="562AD21B" w:rsidR="009206B5" w:rsidRPr="005C6478" w:rsidRDefault="009206B5" w:rsidP="001A7691">
      <w:pPr>
        <w:spacing w:after="0" w:line="390" w:lineRule="atLeast"/>
        <w:rPr>
          <w:rFonts w:ascii="Arial" w:hAnsi="Arial" w:cs="Arial"/>
          <w:color w:val="272727"/>
          <w:sz w:val="20"/>
          <w:szCs w:val="20"/>
          <w:shd w:val="clear" w:color="auto" w:fill="FFFFFF"/>
        </w:rPr>
      </w:pPr>
      <w:r w:rsidRPr="005C6478">
        <w:rPr>
          <w:rFonts w:ascii="Arial" w:hAnsi="Arial" w:cs="Arial"/>
          <w:color w:val="272727"/>
          <w:sz w:val="20"/>
          <w:szCs w:val="20"/>
          <w:shd w:val="clear" w:color="auto" w:fill="FFFFFF"/>
        </w:rPr>
        <w:t>Put command is used to move data into stage.</w:t>
      </w:r>
    </w:p>
    <w:p w14:paraId="43CB36B1" w14:textId="36C8DB95" w:rsidR="00D61507" w:rsidRPr="005C6478" w:rsidRDefault="00D61507" w:rsidP="001A7691">
      <w:pPr>
        <w:spacing w:after="0" w:line="390" w:lineRule="atLeast"/>
        <w:rPr>
          <w:rFonts w:ascii="Arial" w:hAnsi="Arial" w:cs="Arial"/>
          <w:color w:val="272727"/>
          <w:sz w:val="20"/>
          <w:szCs w:val="20"/>
          <w:shd w:val="clear" w:color="auto" w:fill="FFFFFF"/>
        </w:rPr>
      </w:pPr>
      <w:r w:rsidRPr="005C6478">
        <w:rPr>
          <w:rFonts w:ascii="Arial" w:hAnsi="Arial" w:cs="Arial"/>
          <w:color w:val="272727"/>
          <w:sz w:val="20"/>
          <w:szCs w:val="20"/>
          <w:shd w:val="clear" w:color="auto" w:fill="FFFFFF"/>
        </w:rPr>
        <w:t>Copy command is used to put data in table.</w:t>
      </w:r>
    </w:p>
    <w:p w14:paraId="3B44E425" w14:textId="43A44B4B" w:rsidR="0030586E" w:rsidRPr="005C6478" w:rsidRDefault="0030586E" w:rsidP="001A7691">
      <w:pPr>
        <w:spacing w:after="0" w:line="390" w:lineRule="atLeast"/>
        <w:rPr>
          <w:rFonts w:ascii="Arial" w:hAnsi="Arial" w:cs="Arial"/>
          <w:color w:val="272727"/>
          <w:sz w:val="20"/>
          <w:szCs w:val="20"/>
          <w:shd w:val="clear" w:color="auto" w:fill="FFFFFF"/>
        </w:rPr>
      </w:pPr>
    </w:p>
    <w:p w14:paraId="10E94587" w14:textId="28AF4FF7" w:rsidR="0030586E" w:rsidRPr="005C6478" w:rsidRDefault="0030586E" w:rsidP="005968AD">
      <w:pPr>
        <w:pStyle w:val="Heading2"/>
        <w:rPr>
          <w:rFonts w:eastAsiaTheme="minorHAnsi"/>
          <w:shd w:val="clear" w:color="auto" w:fill="FFFFFF"/>
        </w:rPr>
      </w:pPr>
      <w:bookmarkStart w:id="34" w:name="_Toc131756355"/>
      <w:r w:rsidRPr="005C6478">
        <w:rPr>
          <w:rFonts w:eastAsiaTheme="minorHAnsi"/>
          <w:shd w:val="clear" w:color="auto" w:fill="FFFFFF"/>
        </w:rPr>
        <w:t>Unloading</w:t>
      </w:r>
      <w:bookmarkEnd w:id="34"/>
      <w:r w:rsidRPr="005C6478">
        <w:rPr>
          <w:rFonts w:eastAsiaTheme="minorHAnsi"/>
          <w:shd w:val="clear" w:color="auto" w:fill="FFFFFF"/>
        </w:rPr>
        <w:t xml:space="preserve"> </w:t>
      </w:r>
    </w:p>
    <w:p w14:paraId="689B78AA" w14:textId="25D1E7BC" w:rsidR="0030586E" w:rsidRPr="005C6478" w:rsidRDefault="0030586E" w:rsidP="001A7691">
      <w:pPr>
        <w:spacing w:after="0" w:line="390" w:lineRule="atLeast"/>
        <w:rPr>
          <w:rFonts w:ascii="Arial" w:hAnsi="Arial" w:cs="Arial"/>
          <w:color w:val="272727"/>
          <w:sz w:val="20"/>
          <w:szCs w:val="20"/>
          <w:shd w:val="clear" w:color="auto" w:fill="FFFFFF"/>
        </w:rPr>
      </w:pPr>
      <w:r w:rsidRPr="005C6478">
        <w:rPr>
          <w:rFonts w:ascii="Arial" w:hAnsi="Arial" w:cs="Arial"/>
          <w:color w:val="272727"/>
          <w:sz w:val="20"/>
          <w:szCs w:val="20"/>
          <w:shd w:val="clear" w:color="auto" w:fill="FFFFFF"/>
        </w:rPr>
        <w:t>Copy into command is used to unload the data from a table into stage.</w:t>
      </w:r>
    </w:p>
    <w:p w14:paraId="4B603746" w14:textId="1B935523" w:rsidR="001A7691" w:rsidRPr="005C6478" w:rsidRDefault="0059323A" w:rsidP="00D934D1">
      <w:pPr>
        <w:pStyle w:val="NormalWeb"/>
        <w:shd w:val="clear" w:color="auto" w:fill="FFFFFF"/>
        <w:rPr>
          <w:rFonts w:ascii="Arial" w:eastAsiaTheme="minorHAnsi" w:hAnsi="Arial" w:cs="Arial"/>
          <w:color w:val="272727"/>
          <w:sz w:val="20"/>
          <w:szCs w:val="20"/>
          <w:shd w:val="clear" w:color="auto" w:fill="FFFFFF"/>
        </w:rPr>
      </w:pPr>
      <w:r w:rsidRPr="005C6478">
        <w:rPr>
          <w:rFonts w:ascii="Arial" w:eastAsiaTheme="minorHAnsi" w:hAnsi="Arial" w:cs="Arial"/>
          <w:color w:val="272727"/>
          <w:sz w:val="20"/>
          <w:szCs w:val="20"/>
          <w:shd w:val="clear" w:color="auto" w:fill="FFFFFF"/>
        </w:rPr>
        <w:t xml:space="preserve">Get command is used to export </w:t>
      </w:r>
      <w:r w:rsidR="008F1EB3" w:rsidRPr="005C6478">
        <w:rPr>
          <w:rFonts w:ascii="Arial" w:eastAsiaTheme="minorHAnsi" w:hAnsi="Arial" w:cs="Arial"/>
          <w:color w:val="272727"/>
          <w:sz w:val="20"/>
          <w:szCs w:val="20"/>
          <w:shd w:val="clear" w:color="auto" w:fill="FFFFFF"/>
        </w:rPr>
        <w:t xml:space="preserve">table data into </w:t>
      </w:r>
      <w:r w:rsidRPr="005C6478">
        <w:rPr>
          <w:rFonts w:ascii="Arial" w:eastAsiaTheme="minorHAnsi" w:hAnsi="Arial" w:cs="Arial"/>
          <w:color w:val="272727"/>
          <w:sz w:val="20"/>
          <w:szCs w:val="20"/>
          <w:shd w:val="clear" w:color="auto" w:fill="FFFFFF"/>
        </w:rPr>
        <w:t>file system.</w:t>
      </w:r>
    </w:p>
    <w:p w14:paraId="7E35D31D" w14:textId="695142F9" w:rsidR="00C21732" w:rsidRPr="005C6478" w:rsidRDefault="00C21732" w:rsidP="005968AD">
      <w:pPr>
        <w:pStyle w:val="Heading2"/>
        <w:rPr>
          <w:rFonts w:eastAsiaTheme="minorHAnsi"/>
          <w:shd w:val="clear" w:color="auto" w:fill="FFFFFF"/>
        </w:rPr>
      </w:pPr>
      <w:bookmarkStart w:id="35" w:name="_Toc131756356"/>
      <w:r w:rsidRPr="005C6478">
        <w:rPr>
          <w:rFonts w:eastAsiaTheme="minorHAnsi"/>
          <w:shd w:val="clear" w:color="auto" w:fill="FFFFFF"/>
        </w:rPr>
        <w:lastRenderedPageBreak/>
        <w:t>Which options can you specify when unloading data to an external stage?</w:t>
      </w:r>
      <w:bookmarkEnd w:id="35"/>
    </w:p>
    <w:p w14:paraId="6D832F03" w14:textId="38FAD09E" w:rsidR="00C21732" w:rsidRPr="005C6478" w:rsidRDefault="00C21732" w:rsidP="00D934D1">
      <w:pPr>
        <w:pStyle w:val="NormalWeb"/>
        <w:shd w:val="clear" w:color="auto" w:fill="FFFFFF"/>
        <w:rPr>
          <w:rFonts w:ascii="Arial" w:eastAsiaTheme="minorHAnsi" w:hAnsi="Arial" w:cs="Arial"/>
          <w:color w:val="272727"/>
          <w:sz w:val="20"/>
          <w:szCs w:val="20"/>
          <w:shd w:val="clear" w:color="auto" w:fill="FFFFFF"/>
        </w:rPr>
      </w:pPr>
      <w:r w:rsidRPr="005C6478">
        <w:rPr>
          <w:rFonts w:ascii="Arial" w:eastAsiaTheme="minorHAnsi" w:hAnsi="Arial" w:cs="Arial"/>
          <w:color w:val="272727"/>
          <w:sz w:val="20"/>
          <w:szCs w:val="20"/>
          <w:shd w:val="clear" w:color="auto" w:fill="FFFFFF"/>
        </w:rPr>
        <w:t>That the data should be unloaded into only one file</w:t>
      </w:r>
      <w:r w:rsidR="005968AD">
        <w:rPr>
          <w:rFonts w:ascii="Arial" w:eastAsiaTheme="minorHAnsi" w:hAnsi="Arial" w:cs="Arial"/>
          <w:color w:val="272727"/>
          <w:sz w:val="20"/>
          <w:szCs w:val="20"/>
          <w:shd w:val="clear" w:color="auto" w:fill="FFFFFF"/>
        </w:rPr>
        <w:t>= single=TRUE</w:t>
      </w:r>
    </w:p>
    <w:p w14:paraId="68AED872" w14:textId="33CDC720" w:rsidR="00C21732" w:rsidRDefault="00C21732" w:rsidP="00D934D1">
      <w:pPr>
        <w:pStyle w:val="NormalWeb"/>
        <w:shd w:val="clear" w:color="auto" w:fill="FFFFFF"/>
        <w:rPr>
          <w:rFonts w:ascii="Arial" w:eastAsiaTheme="minorHAnsi" w:hAnsi="Arial" w:cs="Arial"/>
          <w:color w:val="272727"/>
          <w:sz w:val="20"/>
          <w:szCs w:val="20"/>
          <w:shd w:val="clear" w:color="auto" w:fill="FFFFFF"/>
        </w:rPr>
      </w:pPr>
      <w:r w:rsidRPr="005C6478">
        <w:rPr>
          <w:rFonts w:ascii="Arial" w:eastAsiaTheme="minorHAnsi" w:hAnsi="Arial" w:cs="Arial"/>
          <w:color w:val="272727"/>
          <w:sz w:val="20"/>
          <w:szCs w:val="20"/>
          <w:shd w:val="clear" w:color="auto" w:fill="FFFFFF"/>
        </w:rPr>
        <w:t>That the data should overwrite the contents of the file being unloaded to</w:t>
      </w:r>
      <w:r w:rsidR="003F6DC2" w:rsidRPr="005C6478">
        <w:rPr>
          <w:rFonts w:ascii="Arial" w:eastAsiaTheme="minorHAnsi" w:hAnsi="Arial" w:cs="Arial"/>
          <w:color w:val="272727"/>
          <w:sz w:val="20"/>
          <w:szCs w:val="20"/>
          <w:shd w:val="clear" w:color="auto" w:fill="FFFFFF"/>
        </w:rPr>
        <w:t>.</w:t>
      </w:r>
    </w:p>
    <w:p w14:paraId="785CD723" w14:textId="73ECCADD" w:rsidR="00AF311D" w:rsidRDefault="00AF311D" w:rsidP="00D934D1">
      <w:pPr>
        <w:pStyle w:val="NormalWeb"/>
        <w:shd w:val="clear" w:color="auto" w:fill="FFFFFF"/>
        <w:rPr>
          <w:rFonts w:ascii="Arial" w:eastAsiaTheme="minorHAnsi" w:hAnsi="Arial" w:cs="Arial"/>
          <w:color w:val="272727"/>
          <w:sz w:val="20"/>
          <w:szCs w:val="20"/>
          <w:shd w:val="clear" w:color="auto" w:fill="FFFFFF"/>
        </w:rPr>
      </w:pPr>
    </w:p>
    <w:p w14:paraId="5E2F7672" w14:textId="5DDFDE7C" w:rsidR="004565A3" w:rsidRDefault="004565A3" w:rsidP="00D934D1">
      <w:pPr>
        <w:pStyle w:val="NormalWeb"/>
        <w:shd w:val="clear" w:color="auto" w:fill="FFFFFF"/>
        <w:rPr>
          <w:rFonts w:ascii="Arial" w:eastAsiaTheme="minorHAnsi" w:hAnsi="Arial" w:cs="Arial"/>
          <w:color w:val="272727"/>
          <w:sz w:val="20"/>
          <w:szCs w:val="20"/>
          <w:shd w:val="clear" w:color="auto" w:fill="FFFFFF"/>
        </w:rPr>
      </w:pPr>
    </w:p>
    <w:p w14:paraId="70672A8A" w14:textId="78FBCE27" w:rsidR="004565A3" w:rsidRDefault="004565A3" w:rsidP="00FA7F45">
      <w:pPr>
        <w:pStyle w:val="Heading1"/>
        <w:rPr>
          <w:rFonts w:eastAsiaTheme="minorHAnsi"/>
          <w:shd w:val="clear" w:color="auto" w:fill="FFFFFF"/>
        </w:rPr>
      </w:pPr>
      <w:r>
        <w:rPr>
          <w:rFonts w:eastAsiaTheme="minorHAnsi"/>
          <w:shd w:val="clear" w:color="auto" w:fill="FFFFFF"/>
        </w:rPr>
        <w:t xml:space="preserve">Network policy </w:t>
      </w:r>
    </w:p>
    <w:p w14:paraId="6F20AD18" w14:textId="50D8FC2D" w:rsidR="00FA7F45" w:rsidRDefault="00FA7F45" w:rsidP="00FA7F45"/>
    <w:p w14:paraId="2F4F1F3E" w14:textId="5FB9E48D" w:rsidR="00212DA2" w:rsidRDefault="00212DA2" w:rsidP="00FA7F45">
      <w:r>
        <w:rPr>
          <w:noProof/>
        </w:rPr>
        <w:drawing>
          <wp:inline distT="0" distB="0" distL="0" distR="0" wp14:anchorId="70E9C70E" wp14:editId="7FB79A7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981DE58" w14:textId="063BD01B" w:rsidR="00660617" w:rsidRDefault="00660617" w:rsidP="00FA7F45"/>
    <w:p w14:paraId="3FAB5248" w14:textId="3CAAF6BE" w:rsidR="00660617" w:rsidRDefault="00660617" w:rsidP="00FA7F45">
      <w:r>
        <w:rPr>
          <w:noProof/>
        </w:rPr>
        <w:lastRenderedPageBreak/>
        <w:drawing>
          <wp:inline distT="0" distB="0" distL="0" distR="0" wp14:anchorId="05C8BD44" wp14:editId="3AAE6DC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58735023" w14:textId="77777777" w:rsidR="00FA7F45" w:rsidRPr="00FA7F45" w:rsidRDefault="00FA7F45" w:rsidP="00FA7F45"/>
    <w:p w14:paraId="6FB67FAF" w14:textId="668EF881" w:rsidR="00AF311D" w:rsidRDefault="00AF311D" w:rsidP="00AF311D">
      <w:pPr>
        <w:pStyle w:val="Heading1"/>
      </w:pPr>
      <w:bookmarkStart w:id="36" w:name="_Toc131756357"/>
      <w:r>
        <w:t>MFA</w:t>
      </w:r>
      <w:bookmarkEnd w:id="36"/>
    </w:p>
    <w:p w14:paraId="15E049ED" w14:textId="5880D380" w:rsidR="00AF311D" w:rsidRDefault="00AF311D" w:rsidP="00AF311D"/>
    <w:p w14:paraId="613EBD80" w14:textId="3B230EBF" w:rsidR="00AF311D" w:rsidRDefault="00AF311D" w:rsidP="00AF311D">
      <w:r>
        <w:t xml:space="preserve">Duo application is required for </w:t>
      </w:r>
      <w:proofErr w:type="gramStart"/>
      <w:r>
        <w:t>MFA</w:t>
      </w:r>
      <w:proofErr w:type="gramEnd"/>
    </w:p>
    <w:p w14:paraId="4AF994B2" w14:textId="0CE0F59F" w:rsidR="002418A6" w:rsidRDefault="002418A6" w:rsidP="00AF311D">
      <w:pPr>
        <w:rPr>
          <w:rFonts w:ascii="Consolas" w:hAnsi="Consolas"/>
          <w:b/>
          <w:bCs/>
          <w:color w:val="394F60"/>
        </w:rPr>
      </w:pPr>
      <w:r>
        <w:rPr>
          <w:rFonts w:ascii="Consolas" w:hAnsi="Consolas"/>
          <w:b/>
          <w:bCs/>
          <w:color w:val="394F60"/>
        </w:rPr>
        <w:t xml:space="preserve">MINS_TO_BYPASS_MFA </w:t>
      </w:r>
      <w:r w:rsidRPr="002418A6">
        <w:rPr>
          <w:rFonts w:ascii="Consolas" w:hAnsi="Consolas"/>
          <w:b/>
          <w:bCs/>
          <w:color w:val="394F60"/>
        </w:rPr>
        <w:sym w:font="Wingdings" w:char="F0E0"/>
      </w:r>
      <w:r>
        <w:rPr>
          <w:rFonts w:ascii="Consolas" w:hAnsi="Consolas"/>
          <w:b/>
          <w:bCs/>
          <w:color w:val="394F60"/>
        </w:rPr>
        <w:t xml:space="preserve"> set a time by which user can bypass MFA and user can log in without MFA.</w:t>
      </w:r>
    </w:p>
    <w:p w14:paraId="2D3B82D8" w14:textId="3BAAADAB" w:rsidR="002418A6" w:rsidRDefault="002418A6" w:rsidP="00AF311D">
      <w:pPr>
        <w:rPr>
          <w:rFonts w:ascii="Consolas" w:hAnsi="Consolas"/>
          <w:b/>
          <w:bCs/>
          <w:color w:val="394F60"/>
        </w:rPr>
      </w:pPr>
      <w:r>
        <w:rPr>
          <w:rFonts w:ascii="Consolas" w:hAnsi="Consolas"/>
          <w:b/>
          <w:bCs/>
          <w:color w:val="394F60"/>
        </w:rPr>
        <w:t xml:space="preserve">DISABLE_MFA </w:t>
      </w:r>
      <w:r w:rsidRPr="002418A6">
        <w:rPr>
          <w:rFonts w:ascii="Consolas" w:hAnsi="Consolas"/>
          <w:b/>
          <w:bCs/>
          <w:color w:val="394F60"/>
        </w:rPr>
        <w:sym w:font="Wingdings" w:char="F0E0"/>
      </w:r>
      <w:r>
        <w:rPr>
          <w:rFonts w:ascii="Consolas" w:hAnsi="Consolas"/>
          <w:b/>
          <w:bCs/>
          <w:color w:val="394F60"/>
        </w:rPr>
        <w:t xml:space="preserve"> Permanently disable MFA for user.</w:t>
      </w:r>
    </w:p>
    <w:p w14:paraId="1DD5580F" w14:textId="1C9FF03F" w:rsidR="00C6303C" w:rsidRDefault="00C6303C" w:rsidP="00AF311D">
      <w:pPr>
        <w:rPr>
          <w:rFonts w:ascii="Consolas" w:hAnsi="Consolas"/>
          <w:b/>
          <w:bCs/>
          <w:color w:val="394F60"/>
        </w:rPr>
      </w:pPr>
    </w:p>
    <w:p w14:paraId="3ED06E96" w14:textId="038E714B" w:rsidR="00C6303C" w:rsidRDefault="00C6303C" w:rsidP="00C6303C">
      <w:pPr>
        <w:pStyle w:val="Heading1"/>
      </w:pPr>
      <w:bookmarkStart w:id="37" w:name="_Toc131756358"/>
      <w:r>
        <w:t>Privileges</w:t>
      </w:r>
      <w:bookmarkEnd w:id="37"/>
      <w:r>
        <w:t xml:space="preserve"> </w:t>
      </w:r>
    </w:p>
    <w:p w14:paraId="0A9D0B83" w14:textId="636A4A58" w:rsidR="00C6303C" w:rsidRDefault="00C6303C" w:rsidP="00C6303C">
      <w:pPr>
        <w:rPr>
          <w:rFonts w:ascii="Arial" w:hAnsi="Arial" w:cs="Arial"/>
          <w:color w:val="394F60"/>
          <w:sz w:val="27"/>
          <w:szCs w:val="27"/>
          <w:shd w:val="clear" w:color="auto" w:fill="FFFFFF"/>
        </w:rPr>
      </w:pPr>
      <w:r>
        <w:rPr>
          <w:rFonts w:ascii="Arial" w:hAnsi="Arial" w:cs="Arial"/>
          <w:color w:val="394F60"/>
          <w:sz w:val="27"/>
          <w:szCs w:val="27"/>
          <w:shd w:val="clear" w:color="auto" w:fill="FFFFFF"/>
        </w:rPr>
        <w:t>Privileges are granted to roles, and roles are granted to users,</w:t>
      </w:r>
    </w:p>
    <w:p w14:paraId="213E0B32" w14:textId="09CFB7AB" w:rsidR="00653A22" w:rsidRDefault="00653A22" w:rsidP="00C6303C">
      <w:pPr>
        <w:rPr>
          <w:rFonts w:ascii="Arial" w:hAnsi="Arial" w:cs="Arial"/>
          <w:color w:val="394F60"/>
          <w:sz w:val="27"/>
          <w:szCs w:val="27"/>
          <w:shd w:val="clear" w:color="auto" w:fill="FFFFFF"/>
        </w:rPr>
      </w:pPr>
      <w:r>
        <w:rPr>
          <w:rFonts w:ascii="Arial" w:hAnsi="Arial" w:cs="Arial"/>
          <w:color w:val="394F60"/>
          <w:sz w:val="27"/>
          <w:szCs w:val="27"/>
          <w:shd w:val="clear" w:color="auto" w:fill="FFFFFF"/>
        </w:rPr>
        <w:t>Import share:</w:t>
      </w:r>
      <w:r w:rsidR="00F848A7">
        <w:rPr>
          <w:rFonts w:ascii="Arial" w:hAnsi="Arial" w:cs="Arial"/>
          <w:color w:val="394F60"/>
          <w:sz w:val="27"/>
          <w:szCs w:val="27"/>
          <w:shd w:val="clear" w:color="auto" w:fill="FFFFFF"/>
        </w:rPr>
        <w:t xml:space="preserve"> it is for data consumers.</w:t>
      </w:r>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4"/>
        <w:gridCol w:w="3871"/>
        <w:gridCol w:w="4319"/>
      </w:tblGrid>
      <w:tr w:rsidR="005352E2" w:rsidRPr="005352E2" w14:paraId="576EE23C" w14:textId="77777777" w:rsidTr="005352E2">
        <w:tc>
          <w:tcPr>
            <w:tcW w:w="0" w:type="auto"/>
            <w:tcBorders>
              <w:top w:val="single" w:sz="6" w:space="0" w:color="auto"/>
              <w:left w:val="single" w:sz="2" w:space="0" w:color="auto"/>
              <w:bottom w:val="single" w:sz="2" w:space="0" w:color="auto"/>
              <w:right w:val="single" w:sz="2" w:space="0" w:color="auto"/>
            </w:tcBorders>
            <w:shd w:val="clear" w:color="auto" w:fill="FFFFFF"/>
            <w:hideMark/>
          </w:tcPr>
          <w:p w14:paraId="39193574" w14:textId="77777777" w:rsidR="005352E2" w:rsidRPr="005352E2" w:rsidRDefault="005352E2" w:rsidP="005352E2">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color w:val="394F60"/>
                <w:sz w:val="24"/>
                <w:szCs w:val="24"/>
              </w:rPr>
            </w:pPr>
            <w:r w:rsidRPr="005352E2">
              <w:rPr>
                <w:rFonts w:ascii="Arial" w:eastAsia="Times New Roman" w:hAnsi="Arial" w:cs="Arial"/>
                <w:color w:val="394F60"/>
                <w:sz w:val="24"/>
                <w:szCs w:val="24"/>
              </w:rPr>
              <w:t>MODIFY</w:t>
            </w:r>
          </w:p>
        </w:tc>
        <w:tc>
          <w:tcPr>
            <w:tcW w:w="0" w:type="auto"/>
            <w:tcBorders>
              <w:top w:val="single" w:sz="6" w:space="0" w:color="auto"/>
              <w:left w:val="single" w:sz="2" w:space="0" w:color="auto"/>
              <w:bottom w:val="single" w:sz="2" w:space="0" w:color="auto"/>
              <w:right w:val="single" w:sz="2" w:space="0" w:color="auto"/>
            </w:tcBorders>
            <w:shd w:val="clear" w:color="auto" w:fill="FFFFFF"/>
            <w:hideMark/>
          </w:tcPr>
          <w:p w14:paraId="17246D06" w14:textId="77777777" w:rsidR="005352E2" w:rsidRPr="005352E2" w:rsidRDefault="005352E2" w:rsidP="005352E2">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color w:val="394F60"/>
                <w:sz w:val="24"/>
                <w:szCs w:val="24"/>
              </w:rPr>
            </w:pPr>
            <w:r w:rsidRPr="005352E2">
              <w:rPr>
                <w:rFonts w:ascii="Arial" w:eastAsia="Times New Roman" w:hAnsi="Arial" w:cs="Arial"/>
                <w:color w:val="394F60"/>
                <w:sz w:val="24"/>
                <w:szCs w:val="24"/>
              </w:rPr>
              <w:t>Resource Monitor, Warehouse, Data Exchange Listing, Database, Schema</w:t>
            </w:r>
          </w:p>
        </w:tc>
        <w:tc>
          <w:tcPr>
            <w:tcW w:w="0" w:type="auto"/>
            <w:tcBorders>
              <w:top w:val="single" w:sz="6" w:space="0" w:color="auto"/>
              <w:left w:val="single" w:sz="2" w:space="0" w:color="auto"/>
              <w:bottom w:val="single" w:sz="2" w:space="0" w:color="auto"/>
              <w:right w:val="single" w:sz="2" w:space="0" w:color="auto"/>
            </w:tcBorders>
            <w:shd w:val="clear" w:color="auto" w:fill="FFFFFF"/>
            <w:hideMark/>
          </w:tcPr>
          <w:p w14:paraId="6B773666" w14:textId="77777777" w:rsidR="005352E2" w:rsidRPr="005352E2" w:rsidRDefault="005352E2" w:rsidP="005352E2">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color w:val="394F60"/>
                <w:sz w:val="24"/>
                <w:szCs w:val="24"/>
              </w:rPr>
            </w:pPr>
            <w:r w:rsidRPr="005352E2">
              <w:rPr>
                <w:rFonts w:ascii="Arial" w:eastAsia="Times New Roman" w:hAnsi="Arial" w:cs="Arial"/>
                <w:color w:val="394F60"/>
                <w:sz w:val="24"/>
                <w:szCs w:val="24"/>
              </w:rPr>
              <w:t>Grants the ability to change the settings or properties of an object (</w:t>
            </w:r>
            <w:proofErr w:type="gramStart"/>
            <w:r w:rsidRPr="005352E2">
              <w:rPr>
                <w:rFonts w:ascii="Arial" w:eastAsia="Times New Roman" w:hAnsi="Arial" w:cs="Arial"/>
                <w:color w:val="394F60"/>
                <w:sz w:val="24"/>
                <w:szCs w:val="24"/>
              </w:rPr>
              <w:t>e.g.</w:t>
            </w:r>
            <w:proofErr w:type="gramEnd"/>
            <w:r w:rsidRPr="005352E2">
              <w:rPr>
                <w:rFonts w:ascii="Arial" w:eastAsia="Times New Roman" w:hAnsi="Arial" w:cs="Arial"/>
                <w:color w:val="394F60"/>
                <w:sz w:val="24"/>
                <w:szCs w:val="24"/>
              </w:rPr>
              <w:t xml:space="preserve"> on a virtual warehouse, provides the ability to change the size of a virtual warehouse).</w:t>
            </w:r>
          </w:p>
        </w:tc>
      </w:tr>
      <w:tr w:rsidR="005352E2" w:rsidRPr="005352E2" w14:paraId="18CE9E85" w14:textId="77777777" w:rsidTr="005352E2">
        <w:tc>
          <w:tcPr>
            <w:tcW w:w="0" w:type="auto"/>
            <w:tcBorders>
              <w:top w:val="single" w:sz="6" w:space="0" w:color="auto"/>
              <w:left w:val="single" w:sz="2" w:space="0" w:color="auto"/>
              <w:bottom w:val="single" w:sz="2" w:space="0" w:color="auto"/>
              <w:right w:val="single" w:sz="2" w:space="0" w:color="auto"/>
            </w:tcBorders>
            <w:shd w:val="clear" w:color="auto" w:fill="FFFFFF"/>
            <w:hideMark/>
          </w:tcPr>
          <w:p w14:paraId="028A5BB8" w14:textId="77777777" w:rsidR="005352E2" w:rsidRPr="005352E2" w:rsidRDefault="005352E2" w:rsidP="005352E2">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color w:val="394F60"/>
                <w:sz w:val="24"/>
                <w:szCs w:val="24"/>
              </w:rPr>
            </w:pPr>
            <w:r w:rsidRPr="005352E2">
              <w:rPr>
                <w:rFonts w:ascii="Arial" w:eastAsia="Times New Roman" w:hAnsi="Arial" w:cs="Arial"/>
                <w:color w:val="394F60"/>
                <w:sz w:val="24"/>
                <w:szCs w:val="24"/>
              </w:rPr>
              <w:t>MONITOR</w:t>
            </w:r>
          </w:p>
        </w:tc>
        <w:tc>
          <w:tcPr>
            <w:tcW w:w="0" w:type="auto"/>
            <w:tcBorders>
              <w:top w:val="single" w:sz="6" w:space="0" w:color="auto"/>
              <w:left w:val="single" w:sz="2" w:space="0" w:color="auto"/>
              <w:bottom w:val="single" w:sz="2" w:space="0" w:color="auto"/>
              <w:right w:val="single" w:sz="2" w:space="0" w:color="auto"/>
            </w:tcBorders>
            <w:shd w:val="clear" w:color="auto" w:fill="FFFFFF"/>
            <w:hideMark/>
          </w:tcPr>
          <w:p w14:paraId="10ED4404" w14:textId="77777777" w:rsidR="005352E2" w:rsidRPr="005352E2" w:rsidRDefault="005352E2" w:rsidP="005352E2">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color w:val="394F60"/>
                <w:sz w:val="24"/>
                <w:szCs w:val="24"/>
              </w:rPr>
            </w:pPr>
            <w:r w:rsidRPr="005352E2">
              <w:rPr>
                <w:rFonts w:ascii="Arial" w:eastAsia="Times New Roman" w:hAnsi="Arial" w:cs="Arial"/>
                <w:color w:val="394F60"/>
                <w:sz w:val="24"/>
                <w:szCs w:val="24"/>
              </w:rPr>
              <w:t xml:space="preserve">User, Resource Monitor, Warehouse, Database, Schema, Task, Failover Group, Replication </w:t>
            </w:r>
            <w:r w:rsidRPr="005352E2">
              <w:rPr>
                <w:rFonts w:ascii="Arial" w:eastAsia="Times New Roman" w:hAnsi="Arial" w:cs="Arial"/>
                <w:color w:val="394F60"/>
                <w:sz w:val="24"/>
                <w:szCs w:val="24"/>
              </w:rPr>
              <w:lastRenderedPageBreak/>
              <w:t>Group</w:t>
            </w:r>
          </w:p>
        </w:tc>
        <w:tc>
          <w:tcPr>
            <w:tcW w:w="0" w:type="auto"/>
            <w:tcBorders>
              <w:top w:val="single" w:sz="6" w:space="0" w:color="auto"/>
              <w:left w:val="single" w:sz="2" w:space="0" w:color="auto"/>
              <w:bottom w:val="single" w:sz="2" w:space="0" w:color="auto"/>
              <w:right w:val="single" w:sz="2" w:space="0" w:color="auto"/>
            </w:tcBorders>
            <w:shd w:val="clear" w:color="auto" w:fill="FFFFFF"/>
            <w:hideMark/>
          </w:tcPr>
          <w:p w14:paraId="7956FA56" w14:textId="77777777" w:rsidR="005352E2" w:rsidRPr="005352E2" w:rsidRDefault="005352E2" w:rsidP="005352E2">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color w:val="394F60"/>
                <w:sz w:val="24"/>
                <w:szCs w:val="24"/>
              </w:rPr>
            </w:pPr>
            <w:r w:rsidRPr="005352E2">
              <w:rPr>
                <w:rFonts w:ascii="Arial" w:eastAsia="Times New Roman" w:hAnsi="Arial" w:cs="Arial"/>
                <w:color w:val="394F60"/>
                <w:sz w:val="24"/>
                <w:szCs w:val="24"/>
              </w:rPr>
              <w:lastRenderedPageBreak/>
              <w:t>Grants the ability to see details within an object (</w:t>
            </w:r>
            <w:proofErr w:type="gramStart"/>
            <w:r w:rsidRPr="005352E2">
              <w:rPr>
                <w:rFonts w:ascii="Arial" w:eastAsia="Times New Roman" w:hAnsi="Arial" w:cs="Arial"/>
                <w:color w:val="394F60"/>
                <w:sz w:val="24"/>
                <w:szCs w:val="24"/>
              </w:rPr>
              <w:t>e.g.</w:t>
            </w:r>
            <w:proofErr w:type="gramEnd"/>
            <w:r w:rsidRPr="005352E2">
              <w:rPr>
                <w:rFonts w:ascii="Arial" w:eastAsia="Times New Roman" w:hAnsi="Arial" w:cs="Arial"/>
                <w:color w:val="394F60"/>
                <w:sz w:val="24"/>
                <w:szCs w:val="24"/>
              </w:rPr>
              <w:t xml:space="preserve"> queries and usage within a warehouse).</w:t>
            </w:r>
          </w:p>
        </w:tc>
      </w:tr>
      <w:tr w:rsidR="005352E2" w:rsidRPr="005352E2" w14:paraId="24077906" w14:textId="77777777" w:rsidTr="005352E2">
        <w:tc>
          <w:tcPr>
            <w:tcW w:w="0" w:type="auto"/>
            <w:tcBorders>
              <w:top w:val="single" w:sz="6" w:space="0" w:color="auto"/>
              <w:left w:val="single" w:sz="2" w:space="0" w:color="auto"/>
              <w:bottom w:val="single" w:sz="2" w:space="0" w:color="auto"/>
              <w:right w:val="single" w:sz="2" w:space="0" w:color="auto"/>
            </w:tcBorders>
            <w:shd w:val="clear" w:color="auto" w:fill="FFFFFF"/>
            <w:hideMark/>
          </w:tcPr>
          <w:p w14:paraId="23771598" w14:textId="77777777" w:rsidR="005352E2" w:rsidRPr="005352E2" w:rsidRDefault="005352E2" w:rsidP="005352E2">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color w:val="394F60"/>
                <w:sz w:val="24"/>
                <w:szCs w:val="24"/>
              </w:rPr>
            </w:pPr>
            <w:r w:rsidRPr="005352E2">
              <w:rPr>
                <w:rFonts w:ascii="Arial" w:eastAsia="Times New Roman" w:hAnsi="Arial" w:cs="Arial"/>
                <w:color w:val="394F60"/>
                <w:sz w:val="24"/>
                <w:szCs w:val="24"/>
              </w:rPr>
              <w:t>USAGE</w:t>
            </w:r>
          </w:p>
        </w:tc>
        <w:tc>
          <w:tcPr>
            <w:tcW w:w="0" w:type="auto"/>
            <w:tcBorders>
              <w:top w:val="single" w:sz="6" w:space="0" w:color="auto"/>
              <w:left w:val="single" w:sz="2" w:space="0" w:color="auto"/>
              <w:bottom w:val="single" w:sz="2" w:space="0" w:color="auto"/>
              <w:right w:val="single" w:sz="2" w:space="0" w:color="auto"/>
            </w:tcBorders>
            <w:shd w:val="clear" w:color="auto" w:fill="FFFFFF"/>
            <w:hideMark/>
          </w:tcPr>
          <w:p w14:paraId="2A843A44" w14:textId="77777777" w:rsidR="005352E2" w:rsidRPr="005352E2" w:rsidRDefault="005352E2" w:rsidP="005352E2">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color w:val="394F60"/>
                <w:sz w:val="24"/>
                <w:szCs w:val="24"/>
              </w:rPr>
            </w:pPr>
            <w:r w:rsidRPr="005352E2">
              <w:rPr>
                <w:rFonts w:ascii="Arial" w:eastAsia="Times New Roman" w:hAnsi="Arial" w:cs="Arial"/>
                <w:color w:val="394F60"/>
                <w:sz w:val="24"/>
                <w:szCs w:val="24"/>
              </w:rPr>
              <w:t>Warehouse, Data Exchange Listing, Integration, Database, Schema, Stage (external only), File Format, Sequence, Stored Procedure, User-Defined Function, External Function</w:t>
            </w:r>
          </w:p>
        </w:tc>
        <w:tc>
          <w:tcPr>
            <w:tcW w:w="0" w:type="auto"/>
            <w:tcBorders>
              <w:top w:val="single" w:sz="6" w:space="0" w:color="auto"/>
              <w:left w:val="single" w:sz="2" w:space="0" w:color="auto"/>
              <w:bottom w:val="single" w:sz="2" w:space="0" w:color="auto"/>
              <w:right w:val="single" w:sz="2" w:space="0" w:color="auto"/>
            </w:tcBorders>
            <w:shd w:val="clear" w:color="auto" w:fill="FFFFFF"/>
            <w:hideMark/>
          </w:tcPr>
          <w:p w14:paraId="5ABAABF8" w14:textId="77777777" w:rsidR="005352E2" w:rsidRDefault="005352E2" w:rsidP="005352E2">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color w:val="394F60"/>
                <w:sz w:val="24"/>
                <w:szCs w:val="24"/>
              </w:rPr>
            </w:pPr>
            <w:r w:rsidRPr="005352E2">
              <w:rPr>
                <w:rFonts w:ascii="Arial" w:eastAsia="Times New Roman" w:hAnsi="Arial" w:cs="Arial"/>
                <w:color w:val="394F60"/>
                <w:sz w:val="24"/>
                <w:szCs w:val="24"/>
              </w:rPr>
              <w:t>Grants the ability to execute a </w:t>
            </w:r>
            <w:hyperlink r:id="rId16" w:history="1">
              <w:r w:rsidRPr="005352E2">
                <w:rPr>
                  <w:rStyle w:val="Hyperlink"/>
                  <w:rFonts w:ascii="Arial" w:eastAsia="Times New Roman" w:hAnsi="Arial" w:cs="Arial"/>
                  <w:sz w:val="24"/>
                  <w:szCs w:val="24"/>
                </w:rPr>
                <w:t>USE &lt;object&gt;</w:t>
              </w:r>
            </w:hyperlink>
            <w:r w:rsidRPr="005352E2">
              <w:rPr>
                <w:rFonts w:ascii="Arial" w:eastAsia="Times New Roman" w:hAnsi="Arial" w:cs="Arial"/>
                <w:color w:val="394F60"/>
                <w:sz w:val="24"/>
                <w:szCs w:val="24"/>
              </w:rPr>
              <w:t> command on the object. Also grants the ability to execute a </w:t>
            </w:r>
            <w:hyperlink r:id="rId17" w:history="1">
              <w:r w:rsidRPr="005352E2">
                <w:rPr>
                  <w:rStyle w:val="Hyperlink"/>
                  <w:rFonts w:ascii="Arial" w:eastAsia="Times New Roman" w:hAnsi="Arial" w:cs="Arial"/>
                  <w:sz w:val="24"/>
                  <w:szCs w:val="24"/>
                </w:rPr>
                <w:t>SHOW &lt;objects&gt;</w:t>
              </w:r>
            </w:hyperlink>
            <w:r w:rsidRPr="005352E2">
              <w:rPr>
                <w:rFonts w:ascii="Arial" w:eastAsia="Times New Roman" w:hAnsi="Arial" w:cs="Arial"/>
                <w:color w:val="394F60"/>
                <w:sz w:val="24"/>
                <w:szCs w:val="24"/>
              </w:rPr>
              <w:t> command on the object.</w:t>
            </w:r>
          </w:p>
          <w:p w14:paraId="2DBC1893" w14:textId="33530CDE" w:rsidR="00371CFA" w:rsidRPr="005352E2" w:rsidRDefault="00371CFA" w:rsidP="005352E2">
            <w:pPr>
              <w:pBdr>
                <w:top w:val="single" w:sz="2" w:space="0" w:color="E5E7EB"/>
                <w:left w:val="single" w:sz="2" w:space="0" w:color="E5E7EB"/>
                <w:bottom w:val="single" w:sz="2" w:space="0" w:color="E5E7EB"/>
                <w:right w:val="single" w:sz="2" w:space="0" w:color="E5E7EB"/>
              </w:pBdr>
              <w:spacing w:after="0" w:line="240" w:lineRule="auto"/>
              <w:rPr>
                <w:rFonts w:ascii="Arial" w:eastAsia="Times New Roman" w:hAnsi="Arial" w:cs="Arial"/>
                <w:color w:val="394F60"/>
                <w:sz w:val="24"/>
                <w:szCs w:val="24"/>
              </w:rPr>
            </w:pPr>
            <w:r>
              <w:rPr>
                <w:rFonts w:ascii="Arial" w:eastAsia="Times New Roman" w:hAnsi="Arial" w:cs="Arial"/>
                <w:color w:val="394F60"/>
                <w:sz w:val="24"/>
                <w:szCs w:val="24"/>
              </w:rPr>
              <w:t>Ex. Use database</w:t>
            </w:r>
          </w:p>
        </w:tc>
      </w:tr>
    </w:tbl>
    <w:p w14:paraId="7A4CB900" w14:textId="77777777" w:rsidR="005352E2" w:rsidRPr="00C6303C" w:rsidRDefault="005352E2" w:rsidP="00C6303C"/>
    <w:p w14:paraId="63B16773" w14:textId="27DA8EEE" w:rsidR="003F6DC2" w:rsidRPr="005C6478" w:rsidRDefault="003F6DC2" w:rsidP="00D934D1">
      <w:pPr>
        <w:pStyle w:val="NormalWeb"/>
        <w:shd w:val="clear" w:color="auto" w:fill="FFFFFF"/>
        <w:rPr>
          <w:rFonts w:ascii="Arial" w:eastAsiaTheme="minorHAnsi" w:hAnsi="Arial" w:cs="Arial"/>
          <w:color w:val="272727"/>
          <w:sz w:val="20"/>
          <w:szCs w:val="20"/>
          <w:shd w:val="clear" w:color="auto" w:fill="FFFFFF"/>
        </w:rPr>
      </w:pPr>
    </w:p>
    <w:p w14:paraId="1224FA4A" w14:textId="77777777" w:rsidR="005968AD" w:rsidRDefault="003F6DC2" w:rsidP="005968AD">
      <w:pPr>
        <w:pStyle w:val="Heading1"/>
        <w:rPr>
          <w:rFonts w:eastAsiaTheme="minorHAnsi"/>
          <w:shd w:val="clear" w:color="auto" w:fill="FFFFFF"/>
        </w:rPr>
      </w:pPr>
      <w:bookmarkStart w:id="38" w:name="_Toc131756359"/>
      <w:r w:rsidRPr="005C6478">
        <w:rPr>
          <w:rFonts w:eastAsiaTheme="minorHAnsi"/>
          <w:shd w:val="clear" w:color="auto" w:fill="FFFFFF"/>
        </w:rPr>
        <w:t xml:space="preserve">SAML: </w:t>
      </w:r>
      <w:proofErr w:type="spellStart"/>
      <w:r w:rsidRPr="005C6478">
        <w:rPr>
          <w:rFonts w:eastAsiaTheme="minorHAnsi"/>
          <w:shd w:val="clear" w:color="auto" w:fill="FFFFFF"/>
        </w:rPr>
        <w:t>Saml_identify_</w:t>
      </w:r>
      <w:proofErr w:type="gramStart"/>
      <w:r w:rsidRPr="005C6478">
        <w:rPr>
          <w:rFonts w:eastAsiaTheme="minorHAnsi"/>
          <w:shd w:val="clear" w:color="auto" w:fill="FFFFFF"/>
        </w:rPr>
        <w:t>provider</w:t>
      </w:r>
      <w:bookmarkEnd w:id="38"/>
      <w:proofErr w:type="spellEnd"/>
      <w:proofErr w:type="gramEnd"/>
    </w:p>
    <w:p w14:paraId="06AA065F" w14:textId="7F4A74EC" w:rsidR="003F6DC2" w:rsidRPr="005C6478" w:rsidRDefault="003F6DC2" w:rsidP="00D934D1">
      <w:pPr>
        <w:pStyle w:val="NormalWeb"/>
        <w:shd w:val="clear" w:color="auto" w:fill="FFFFFF"/>
        <w:rPr>
          <w:rFonts w:ascii="Arial" w:eastAsiaTheme="minorHAnsi" w:hAnsi="Arial" w:cs="Arial"/>
          <w:color w:val="272727"/>
          <w:sz w:val="20"/>
          <w:szCs w:val="20"/>
          <w:shd w:val="clear" w:color="auto" w:fill="FFFFFF"/>
        </w:rPr>
      </w:pPr>
      <w:r w:rsidRPr="005C6478">
        <w:rPr>
          <w:rFonts w:ascii="Arial" w:eastAsiaTheme="minorHAnsi" w:hAnsi="Arial" w:cs="Arial"/>
          <w:color w:val="272727"/>
          <w:sz w:val="20"/>
          <w:szCs w:val="20"/>
          <w:shd w:val="clear" w:color="auto" w:fill="FFFFFF"/>
        </w:rPr>
        <w:t xml:space="preserve">it’s </w:t>
      </w:r>
      <w:proofErr w:type="gramStart"/>
      <w:r w:rsidRPr="005C6478">
        <w:rPr>
          <w:rFonts w:ascii="Arial" w:eastAsiaTheme="minorHAnsi" w:hAnsi="Arial" w:cs="Arial"/>
          <w:color w:val="272727"/>
          <w:sz w:val="20"/>
          <w:szCs w:val="20"/>
          <w:shd w:val="clear" w:color="auto" w:fill="FFFFFF"/>
        </w:rPr>
        <w:t>an</w:t>
      </w:r>
      <w:proofErr w:type="gramEnd"/>
      <w:r w:rsidRPr="005C6478">
        <w:rPr>
          <w:rFonts w:ascii="Arial" w:eastAsiaTheme="minorHAnsi" w:hAnsi="Arial" w:cs="Arial"/>
          <w:color w:val="272727"/>
          <w:sz w:val="20"/>
          <w:szCs w:val="20"/>
          <w:shd w:val="clear" w:color="auto" w:fill="FFFFFF"/>
        </w:rPr>
        <w:t xml:space="preserve"> </w:t>
      </w:r>
      <w:r w:rsidR="005968AD" w:rsidRPr="005C6478">
        <w:rPr>
          <w:rFonts w:ascii="Arial" w:eastAsiaTheme="minorHAnsi" w:hAnsi="Arial" w:cs="Arial"/>
          <w:color w:val="272727"/>
          <w:sz w:val="20"/>
          <w:szCs w:val="20"/>
          <w:shd w:val="clear" w:color="auto" w:fill="FFFFFF"/>
        </w:rPr>
        <w:t>protocol (</w:t>
      </w:r>
      <w:r w:rsidRPr="005C6478">
        <w:rPr>
          <w:rFonts w:ascii="Arial" w:eastAsiaTheme="minorHAnsi" w:hAnsi="Arial" w:cs="Arial"/>
          <w:color w:val="272727"/>
          <w:sz w:val="20"/>
          <w:szCs w:val="20"/>
          <w:shd w:val="clear" w:color="auto" w:fill="FFFFFF"/>
        </w:rPr>
        <w:t>account parameter) that’s use for communication b</w:t>
      </w:r>
      <w:r w:rsidR="005968AD">
        <w:rPr>
          <w:rFonts w:ascii="Arial" w:eastAsiaTheme="minorHAnsi" w:hAnsi="Arial" w:cs="Arial"/>
          <w:color w:val="272727"/>
          <w:sz w:val="20"/>
          <w:szCs w:val="20"/>
          <w:shd w:val="clear" w:color="auto" w:fill="FFFFFF"/>
        </w:rPr>
        <w:t>/</w:t>
      </w:r>
      <w:r w:rsidRPr="005C6478">
        <w:rPr>
          <w:rFonts w:ascii="Arial" w:eastAsiaTheme="minorHAnsi" w:hAnsi="Arial" w:cs="Arial"/>
          <w:color w:val="272727"/>
          <w:sz w:val="20"/>
          <w:szCs w:val="20"/>
          <w:shd w:val="clear" w:color="auto" w:fill="FFFFFF"/>
        </w:rPr>
        <w:t>w identity provider and snowflake.</w:t>
      </w:r>
    </w:p>
    <w:p w14:paraId="432EB7F6" w14:textId="7254228B" w:rsidR="00392492" w:rsidRPr="005C6478" w:rsidRDefault="00392492" w:rsidP="00D934D1">
      <w:pPr>
        <w:pStyle w:val="NormalWeb"/>
        <w:shd w:val="clear" w:color="auto" w:fill="FFFFFF"/>
        <w:rPr>
          <w:rFonts w:ascii="Arial" w:eastAsiaTheme="minorHAnsi" w:hAnsi="Arial" w:cs="Arial"/>
          <w:color w:val="272727"/>
          <w:sz w:val="20"/>
          <w:szCs w:val="20"/>
          <w:shd w:val="clear" w:color="auto" w:fill="FFFFFF"/>
        </w:rPr>
      </w:pPr>
    </w:p>
    <w:p w14:paraId="20BE27F5" w14:textId="10F8B880" w:rsidR="00392492" w:rsidRPr="005C6478" w:rsidRDefault="00D952C1" w:rsidP="00D934D1">
      <w:pPr>
        <w:pStyle w:val="NormalWeb"/>
        <w:shd w:val="clear" w:color="auto" w:fill="FFFFFF"/>
        <w:rPr>
          <w:rFonts w:ascii="Arial" w:eastAsiaTheme="minorHAnsi" w:hAnsi="Arial" w:cs="Arial"/>
          <w:color w:val="272727"/>
          <w:sz w:val="20"/>
          <w:szCs w:val="20"/>
          <w:shd w:val="clear" w:color="auto" w:fill="FFFFFF"/>
        </w:rPr>
      </w:pPr>
      <w:r w:rsidRPr="005C6478">
        <w:rPr>
          <w:rFonts w:ascii="Arial" w:eastAsiaTheme="minorHAnsi" w:hAnsi="Arial" w:cs="Arial"/>
          <w:color w:val="272727"/>
          <w:sz w:val="20"/>
          <w:szCs w:val="20"/>
          <w:shd w:val="clear" w:color="auto" w:fill="FFFFFF"/>
        </w:rPr>
        <w:t xml:space="preserve">To enable </w:t>
      </w:r>
      <w:proofErr w:type="spellStart"/>
      <w:r w:rsidR="00392492" w:rsidRPr="005C6478">
        <w:rPr>
          <w:rFonts w:ascii="Arial" w:eastAsiaTheme="minorHAnsi" w:hAnsi="Arial" w:cs="Arial"/>
          <w:color w:val="272727"/>
          <w:sz w:val="20"/>
          <w:szCs w:val="20"/>
          <w:shd w:val="clear" w:color="auto" w:fill="FFFFFF"/>
        </w:rPr>
        <w:t>Sso</w:t>
      </w:r>
      <w:proofErr w:type="spellEnd"/>
      <w:r w:rsidR="00392492" w:rsidRPr="005C6478">
        <w:rPr>
          <w:rFonts w:ascii="Arial" w:eastAsiaTheme="minorHAnsi" w:hAnsi="Arial" w:cs="Arial"/>
          <w:color w:val="272727"/>
          <w:sz w:val="20"/>
          <w:szCs w:val="20"/>
          <w:shd w:val="clear" w:color="auto" w:fill="FFFFFF"/>
        </w:rPr>
        <w:t xml:space="preserve"> </w:t>
      </w:r>
      <w:r w:rsidRPr="005C6478">
        <w:rPr>
          <w:rFonts w:ascii="Arial" w:eastAsiaTheme="minorHAnsi" w:hAnsi="Arial" w:cs="Arial"/>
          <w:color w:val="272727"/>
          <w:sz w:val="20"/>
          <w:szCs w:val="20"/>
          <w:shd w:val="clear" w:color="auto" w:fill="FFFFFF"/>
        </w:rPr>
        <w:t xml:space="preserve">use </w:t>
      </w:r>
      <w:proofErr w:type="gramStart"/>
      <w:r w:rsidRPr="005C6478">
        <w:rPr>
          <w:rFonts w:ascii="Arial" w:eastAsiaTheme="minorHAnsi" w:hAnsi="Arial" w:cs="Arial"/>
          <w:color w:val="272727"/>
          <w:sz w:val="20"/>
          <w:szCs w:val="20"/>
          <w:shd w:val="clear" w:color="auto" w:fill="FFFFFF"/>
        </w:rPr>
        <w:t>below</w:t>
      </w:r>
      <w:proofErr w:type="gramEnd"/>
      <w:r w:rsidR="00392492" w:rsidRPr="005C6478">
        <w:rPr>
          <w:rFonts w:ascii="Arial" w:eastAsiaTheme="minorHAnsi" w:hAnsi="Arial" w:cs="Arial"/>
          <w:color w:val="272727"/>
          <w:sz w:val="20"/>
          <w:szCs w:val="20"/>
          <w:shd w:val="clear" w:color="auto" w:fill="FFFFFF"/>
        </w:rPr>
        <w:t xml:space="preserve"> </w:t>
      </w:r>
    </w:p>
    <w:p w14:paraId="277EF2EB" w14:textId="0E084A3C" w:rsidR="00392492" w:rsidRPr="005C6478" w:rsidRDefault="00392492" w:rsidP="00FE7145">
      <w:pPr>
        <w:pStyle w:val="NormalWeb"/>
        <w:numPr>
          <w:ilvl w:val="0"/>
          <w:numId w:val="5"/>
        </w:numPr>
        <w:shd w:val="clear" w:color="auto" w:fill="FFFFFF"/>
        <w:rPr>
          <w:rFonts w:ascii="Arial" w:eastAsiaTheme="minorHAnsi" w:hAnsi="Arial" w:cs="Arial"/>
          <w:color w:val="272727"/>
          <w:sz w:val="20"/>
          <w:szCs w:val="20"/>
          <w:shd w:val="clear" w:color="auto" w:fill="FFFFFF"/>
        </w:rPr>
      </w:pPr>
      <w:r w:rsidRPr="005C6478">
        <w:rPr>
          <w:rFonts w:ascii="Arial" w:eastAsiaTheme="minorHAnsi" w:hAnsi="Arial" w:cs="Arial"/>
          <w:color w:val="272727"/>
          <w:sz w:val="20"/>
          <w:szCs w:val="20"/>
          <w:shd w:val="clear" w:color="auto" w:fill="FFFFFF"/>
        </w:rPr>
        <w:t xml:space="preserve">Alter account set </w:t>
      </w:r>
      <w:proofErr w:type="spellStart"/>
      <w:r w:rsidRPr="005C6478">
        <w:rPr>
          <w:rFonts w:ascii="Arial" w:eastAsiaTheme="minorHAnsi" w:hAnsi="Arial" w:cs="Arial"/>
          <w:color w:val="272727"/>
          <w:sz w:val="20"/>
          <w:szCs w:val="20"/>
          <w:shd w:val="clear" w:color="auto" w:fill="FFFFFF"/>
        </w:rPr>
        <w:t>sso_login_page</w:t>
      </w:r>
      <w:proofErr w:type="spellEnd"/>
      <w:r w:rsidRPr="005C6478">
        <w:rPr>
          <w:rFonts w:ascii="Arial" w:eastAsiaTheme="minorHAnsi" w:hAnsi="Arial" w:cs="Arial"/>
          <w:color w:val="272727"/>
          <w:sz w:val="20"/>
          <w:szCs w:val="20"/>
          <w:shd w:val="clear" w:color="auto" w:fill="FFFFFF"/>
        </w:rPr>
        <w:t>=</w:t>
      </w:r>
      <w:proofErr w:type="gramStart"/>
      <w:r w:rsidRPr="005C6478">
        <w:rPr>
          <w:rFonts w:ascii="Arial" w:eastAsiaTheme="minorHAnsi" w:hAnsi="Arial" w:cs="Arial"/>
          <w:color w:val="272727"/>
          <w:sz w:val="20"/>
          <w:szCs w:val="20"/>
          <w:shd w:val="clear" w:color="auto" w:fill="FFFFFF"/>
        </w:rPr>
        <w:t>TRUE;</w:t>
      </w:r>
      <w:proofErr w:type="gramEnd"/>
    </w:p>
    <w:p w14:paraId="32E9BAB6" w14:textId="65D8D827" w:rsidR="00D952C1" w:rsidRPr="005C6478" w:rsidRDefault="00D952C1" w:rsidP="00FE7145">
      <w:pPr>
        <w:pStyle w:val="NormalWeb"/>
        <w:numPr>
          <w:ilvl w:val="0"/>
          <w:numId w:val="5"/>
        </w:numPr>
        <w:shd w:val="clear" w:color="auto" w:fill="FFFFFF"/>
        <w:rPr>
          <w:rFonts w:ascii="Arial" w:eastAsiaTheme="minorHAnsi" w:hAnsi="Arial" w:cs="Arial"/>
          <w:color w:val="272727"/>
          <w:sz w:val="20"/>
          <w:szCs w:val="20"/>
          <w:shd w:val="clear" w:color="auto" w:fill="FFFFFF"/>
        </w:rPr>
      </w:pPr>
      <w:r w:rsidRPr="005C6478">
        <w:rPr>
          <w:rFonts w:ascii="Arial" w:eastAsiaTheme="minorHAnsi" w:hAnsi="Arial" w:cs="Arial"/>
          <w:color w:val="272727"/>
          <w:sz w:val="20"/>
          <w:szCs w:val="20"/>
          <w:shd w:val="clear" w:color="auto" w:fill="FFFFFF"/>
        </w:rPr>
        <w:t>Need to create security integration object.</w:t>
      </w:r>
    </w:p>
    <w:p w14:paraId="4AE94102" w14:textId="5ACB27AC" w:rsidR="004B483C" w:rsidRDefault="004B483C" w:rsidP="004B483C">
      <w:pPr>
        <w:pStyle w:val="NormalWeb"/>
        <w:shd w:val="clear" w:color="auto" w:fill="FFFFFF"/>
        <w:ind w:left="720"/>
        <w:rPr>
          <w:rFonts w:ascii="Lato" w:hAnsi="Lato"/>
          <w:color w:val="272727"/>
          <w:sz w:val="30"/>
          <w:szCs w:val="30"/>
        </w:rPr>
      </w:pPr>
    </w:p>
    <w:p w14:paraId="147E2630" w14:textId="77777777" w:rsidR="005968AD" w:rsidRPr="001526E1" w:rsidRDefault="005968AD" w:rsidP="005968AD">
      <w:pPr>
        <w:spacing w:before="90" w:after="100" w:afterAutospacing="1" w:line="240" w:lineRule="auto"/>
        <w:rPr>
          <w:rFonts w:ascii="Lato" w:eastAsia="Times New Roman" w:hAnsi="Lato" w:cs="Times New Roman"/>
          <w:color w:val="272727"/>
          <w:sz w:val="24"/>
          <w:szCs w:val="24"/>
        </w:rPr>
      </w:pPr>
      <w:r w:rsidRPr="001526E1">
        <w:rPr>
          <w:rFonts w:ascii="Lato" w:eastAsia="Times New Roman" w:hAnsi="Lato" w:cs="Times New Roman"/>
          <w:color w:val="272727"/>
          <w:sz w:val="24"/>
          <w:szCs w:val="24"/>
        </w:rPr>
        <w:t>If you would like to integrate Snowflake with Okta for SSO, which account-level parameter must you configure?</w:t>
      </w:r>
    </w:p>
    <w:p w14:paraId="67630078" w14:textId="77777777" w:rsidR="005968AD" w:rsidRPr="00BD0145" w:rsidRDefault="005968AD" w:rsidP="00BD0145">
      <w:pPr>
        <w:rPr>
          <w:rFonts w:ascii="Lato" w:hAnsi="Lato"/>
          <w:color w:val="272727"/>
          <w:sz w:val="27"/>
          <w:szCs w:val="27"/>
          <w:shd w:val="clear" w:color="auto" w:fill="E8F4F0"/>
        </w:rPr>
      </w:pPr>
      <w:r w:rsidRPr="00BD0145">
        <w:rPr>
          <w:rFonts w:ascii="Lato" w:hAnsi="Lato"/>
          <w:color w:val="272727"/>
          <w:sz w:val="27"/>
          <w:szCs w:val="27"/>
          <w:shd w:val="clear" w:color="auto" w:fill="E8F4F0"/>
        </w:rPr>
        <w:t>SAML_IDENTITY_PROVIDER</w:t>
      </w:r>
    </w:p>
    <w:p w14:paraId="3EBDDAC2" w14:textId="77777777" w:rsidR="005968AD" w:rsidRDefault="005968AD" w:rsidP="004B483C">
      <w:pPr>
        <w:pStyle w:val="NormalWeb"/>
        <w:shd w:val="clear" w:color="auto" w:fill="FFFFFF"/>
        <w:ind w:left="720"/>
        <w:rPr>
          <w:rFonts w:ascii="Lato" w:hAnsi="Lato"/>
          <w:color w:val="272727"/>
          <w:sz w:val="30"/>
          <w:szCs w:val="30"/>
        </w:rPr>
      </w:pPr>
    </w:p>
    <w:p w14:paraId="42DFB74C" w14:textId="7C87FA39" w:rsidR="004B483C" w:rsidRPr="004B483C" w:rsidRDefault="004B483C" w:rsidP="005968AD">
      <w:pPr>
        <w:spacing w:before="100" w:beforeAutospacing="1" w:after="100" w:afterAutospacing="1" w:line="240" w:lineRule="auto"/>
        <w:rPr>
          <w:rFonts w:ascii="Lato" w:eastAsia="Times New Roman" w:hAnsi="Lato" w:cs="Times New Roman"/>
          <w:color w:val="272727"/>
          <w:sz w:val="24"/>
          <w:szCs w:val="24"/>
        </w:rPr>
      </w:pPr>
      <w:r w:rsidRPr="004B483C">
        <w:rPr>
          <w:rFonts w:ascii="Lato" w:eastAsia="Times New Roman" w:hAnsi="Lato" w:cs="Times New Roman"/>
          <w:color w:val="272727"/>
          <w:sz w:val="24"/>
          <w:szCs w:val="24"/>
        </w:rPr>
        <w:t xml:space="preserve">What does key pair authentication allow you to </w:t>
      </w:r>
      <w:r w:rsidR="005968AD" w:rsidRPr="004B483C">
        <w:rPr>
          <w:rFonts w:ascii="Lato" w:eastAsia="Times New Roman" w:hAnsi="Lato" w:cs="Times New Roman"/>
          <w:color w:val="272727"/>
          <w:sz w:val="24"/>
          <w:szCs w:val="24"/>
        </w:rPr>
        <w:t>do? It</w:t>
      </w:r>
      <w:r w:rsidRPr="004B483C">
        <w:rPr>
          <w:rFonts w:ascii="Lato" w:eastAsia="Times New Roman" w:hAnsi="Lato" w:cs="Times New Roman"/>
          <w:color w:val="272727"/>
          <w:sz w:val="24"/>
          <w:szCs w:val="24"/>
        </w:rPr>
        <w:t xml:space="preserve"> allows you to regulate Snowflake access via a combination of a private key and a public </w:t>
      </w:r>
      <w:proofErr w:type="gramStart"/>
      <w:r w:rsidRPr="004B483C">
        <w:rPr>
          <w:rFonts w:ascii="Lato" w:eastAsia="Times New Roman" w:hAnsi="Lato" w:cs="Times New Roman"/>
          <w:color w:val="272727"/>
          <w:sz w:val="24"/>
          <w:szCs w:val="24"/>
        </w:rPr>
        <w:t>key</w:t>
      </w:r>
      <w:proofErr w:type="gramEnd"/>
    </w:p>
    <w:p w14:paraId="33C56F6A" w14:textId="77777777" w:rsidR="00E7559F" w:rsidRDefault="00E7559F" w:rsidP="00E7559F">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Consolas" w:eastAsia="Times New Roman" w:hAnsi="Consolas" w:cs="Courier New"/>
          <w:color w:val="000000"/>
          <w:sz w:val="24"/>
          <w:szCs w:val="24"/>
        </w:rPr>
      </w:pPr>
    </w:p>
    <w:p w14:paraId="7B920776" w14:textId="5ECE84B1" w:rsidR="00E7559F" w:rsidRPr="00E7559F" w:rsidRDefault="00E7559F" w:rsidP="00E7559F">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Consolas" w:eastAsia="Times New Roman" w:hAnsi="Consolas" w:cs="Courier New"/>
          <w:color w:val="000000"/>
          <w:sz w:val="24"/>
          <w:szCs w:val="24"/>
        </w:rPr>
      </w:pPr>
      <w:r w:rsidRPr="00E7559F">
        <w:rPr>
          <w:rFonts w:ascii="Consolas" w:eastAsia="Times New Roman" w:hAnsi="Consolas" w:cs="Courier New"/>
          <w:color w:val="000000"/>
          <w:sz w:val="24"/>
          <w:szCs w:val="24"/>
        </w:rPr>
        <w:t xml:space="preserve">SELECT * </w:t>
      </w:r>
    </w:p>
    <w:p w14:paraId="2C35368D" w14:textId="77777777" w:rsidR="00E7559F" w:rsidRPr="00E7559F" w:rsidRDefault="00E7559F" w:rsidP="00E7559F">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Consolas" w:eastAsia="Times New Roman" w:hAnsi="Consolas" w:cs="Courier New"/>
          <w:color w:val="000000"/>
          <w:sz w:val="24"/>
          <w:szCs w:val="24"/>
        </w:rPr>
      </w:pPr>
      <w:r w:rsidRPr="00E7559F">
        <w:rPr>
          <w:rFonts w:ascii="Consolas" w:eastAsia="Times New Roman" w:hAnsi="Consolas" w:cs="Courier New"/>
          <w:color w:val="000000"/>
          <w:sz w:val="24"/>
          <w:szCs w:val="24"/>
        </w:rPr>
        <w:t>FROM SNOWFLAKE.ORGANIZATION_USAGE.STORAGE_DAILY_HISTORY</w:t>
      </w:r>
    </w:p>
    <w:p w14:paraId="107A7C4B" w14:textId="5F48C92B" w:rsidR="00E7559F" w:rsidRPr="00E7559F" w:rsidRDefault="00E7559F" w:rsidP="00E7559F">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20" w:after="240" w:line="240" w:lineRule="auto"/>
        <w:rPr>
          <w:rFonts w:ascii="Consolas" w:eastAsia="Times New Roman" w:hAnsi="Consolas" w:cs="Courier New"/>
          <w:color w:val="000000"/>
          <w:sz w:val="24"/>
          <w:szCs w:val="24"/>
        </w:rPr>
      </w:pPr>
      <w:r w:rsidRPr="00E7559F">
        <w:rPr>
          <w:rFonts w:ascii="Consolas" w:eastAsia="Times New Roman" w:hAnsi="Consolas" w:cs="Courier New"/>
          <w:color w:val="000000"/>
          <w:sz w:val="24"/>
          <w:szCs w:val="24"/>
        </w:rPr>
        <w:t xml:space="preserve">ORDER BY USAGE_DATE </w:t>
      </w:r>
      <w:proofErr w:type="gramStart"/>
      <w:r w:rsidRPr="00E7559F">
        <w:rPr>
          <w:rFonts w:ascii="Consolas" w:eastAsia="Times New Roman" w:hAnsi="Consolas" w:cs="Courier New"/>
          <w:color w:val="000000"/>
          <w:sz w:val="24"/>
          <w:szCs w:val="24"/>
        </w:rPr>
        <w:t>DESC.</w:t>
      </w:r>
      <w:r>
        <w:rPr>
          <w:rFonts w:ascii="Consolas" w:eastAsia="Times New Roman" w:hAnsi="Consolas" w:cs="Courier New"/>
          <w:color w:val="000000"/>
          <w:sz w:val="24"/>
          <w:szCs w:val="24"/>
        </w:rPr>
        <w:t>—</w:t>
      </w:r>
      <w:proofErr w:type="gramEnd"/>
      <w:r>
        <w:rPr>
          <w:rFonts w:ascii="Consolas" w:eastAsia="Times New Roman" w:hAnsi="Consolas" w:cs="Courier New"/>
          <w:color w:val="000000"/>
          <w:sz w:val="24"/>
          <w:szCs w:val="24"/>
        </w:rPr>
        <w:t>user admin role.</w:t>
      </w:r>
    </w:p>
    <w:p w14:paraId="0762F528" w14:textId="177BCC82" w:rsidR="004B483C" w:rsidRDefault="004B483C" w:rsidP="004B483C">
      <w:pPr>
        <w:spacing w:before="100" w:beforeAutospacing="1" w:after="100" w:afterAutospacing="1" w:line="240" w:lineRule="auto"/>
        <w:rPr>
          <w:rFonts w:ascii="Lato" w:eastAsia="Times New Roman" w:hAnsi="Lato" w:cs="Times New Roman"/>
          <w:color w:val="272727"/>
          <w:sz w:val="24"/>
          <w:szCs w:val="24"/>
        </w:rPr>
      </w:pPr>
    </w:p>
    <w:p w14:paraId="4E94322A" w14:textId="58E8A454" w:rsidR="00C6305D" w:rsidRDefault="00C6305D" w:rsidP="004B483C">
      <w:pPr>
        <w:spacing w:before="100" w:beforeAutospacing="1" w:after="100" w:afterAutospacing="1" w:line="240" w:lineRule="auto"/>
        <w:rPr>
          <w:rFonts w:ascii="Lato" w:eastAsia="Times New Roman" w:hAnsi="Lato" w:cs="Times New Roman"/>
          <w:color w:val="272727"/>
          <w:sz w:val="24"/>
          <w:szCs w:val="24"/>
        </w:rPr>
      </w:pPr>
      <w:r>
        <w:rPr>
          <w:rFonts w:ascii="Lato" w:eastAsia="Times New Roman" w:hAnsi="Lato" w:cs="Times New Roman"/>
          <w:color w:val="272727"/>
          <w:sz w:val="24"/>
          <w:szCs w:val="24"/>
        </w:rPr>
        <w:t>Account parameter setting.</w:t>
      </w:r>
    </w:p>
    <w:p w14:paraId="5534409A" w14:textId="76F9D5C7" w:rsidR="00C6305D" w:rsidRDefault="00C6305D" w:rsidP="00C6305D">
      <w:pPr>
        <w:pStyle w:val="HTMLPreformatted"/>
        <w:shd w:val="clear" w:color="auto" w:fill="FDFDFD"/>
        <w:wordWrap w:val="0"/>
        <w:spacing w:before="120" w:after="240"/>
        <w:rPr>
          <w:rFonts w:ascii="Consolas" w:hAnsi="Consolas"/>
          <w:color w:val="000000"/>
          <w:sz w:val="24"/>
          <w:szCs w:val="24"/>
        </w:rPr>
      </w:pPr>
      <w:r>
        <w:rPr>
          <w:rFonts w:ascii="Consolas" w:hAnsi="Consolas"/>
          <w:color w:val="000000"/>
          <w:sz w:val="24"/>
          <w:szCs w:val="24"/>
        </w:rPr>
        <w:lastRenderedPageBreak/>
        <w:t>D.</w:t>
      </w:r>
      <w:r>
        <w:rPr>
          <w:rFonts w:ascii="Consolas" w:hAnsi="Consolas"/>
          <w:color w:val="000000"/>
          <w:sz w:val="24"/>
          <w:szCs w:val="24"/>
        </w:rPr>
        <w:tab/>
        <w:t>ALTER ACCOUNT SET DATE_OUTPUT_FORMAT = 'DD/MM/YYYY</w:t>
      </w:r>
      <w:proofErr w:type="gramStart"/>
      <w:r>
        <w:rPr>
          <w:rFonts w:ascii="Consolas" w:hAnsi="Consolas"/>
          <w:color w:val="000000"/>
          <w:sz w:val="24"/>
          <w:szCs w:val="24"/>
        </w:rPr>
        <w:t>';</w:t>
      </w:r>
      <w:proofErr w:type="gramEnd"/>
    </w:p>
    <w:p w14:paraId="698B2781" w14:textId="77777777" w:rsidR="000F7C97" w:rsidRDefault="000F7C97" w:rsidP="00C6305D">
      <w:pPr>
        <w:pStyle w:val="HTMLPreformatted"/>
        <w:shd w:val="clear" w:color="auto" w:fill="FDFDFD"/>
        <w:wordWrap w:val="0"/>
        <w:spacing w:before="120" w:after="240"/>
        <w:rPr>
          <w:rFonts w:ascii="Consolas" w:hAnsi="Consolas"/>
          <w:color w:val="000000"/>
          <w:sz w:val="24"/>
          <w:szCs w:val="24"/>
        </w:rPr>
      </w:pPr>
    </w:p>
    <w:p w14:paraId="3E0870FB" w14:textId="64E31A82" w:rsidR="00067A43" w:rsidRDefault="00067A43" w:rsidP="005735C8">
      <w:pPr>
        <w:pStyle w:val="ListParagraph"/>
        <w:rPr>
          <w:rFonts w:ascii="Lato" w:hAnsi="Lato"/>
          <w:color w:val="272727"/>
          <w:sz w:val="27"/>
          <w:szCs w:val="27"/>
          <w:shd w:val="clear" w:color="auto" w:fill="E8F4F0"/>
        </w:rPr>
      </w:pPr>
    </w:p>
    <w:p w14:paraId="777CD872" w14:textId="0B888AD9" w:rsidR="00067A43" w:rsidRDefault="00067A43" w:rsidP="005735C8">
      <w:pPr>
        <w:pStyle w:val="ListParagraph"/>
        <w:rPr>
          <w:rFonts w:ascii="Lato" w:hAnsi="Lato"/>
          <w:color w:val="272727"/>
          <w:sz w:val="27"/>
          <w:szCs w:val="27"/>
          <w:shd w:val="clear" w:color="auto" w:fill="E8F4F0"/>
        </w:rPr>
      </w:pPr>
    </w:p>
    <w:p w14:paraId="10435D02" w14:textId="46BBA095" w:rsidR="00067A43" w:rsidRDefault="00067A43" w:rsidP="005735C8">
      <w:pPr>
        <w:pStyle w:val="ListParagraph"/>
        <w:rPr>
          <w:rFonts w:ascii="Lato" w:hAnsi="Lato"/>
          <w:color w:val="272727"/>
          <w:sz w:val="27"/>
          <w:szCs w:val="27"/>
          <w:shd w:val="clear" w:color="auto" w:fill="E8F4F0"/>
        </w:rPr>
      </w:pPr>
      <w:r>
        <w:rPr>
          <w:rFonts w:ascii="Lato" w:hAnsi="Lato"/>
          <w:color w:val="272727"/>
          <w:sz w:val="27"/>
          <w:szCs w:val="27"/>
          <w:shd w:val="clear" w:color="auto" w:fill="E8F4F0"/>
        </w:rPr>
        <w:t xml:space="preserve">Task </w:t>
      </w:r>
      <w:r w:rsidR="000952E5">
        <w:rPr>
          <w:rFonts w:ascii="Lato" w:hAnsi="Lato"/>
          <w:color w:val="272727"/>
          <w:sz w:val="27"/>
          <w:szCs w:val="27"/>
          <w:shd w:val="clear" w:color="auto" w:fill="E8F4F0"/>
        </w:rPr>
        <w:t>history: Account</w:t>
      </w:r>
      <w:r w:rsidR="000E2262">
        <w:rPr>
          <w:rFonts w:ascii="Lato" w:hAnsi="Lato"/>
          <w:color w:val="272727"/>
          <w:sz w:val="27"/>
          <w:szCs w:val="27"/>
          <w:shd w:val="clear" w:color="auto" w:fill="E8F4F0"/>
        </w:rPr>
        <w:t xml:space="preserve"> admin role, any role that has global monitor execution privilege</w:t>
      </w:r>
      <w:r w:rsidR="00B807AA">
        <w:rPr>
          <w:rFonts w:ascii="Lato" w:hAnsi="Lato"/>
          <w:color w:val="272727"/>
          <w:sz w:val="27"/>
          <w:szCs w:val="27"/>
          <w:shd w:val="clear" w:color="auto" w:fill="E8F4F0"/>
        </w:rPr>
        <w:t>, task owner.</w:t>
      </w:r>
    </w:p>
    <w:p w14:paraId="270C5ED4" w14:textId="209EB7AB" w:rsidR="00503229" w:rsidRDefault="00503229" w:rsidP="005735C8">
      <w:pPr>
        <w:pStyle w:val="ListParagraph"/>
        <w:rPr>
          <w:rFonts w:ascii="Lato" w:hAnsi="Lato"/>
          <w:color w:val="272727"/>
          <w:sz w:val="27"/>
          <w:szCs w:val="27"/>
          <w:shd w:val="clear" w:color="auto" w:fill="E8F4F0"/>
        </w:rPr>
      </w:pPr>
    </w:p>
    <w:p w14:paraId="03F8EDFF" w14:textId="0F1C5CB4" w:rsidR="00503229" w:rsidRDefault="00503229" w:rsidP="00503229">
      <w:pPr>
        <w:pStyle w:val="Heading1"/>
        <w:rPr>
          <w:shd w:val="clear" w:color="auto" w:fill="E8F4F0"/>
        </w:rPr>
      </w:pPr>
      <w:bookmarkStart w:id="39" w:name="_Toc131756360"/>
      <w:r>
        <w:rPr>
          <w:shd w:val="clear" w:color="auto" w:fill="E8F4F0"/>
        </w:rPr>
        <w:t>Resource monitor</w:t>
      </w:r>
      <w:bookmarkEnd w:id="39"/>
      <w:r>
        <w:rPr>
          <w:shd w:val="clear" w:color="auto" w:fill="E8F4F0"/>
        </w:rPr>
        <w:t xml:space="preserve"> </w:t>
      </w:r>
    </w:p>
    <w:p w14:paraId="4E1D10EC" w14:textId="4C1F1C07" w:rsidR="000337A9" w:rsidRDefault="000337A9" w:rsidP="000337A9"/>
    <w:p w14:paraId="608320C4" w14:textId="7CE72922" w:rsidR="000337A9" w:rsidRDefault="000337A9" w:rsidP="000337A9">
      <w:r>
        <w:t>Send a notification when credit threshold reaches.</w:t>
      </w:r>
    </w:p>
    <w:p w14:paraId="4B21FAA2" w14:textId="6AB2EBED" w:rsidR="00C30FA6" w:rsidRDefault="00C30FA6" w:rsidP="000337A9">
      <w:r>
        <w:t>Suspend a warehouse at specific date and time, regardless of credit quota reached or not.</w:t>
      </w:r>
    </w:p>
    <w:p w14:paraId="6D11C314" w14:textId="279EE09A" w:rsidR="00365B2C" w:rsidRDefault="00365B2C" w:rsidP="000337A9">
      <w:pPr>
        <w:rPr>
          <w:rFonts w:ascii="Open Sans" w:hAnsi="Open Sans" w:cs="Open Sans"/>
          <w:color w:val="313131"/>
          <w:sz w:val="21"/>
          <w:szCs w:val="21"/>
          <w:shd w:val="clear" w:color="auto" w:fill="FFFFFF"/>
        </w:rPr>
      </w:pPr>
      <w:r>
        <w:rPr>
          <w:rFonts w:ascii="Open Sans" w:hAnsi="Open Sans" w:cs="Open Sans"/>
          <w:color w:val="313131"/>
          <w:sz w:val="21"/>
          <w:szCs w:val="21"/>
          <w:shd w:val="clear" w:color="auto" w:fill="FFFFFF"/>
        </w:rPr>
        <w:t xml:space="preserve">Monitor credit usage of warehouses with no interval end </w:t>
      </w:r>
      <w:r w:rsidR="00002A02">
        <w:rPr>
          <w:rFonts w:ascii="Open Sans" w:hAnsi="Open Sans" w:cs="Open Sans"/>
          <w:color w:val="313131"/>
          <w:sz w:val="21"/>
          <w:szCs w:val="21"/>
          <w:shd w:val="clear" w:color="auto" w:fill="FFFFFF"/>
        </w:rPr>
        <w:t>date and</w:t>
      </w:r>
      <w:r>
        <w:rPr>
          <w:rFonts w:ascii="Open Sans" w:hAnsi="Open Sans" w:cs="Open Sans"/>
          <w:color w:val="313131"/>
          <w:sz w:val="21"/>
          <w:szCs w:val="21"/>
          <w:shd w:val="clear" w:color="auto" w:fill="FFFFFF"/>
        </w:rPr>
        <w:t xml:space="preserve"> do a different suspend action at 80% and 90% thresholds.</w:t>
      </w:r>
    </w:p>
    <w:p w14:paraId="151B3AAE" w14:textId="0A815EFC" w:rsidR="00002A02" w:rsidRDefault="00D127F6" w:rsidP="000337A9">
      <w:pPr>
        <w:rPr>
          <w:rFonts w:ascii="Open Sans" w:hAnsi="Open Sans" w:cs="Open Sans"/>
          <w:color w:val="313131"/>
          <w:sz w:val="21"/>
          <w:szCs w:val="21"/>
          <w:shd w:val="clear" w:color="auto" w:fill="FFFFFF"/>
        </w:rPr>
      </w:pPr>
      <w:r>
        <w:rPr>
          <w:rFonts w:ascii="Open Sans" w:hAnsi="Open Sans" w:cs="Open Sans"/>
          <w:color w:val="313131"/>
          <w:sz w:val="21"/>
          <w:szCs w:val="21"/>
          <w:shd w:val="clear" w:color="auto" w:fill="FFFFFF"/>
        </w:rPr>
        <w:t>Resource monitor usage and creation</w:t>
      </w:r>
    </w:p>
    <w:p w14:paraId="763A70EE" w14:textId="228AAD85" w:rsidR="00002A02" w:rsidRPr="00002A02" w:rsidRDefault="00002A02" w:rsidP="00002A02">
      <w:pPr>
        <w:shd w:val="clear" w:color="auto" w:fill="FFFFFF"/>
        <w:spacing w:after="0" w:line="240" w:lineRule="auto"/>
        <w:rPr>
          <w:rFonts w:ascii="Open Sans" w:hAnsi="Open Sans" w:cs="Open Sans"/>
          <w:color w:val="313131"/>
          <w:sz w:val="21"/>
          <w:szCs w:val="21"/>
          <w:shd w:val="clear" w:color="auto" w:fill="FFFFFF"/>
        </w:rPr>
      </w:pPr>
      <w:r w:rsidRPr="00002A02">
        <w:rPr>
          <w:rFonts w:ascii="Open Sans" w:hAnsi="Open Sans" w:cs="Open Sans"/>
          <w:color w:val="313131"/>
          <w:sz w:val="21"/>
          <w:szCs w:val="21"/>
          <w:shd w:val="clear" w:color="auto" w:fill="FFFFFF"/>
        </w:rPr>
        <w:t xml:space="preserve">Users with the ACCOUNTADMIN role </w:t>
      </w:r>
      <w:r w:rsidR="0003180B" w:rsidRPr="00B50AA7">
        <w:rPr>
          <w:rFonts w:ascii="Open Sans" w:hAnsi="Open Sans" w:cs="Open Sans"/>
          <w:color w:val="313131"/>
          <w:sz w:val="21"/>
          <w:szCs w:val="21"/>
          <w:shd w:val="clear" w:color="auto" w:fill="FFFFFF"/>
        </w:rPr>
        <w:t>only</w:t>
      </w:r>
      <w:r w:rsidRPr="00002A02">
        <w:rPr>
          <w:rFonts w:ascii="Open Sans" w:hAnsi="Open Sans" w:cs="Open Sans"/>
          <w:color w:val="313131"/>
          <w:sz w:val="21"/>
          <w:szCs w:val="21"/>
          <w:shd w:val="clear" w:color="auto" w:fill="FFFFFF"/>
        </w:rPr>
        <w:t xml:space="preserve"> create resource monitors</w:t>
      </w:r>
      <w:r w:rsidR="008E3327" w:rsidRPr="00B50AA7">
        <w:rPr>
          <w:rFonts w:ascii="Open Sans" w:hAnsi="Open Sans" w:cs="Open Sans"/>
          <w:color w:val="313131"/>
          <w:sz w:val="21"/>
          <w:szCs w:val="21"/>
          <w:shd w:val="clear" w:color="auto" w:fill="FFFFFF"/>
        </w:rPr>
        <w:t xml:space="preserve"> and can monitor </w:t>
      </w:r>
      <w:proofErr w:type="gramStart"/>
      <w:r w:rsidR="008E3327" w:rsidRPr="00B50AA7">
        <w:rPr>
          <w:rFonts w:ascii="Open Sans" w:hAnsi="Open Sans" w:cs="Open Sans"/>
          <w:color w:val="313131"/>
          <w:sz w:val="21"/>
          <w:szCs w:val="21"/>
          <w:shd w:val="clear" w:color="auto" w:fill="FFFFFF"/>
        </w:rPr>
        <w:t>it .</w:t>
      </w:r>
      <w:proofErr w:type="gramEnd"/>
    </w:p>
    <w:p w14:paraId="3B0B50C6" w14:textId="3CEA2D92" w:rsidR="00002A02" w:rsidRPr="00002A02" w:rsidRDefault="00002A02" w:rsidP="00002A02">
      <w:pPr>
        <w:shd w:val="clear" w:color="auto" w:fill="FFFFFF"/>
        <w:spacing w:after="0" w:line="240" w:lineRule="auto"/>
        <w:rPr>
          <w:rFonts w:ascii="Open Sans" w:hAnsi="Open Sans" w:cs="Open Sans"/>
          <w:color w:val="313131"/>
          <w:sz w:val="21"/>
          <w:szCs w:val="21"/>
          <w:shd w:val="clear" w:color="auto" w:fill="FFFFFF"/>
        </w:rPr>
      </w:pPr>
      <w:r w:rsidRPr="00002A02">
        <w:rPr>
          <w:rFonts w:ascii="Open Sans" w:hAnsi="Open Sans" w:cs="Open Sans"/>
          <w:color w:val="313131"/>
          <w:sz w:val="21"/>
          <w:szCs w:val="21"/>
          <w:shd w:val="clear" w:color="auto" w:fill="FFFFFF"/>
        </w:rPr>
        <w:object w:dxaOrig="1440" w:dyaOrig="1440" w14:anchorId="0964AC80">
          <v:shape id="_x0000_i1058" type="#_x0000_t75" style="width:16.5pt;height:14pt" o:ole="">
            <v:imagedata r:id="rId6" o:title=""/>
          </v:shape>
          <w:control r:id="rId18" w:name="DefaultOcxName6" w:shapeid="_x0000_i1058"/>
        </w:object>
      </w:r>
      <w:r w:rsidRPr="00002A02">
        <w:rPr>
          <w:rFonts w:ascii="Open Sans" w:hAnsi="Open Sans" w:cs="Open Sans"/>
          <w:color w:val="313131"/>
          <w:sz w:val="21"/>
          <w:szCs w:val="21"/>
          <w:shd w:val="clear" w:color="auto" w:fill="FFFFFF"/>
        </w:rPr>
        <w:t>Users can be granted privileges to view and modify resource monitors.</w:t>
      </w:r>
    </w:p>
    <w:p w14:paraId="2E858A93" w14:textId="41EBC2F4" w:rsidR="00002A02" w:rsidRDefault="00002A02" w:rsidP="000337A9"/>
    <w:p w14:paraId="0CA2DAE4" w14:textId="14DDFA16" w:rsidR="005A4FF2" w:rsidRDefault="005A4FF2" w:rsidP="000337A9">
      <w:r>
        <w:t>Resource monitor properties.</w:t>
      </w:r>
    </w:p>
    <w:p w14:paraId="1B2ABC2A" w14:textId="77777777" w:rsidR="001E1AE5" w:rsidRDefault="001E1AE5" w:rsidP="000337A9">
      <w:r>
        <w:t>Credit quota</w:t>
      </w:r>
    </w:p>
    <w:p w14:paraId="22CFD478" w14:textId="05A10EDC" w:rsidR="005705E0" w:rsidRDefault="001E1AE5" w:rsidP="000337A9">
      <w:r>
        <w:t xml:space="preserve">Monitor </w:t>
      </w:r>
      <w:r w:rsidR="00F30500">
        <w:t>level.</w:t>
      </w:r>
    </w:p>
    <w:p w14:paraId="788E9D53" w14:textId="3DDCF071" w:rsidR="001E1AE5" w:rsidRDefault="001E1AE5" w:rsidP="000337A9">
      <w:r>
        <w:t>Schedule</w:t>
      </w:r>
    </w:p>
    <w:p w14:paraId="6000E7BB" w14:textId="02256FD5" w:rsidR="001E1AE5" w:rsidRDefault="001E1AE5" w:rsidP="000337A9">
      <w:r>
        <w:t>Action</w:t>
      </w:r>
    </w:p>
    <w:p w14:paraId="713FFBE4" w14:textId="519587AF" w:rsidR="003B7C04" w:rsidRDefault="003B7C04" w:rsidP="000337A9"/>
    <w:p w14:paraId="708334E4" w14:textId="464514B4" w:rsidR="001404CC" w:rsidRDefault="001404CC" w:rsidP="00AE0624">
      <w:pPr>
        <w:pStyle w:val="Heading2"/>
      </w:pPr>
      <w:bookmarkStart w:id="40" w:name="_Toc131756361"/>
      <w:r>
        <w:t>Consideration in resource monitor</w:t>
      </w:r>
      <w:bookmarkEnd w:id="40"/>
    </w:p>
    <w:p w14:paraId="3C90B0FE" w14:textId="77777777" w:rsidR="003B7C04" w:rsidRDefault="003B7C04" w:rsidP="003B7C04">
      <w:pPr>
        <w:pStyle w:val="NormalWeb"/>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color w:val="394F60"/>
          <w:sz w:val="27"/>
          <w:szCs w:val="27"/>
        </w:rPr>
      </w:pPr>
      <w:r>
        <w:rPr>
          <w:rFonts w:ascii="Arial" w:hAnsi="Arial" w:cs="Arial"/>
          <w:color w:val="394F60"/>
          <w:sz w:val="27"/>
          <w:szCs w:val="27"/>
        </w:rPr>
        <w:t>An account-level resource monitor does not override resource monitor assignment for individual warehouses. If either the account resource monitor or the warehouse resource monitor reaches its defined threshold and a suspend action has been defined, the warehouse is suspended.</w:t>
      </w:r>
    </w:p>
    <w:p w14:paraId="6EEB19F6" w14:textId="77777777" w:rsidR="008F7A8E" w:rsidRDefault="008F7A8E" w:rsidP="008F7A8E">
      <w:pPr>
        <w:pStyle w:val="NormalWeb"/>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color w:val="394F60"/>
          <w:sz w:val="27"/>
          <w:szCs w:val="27"/>
        </w:rPr>
      </w:pPr>
      <w:r>
        <w:rPr>
          <w:rFonts w:ascii="Arial" w:hAnsi="Arial" w:cs="Arial"/>
          <w:color w:val="394F60"/>
          <w:sz w:val="27"/>
          <w:szCs w:val="27"/>
        </w:rPr>
        <w:lastRenderedPageBreak/>
        <w:t xml:space="preserve">An account-level resource monitor does not control credit usage by the Snowflake-provided Compute resources for serverless features (for example, </w:t>
      </w:r>
      <w:proofErr w:type="spellStart"/>
      <w:r>
        <w:rPr>
          <w:rFonts w:ascii="Arial" w:hAnsi="Arial" w:cs="Arial"/>
          <w:color w:val="394F60"/>
          <w:sz w:val="27"/>
          <w:szCs w:val="27"/>
        </w:rPr>
        <w:t>Snowpipe</w:t>
      </w:r>
      <w:proofErr w:type="spellEnd"/>
      <w:r>
        <w:rPr>
          <w:rFonts w:ascii="Arial" w:hAnsi="Arial" w:cs="Arial"/>
          <w:color w:val="394F60"/>
          <w:sz w:val="27"/>
          <w:szCs w:val="27"/>
        </w:rPr>
        <w:t xml:space="preserve">, automatic </w:t>
      </w:r>
      <w:proofErr w:type="spellStart"/>
      <w:r>
        <w:rPr>
          <w:rFonts w:ascii="Arial" w:hAnsi="Arial" w:cs="Arial"/>
          <w:color w:val="394F60"/>
          <w:sz w:val="27"/>
          <w:szCs w:val="27"/>
        </w:rPr>
        <w:t>reclustering</w:t>
      </w:r>
      <w:proofErr w:type="spellEnd"/>
      <w:r>
        <w:rPr>
          <w:rFonts w:ascii="Arial" w:hAnsi="Arial" w:cs="Arial"/>
          <w:color w:val="394F60"/>
          <w:sz w:val="27"/>
          <w:szCs w:val="27"/>
        </w:rPr>
        <w:t>, and materialized views). For a full list of features, see </w:t>
      </w:r>
      <w:hyperlink r:id="rId19" w:anchor="label-serverless-features" w:history="1">
        <w:r>
          <w:rPr>
            <w:rStyle w:val="std"/>
            <w:rFonts w:ascii="Arial" w:eastAsiaTheme="majorEastAsia" w:hAnsi="Arial" w:cs="Arial"/>
            <w:color w:val="0000FF"/>
            <w:sz w:val="27"/>
            <w:szCs w:val="27"/>
            <w:u w:val="single"/>
            <w:bdr w:val="single" w:sz="2" w:space="0" w:color="E5E7EB" w:frame="1"/>
          </w:rPr>
          <w:t>Serverless Features</w:t>
        </w:r>
      </w:hyperlink>
      <w:r>
        <w:rPr>
          <w:rFonts w:ascii="Arial" w:hAnsi="Arial" w:cs="Arial"/>
          <w:color w:val="394F60"/>
          <w:sz w:val="27"/>
          <w:szCs w:val="27"/>
        </w:rPr>
        <w:t>.</w:t>
      </w:r>
    </w:p>
    <w:p w14:paraId="59E969B0" w14:textId="77777777" w:rsidR="00EE7A41" w:rsidRDefault="00EE7A41" w:rsidP="00EE7A41">
      <w:pPr>
        <w:pStyle w:val="NormalWeb"/>
        <w:numPr>
          <w:ilvl w:val="0"/>
          <w:numId w:val="7"/>
        </w:numPr>
        <w:pBdr>
          <w:top w:val="single" w:sz="2" w:space="0" w:color="E5E7EB"/>
          <w:left w:val="single" w:sz="2" w:space="0" w:color="E5E7EB"/>
          <w:bottom w:val="single" w:sz="2" w:space="0" w:color="E5E7EB"/>
          <w:right w:val="single" w:sz="2" w:space="0" w:color="E5E7EB"/>
        </w:pBdr>
        <w:spacing w:before="0" w:beforeAutospacing="0" w:after="0" w:afterAutospacing="0"/>
        <w:rPr>
          <w:rFonts w:ascii="Arial" w:hAnsi="Arial" w:cs="Arial"/>
          <w:color w:val="394F60"/>
          <w:sz w:val="27"/>
          <w:szCs w:val="27"/>
        </w:rPr>
      </w:pPr>
      <w:r>
        <w:rPr>
          <w:rFonts w:ascii="Arial" w:hAnsi="Arial" w:cs="Arial"/>
          <w:color w:val="394F60"/>
          <w:sz w:val="27"/>
          <w:szCs w:val="27"/>
        </w:rPr>
        <w:t>A warehouse-level resource monitor can monitor, but cannot suspend, credit usage by Cloud Services. After a virtual warehouse is suspended, subsequent queries run against that warehouse can still result in additional cloud services costs. For more details about credit usage for cloud services, see </w:t>
      </w:r>
      <w:hyperlink r:id="rId20" w:anchor="label-cloud-services-credit-usage" w:history="1">
        <w:r>
          <w:rPr>
            <w:rStyle w:val="std"/>
            <w:rFonts w:ascii="Arial" w:eastAsiaTheme="majorEastAsia" w:hAnsi="Arial" w:cs="Arial"/>
            <w:color w:val="0000FF"/>
            <w:sz w:val="27"/>
            <w:szCs w:val="27"/>
            <w:u w:val="single"/>
            <w:bdr w:val="single" w:sz="2" w:space="0" w:color="E5E7EB" w:frame="1"/>
          </w:rPr>
          <w:t>Cloud Service Credit Usage</w:t>
        </w:r>
      </w:hyperlink>
      <w:r>
        <w:rPr>
          <w:rFonts w:ascii="Arial" w:hAnsi="Arial" w:cs="Arial"/>
          <w:color w:val="394F60"/>
          <w:sz w:val="27"/>
          <w:szCs w:val="27"/>
        </w:rPr>
        <w:t>.</w:t>
      </w:r>
    </w:p>
    <w:p w14:paraId="68D8A53F" w14:textId="22EBD271" w:rsidR="003B7C04" w:rsidRDefault="003B7C04" w:rsidP="000337A9"/>
    <w:p w14:paraId="4BF4FF09" w14:textId="21C9B2BF" w:rsidR="001404CC" w:rsidRDefault="001404CC" w:rsidP="001404CC">
      <w:pPr>
        <w:pStyle w:val="Heading2"/>
      </w:pPr>
      <w:bookmarkStart w:id="41" w:name="_Toc131756362"/>
      <w:r>
        <w:t>Credit calculation of resource monitor</w:t>
      </w:r>
      <w:bookmarkEnd w:id="41"/>
    </w:p>
    <w:p w14:paraId="51DB12E4" w14:textId="77777777" w:rsidR="00EE5D07" w:rsidRPr="00EE5D07" w:rsidRDefault="00EE5D07" w:rsidP="00EE5D07"/>
    <w:p w14:paraId="55D89FA9" w14:textId="2C6FB5EE" w:rsidR="001E1AE5" w:rsidRDefault="00CC5EF3" w:rsidP="000337A9">
      <w:pPr>
        <w:rPr>
          <w:rFonts w:ascii="Arial" w:hAnsi="Arial" w:cs="Arial"/>
          <w:color w:val="394F60"/>
          <w:sz w:val="27"/>
          <w:szCs w:val="27"/>
          <w:shd w:val="clear" w:color="auto" w:fill="FFFFFF"/>
        </w:rPr>
      </w:pPr>
      <w:r>
        <w:rPr>
          <w:rFonts w:ascii="Arial" w:hAnsi="Arial" w:cs="Arial"/>
          <w:color w:val="394F60"/>
          <w:sz w:val="27"/>
          <w:szCs w:val="27"/>
          <w:shd w:val="clear" w:color="auto" w:fill="FFFFFF"/>
        </w:rPr>
        <w:t xml:space="preserve">The used credits for a resource monitor </w:t>
      </w:r>
      <w:r w:rsidR="00EE5D07">
        <w:rPr>
          <w:rFonts w:ascii="Arial" w:hAnsi="Arial" w:cs="Arial"/>
          <w:color w:val="394F60"/>
          <w:sz w:val="27"/>
          <w:szCs w:val="27"/>
          <w:shd w:val="clear" w:color="auto" w:fill="FFFFFF"/>
        </w:rPr>
        <w:t>reflect</w:t>
      </w:r>
      <w:r>
        <w:rPr>
          <w:rFonts w:ascii="Arial" w:hAnsi="Arial" w:cs="Arial"/>
          <w:color w:val="394F60"/>
          <w:sz w:val="27"/>
          <w:szCs w:val="27"/>
          <w:shd w:val="clear" w:color="auto" w:fill="FFFFFF"/>
        </w:rPr>
        <w:t xml:space="preserve"> the sum of credits consumed by all assigned warehouses within the specified interval, along with the cloud services used to support those warehouses during the same </w:t>
      </w:r>
      <w:proofErr w:type="gramStart"/>
      <w:r>
        <w:rPr>
          <w:rFonts w:ascii="Arial" w:hAnsi="Arial" w:cs="Arial"/>
          <w:color w:val="394F60"/>
          <w:sz w:val="27"/>
          <w:szCs w:val="27"/>
          <w:shd w:val="clear" w:color="auto" w:fill="FFFFFF"/>
        </w:rPr>
        <w:t>interval</w:t>
      </w:r>
      <w:proofErr w:type="gramEnd"/>
    </w:p>
    <w:p w14:paraId="54A32C20" w14:textId="12E0981A" w:rsidR="00716C4E" w:rsidRDefault="00716C4E" w:rsidP="000337A9">
      <w:pPr>
        <w:rPr>
          <w:rFonts w:ascii="Arial" w:hAnsi="Arial" w:cs="Arial"/>
          <w:color w:val="394F60"/>
          <w:sz w:val="27"/>
          <w:szCs w:val="27"/>
          <w:shd w:val="clear" w:color="auto" w:fill="FFFFFF"/>
        </w:rPr>
      </w:pPr>
    </w:p>
    <w:p w14:paraId="4D37D411" w14:textId="1F6ECD38" w:rsidR="00716C4E" w:rsidRDefault="00716C4E" w:rsidP="000337A9">
      <w:pPr>
        <w:rPr>
          <w:rFonts w:ascii="Arial" w:hAnsi="Arial" w:cs="Arial"/>
          <w:color w:val="394F60"/>
          <w:sz w:val="27"/>
          <w:szCs w:val="27"/>
          <w:shd w:val="clear" w:color="auto" w:fill="FFFFFF"/>
        </w:rPr>
      </w:pPr>
      <w:r>
        <w:rPr>
          <w:rFonts w:ascii="Arial" w:hAnsi="Arial" w:cs="Arial"/>
          <w:color w:val="394F60"/>
          <w:sz w:val="27"/>
          <w:szCs w:val="27"/>
          <w:shd w:val="clear" w:color="auto" w:fill="FFFFFF"/>
        </w:rPr>
        <w:t xml:space="preserve">By </w:t>
      </w:r>
      <w:proofErr w:type="gramStart"/>
      <w:r>
        <w:rPr>
          <w:rFonts w:ascii="Arial" w:hAnsi="Arial" w:cs="Arial"/>
          <w:color w:val="394F60"/>
          <w:sz w:val="27"/>
          <w:szCs w:val="27"/>
          <w:shd w:val="clear" w:color="auto" w:fill="FFFFFF"/>
        </w:rPr>
        <w:t>default</w:t>
      </w:r>
      <w:proofErr w:type="gramEnd"/>
      <w:r>
        <w:rPr>
          <w:rFonts w:ascii="Arial" w:hAnsi="Arial" w:cs="Arial"/>
          <w:color w:val="394F60"/>
          <w:sz w:val="27"/>
          <w:szCs w:val="27"/>
          <w:shd w:val="clear" w:color="auto" w:fill="FFFFFF"/>
        </w:rPr>
        <w:t xml:space="preserve"> threshold notification is not enabled.</w:t>
      </w:r>
    </w:p>
    <w:p w14:paraId="78C39CE1" w14:textId="03666525" w:rsidR="008E3327" w:rsidRDefault="008E3327" w:rsidP="000337A9">
      <w:pPr>
        <w:rPr>
          <w:rFonts w:ascii="Arial" w:hAnsi="Arial" w:cs="Arial"/>
          <w:color w:val="394F60"/>
          <w:sz w:val="27"/>
          <w:szCs w:val="27"/>
          <w:shd w:val="clear" w:color="auto" w:fill="FFFFFF"/>
        </w:rPr>
      </w:pPr>
    </w:p>
    <w:p w14:paraId="0A42E43B" w14:textId="54A0C820" w:rsidR="008E3327" w:rsidRDefault="00586A8A" w:rsidP="000337A9">
      <w:r>
        <w:t>Types of URL: in unstructured data.</w:t>
      </w:r>
    </w:p>
    <w:p w14:paraId="372A57A8" w14:textId="7FD5BB48" w:rsidR="00426C69" w:rsidRDefault="00426C69" w:rsidP="000337A9">
      <w:r>
        <w:t xml:space="preserve">Scoped </w:t>
      </w:r>
    </w:p>
    <w:p w14:paraId="457EBB9B" w14:textId="50B26983" w:rsidR="00426C69" w:rsidRDefault="00426C69" w:rsidP="000337A9">
      <w:r>
        <w:t>File</w:t>
      </w:r>
    </w:p>
    <w:p w14:paraId="2BB513AA" w14:textId="4BE4F1AB" w:rsidR="00426C69" w:rsidRDefault="00426C69" w:rsidP="000337A9">
      <w:proofErr w:type="spellStart"/>
      <w:r>
        <w:t>Presigned</w:t>
      </w:r>
      <w:proofErr w:type="spellEnd"/>
      <w:r>
        <w:t>.</w:t>
      </w:r>
    </w:p>
    <w:p w14:paraId="2917F8A7" w14:textId="17AAD5BE" w:rsidR="00A17098" w:rsidRDefault="00A17098" w:rsidP="000337A9"/>
    <w:p w14:paraId="0FD6A0E9" w14:textId="7EAE4E60" w:rsidR="00A17098" w:rsidRDefault="00A17098" w:rsidP="00A17098">
      <w:pPr>
        <w:pStyle w:val="Heading1"/>
      </w:pPr>
      <w:r>
        <w:t xml:space="preserve">SOME </w:t>
      </w:r>
      <w:proofErr w:type="spellStart"/>
      <w:r>
        <w:t>USER-Friendly</w:t>
      </w:r>
      <w:proofErr w:type="spellEnd"/>
      <w:r>
        <w:t xml:space="preserve"> command</w:t>
      </w:r>
    </w:p>
    <w:p w14:paraId="0001AEBE" w14:textId="5B9957DC" w:rsidR="00A17098" w:rsidRDefault="00A17098" w:rsidP="00A17098"/>
    <w:p w14:paraId="24CC6C8A" w14:textId="447C43EE" w:rsidR="00A17098" w:rsidRDefault="00A17098" w:rsidP="00A17098">
      <w:pPr>
        <w:pStyle w:val="Heading2"/>
      </w:pPr>
      <w:r>
        <w:t xml:space="preserve"> Parameters </w:t>
      </w:r>
    </w:p>
    <w:p w14:paraId="6E46D96D" w14:textId="2F100DE1" w:rsidR="00A17098" w:rsidRDefault="00A17098" w:rsidP="00A17098"/>
    <w:p w14:paraId="15F13E24" w14:textId="4ABFD339" w:rsidR="00A17098" w:rsidRDefault="00A17098" w:rsidP="00A17098">
      <w:r>
        <w:t>Show parameters like ‘%</w:t>
      </w:r>
      <w:proofErr w:type="gramStart"/>
      <w:r>
        <w:t>.....</w:t>
      </w:r>
      <w:proofErr w:type="gramEnd"/>
      <w:r>
        <w:t>%’ for DATABASE|SCHEMA|TABLE name.</w:t>
      </w:r>
    </w:p>
    <w:p w14:paraId="137DD2AF" w14:textId="77777777" w:rsidR="00547AAA" w:rsidRDefault="00547AAA" w:rsidP="00A17098"/>
    <w:p w14:paraId="202354AA" w14:textId="46EFB10E" w:rsidR="00547AAA" w:rsidRDefault="00547AAA" w:rsidP="00547AAA">
      <w:pPr>
        <w:pStyle w:val="Heading1"/>
      </w:pPr>
      <w:r>
        <w:lastRenderedPageBreak/>
        <w:t>Data warehousing concept</w:t>
      </w:r>
    </w:p>
    <w:p w14:paraId="2EB3385C" w14:textId="77777777" w:rsidR="00547AAA" w:rsidRDefault="00547AAA" w:rsidP="00547AAA"/>
    <w:p w14:paraId="28366B58" w14:textId="1872E162" w:rsidR="00547AAA" w:rsidRDefault="00547AAA" w:rsidP="00547AAA">
      <w:r>
        <w:t>SCD1</w:t>
      </w:r>
      <w:r>
        <w:sym w:font="Wingdings" w:char="F0E0"/>
      </w:r>
      <w:r>
        <w:t xml:space="preserve"> keeps only latest and updated version data.</w:t>
      </w:r>
    </w:p>
    <w:p w14:paraId="676EA0A4" w14:textId="71B4F840" w:rsidR="00547AAA" w:rsidRDefault="00547AAA" w:rsidP="00547AAA">
      <w:r>
        <w:t xml:space="preserve">In context of MDM </w:t>
      </w:r>
      <w:proofErr w:type="spellStart"/>
      <w:r>
        <w:t>xref</w:t>
      </w:r>
      <w:proofErr w:type="spellEnd"/>
      <w:r>
        <w:t xml:space="preserve"> table is a table of type1.</w:t>
      </w:r>
    </w:p>
    <w:p w14:paraId="35AF951D" w14:textId="42CB893A" w:rsidR="00547AAA" w:rsidRDefault="00547AAA" w:rsidP="00547AAA">
      <w:r>
        <w:t>SCD2</w:t>
      </w:r>
      <w:r>
        <w:sym w:font="Wingdings" w:char="F0E0"/>
      </w:r>
      <w:r>
        <w:t xml:space="preserve"> where history of data </w:t>
      </w:r>
      <w:proofErr w:type="gramStart"/>
      <w:r>
        <w:t>get</w:t>
      </w:r>
      <w:proofErr w:type="gramEnd"/>
      <w:r>
        <w:t xml:space="preserve"> maintained, along with some flag to point current data</w:t>
      </w:r>
    </w:p>
    <w:p w14:paraId="0F8F850C" w14:textId="6C1E5BAD" w:rsidR="00547AAA" w:rsidRDefault="00547AAA" w:rsidP="00547AAA">
      <w:r>
        <w:t xml:space="preserve">In context of MDM history </w:t>
      </w:r>
      <w:proofErr w:type="spellStart"/>
      <w:r>
        <w:t>xref</w:t>
      </w:r>
      <w:proofErr w:type="spellEnd"/>
      <w:r>
        <w:t xml:space="preserve"> table can be considered as SCD2 as if any records </w:t>
      </w:r>
      <w:proofErr w:type="gramStart"/>
      <w:r>
        <w:t>gets</w:t>
      </w:r>
      <w:proofErr w:type="gramEnd"/>
      <w:r>
        <w:t xml:space="preserve"> updated it maintains a history of it.</w:t>
      </w:r>
    </w:p>
    <w:p w14:paraId="51187731" w14:textId="1CA0C0F5" w:rsidR="00084E24" w:rsidRDefault="00084E24" w:rsidP="00547AAA">
      <w:r>
        <w:t>SCD 3</w:t>
      </w:r>
      <w:r>
        <w:sym w:font="Wingdings" w:char="F0E0"/>
      </w:r>
      <w:r>
        <w:t xml:space="preserve"> history is getting maintained in column rather than present in separate row.</w:t>
      </w:r>
    </w:p>
    <w:p w14:paraId="3B0D339D" w14:textId="61BD261D" w:rsidR="00084E24" w:rsidRDefault="00084E24" w:rsidP="00547AAA">
      <w:r>
        <w:t>We should be knowing which dimension can be changed and according to it we can create column for example previous location and current location.</w:t>
      </w:r>
    </w:p>
    <w:p w14:paraId="643422D7" w14:textId="67285234" w:rsidR="00084E24" w:rsidRDefault="00084E24" w:rsidP="00547AAA">
      <w:r>
        <w:t>SCD 4</w:t>
      </w:r>
      <w:r>
        <w:sym w:font="Wingdings" w:char="F0E0"/>
      </w:r>
      <w:r>
        <w:t xml:space="preserve"> </w:t>
      </w:r>
      <w:r w:rsidR="00703193">
        <w:t>combination of SCD 1 and 2</w:t>
      </w:r>
    </w:p>
    <w:p w14:paraId="78153558" w14:textId="3166896D" w:rsidR="00703193" w:rsidRDefault="00703193" w:rsidP="00547AAA">
      <w:r>
        <w:t xml:space="preserve">History is getting maintained in separate table for any update. If we assume </w:t>
      </w:r>
      <w:proofErr w:type="spellStart"/>
      <w:r>
        <w:t>xref</w:t>
      </w:r>
      <w:proofErr w:type="spellEnd"/>
      <w:r>
        <w:t xml:space="preserve"> and history </w:t>
      </w:r>
      <w:proofErr w:type="spellStart"/>
      <w:r>
        <w:t>xref</w:t>
      </w:r>
      <w:proofErr w:type="spellEnd"/>
      <w:r>
        <w:t xml:space="preserve"> than </w:t>
      </w:r>
      <w:proofErr w:type="spellStart"/>
      <w:r>
        <w:t>xref</w:t>
      </w:r>
      <w:proofErr w:type="spellEnd"/>
      <w:r>
        <w:t xml:space="preserve"> SCD1 data is getting stored and in history </w:t>
      </w:r>
      <w:proofErr w:type="spellStart"/>
      <w:r>
        <w:t>xref</w:t>
      </w:r>
      <w:proofErr w:type="spellEnd"/>
      <w:r>
        <w:t xml:space="preserve"> SCD 2 data is getting stored all together it’s a SCD4</w:t>
      </w:r>
    </w:p>
    <w:p w14:paraId="5B0F6132" w14:textId="24FDF3C8" w:rsidR="002E3812" w:rsidRDefault="002E3812" w:rsidP="00547AAA">
      <w:r>
        <w:t xml:space="preserve">SCD6 </w:t>
      </w:r>
      <w:r>
        <w:sym w:font="Wingdings" w:char="F0E0"/>
      </w:r>
      <w:r>
        <w:t xml:space="preserve"> (1+2+3)</w:t>
      </w:r>
    </w:p>
    <w:p w14:paraId="25E7B9E0" w14:textId="5B9B0AF6" w:rsidR="002E3812" w:rsidRDefault="002E3812" w:rsidP="00547AAA">
      <w:r>
        <w:t xml:space="preserve">Where a history is getting maintained, there will be always a current record along with this dimension changes will get captured in </w:t>
      </w:r>
      <w:r w:rsidR="006E5B9F">
        <w:t>column.</w:t>
      </w:r>
    </w:p>
    <w:p w14:paraId="2EC32C55" w14:textId="21FC9D37" w:rsidR="006071F8" w:rsidRDefault="006071F8" w:rsidP="00547AAA"/>
    <w:p w14:paraId="617AD842" w14:textId="24C51397" w:rsidR="006071F8" w:rsidRDefault="006071F8" w:rsidP="00547AAA">
      <w:r>
        <w:t xml:space="preserve">Fact: frequently changeable data like </w:t>
      </w:r>
      <w:proofErr w:type="spellStart"/>
      <w:r>
        <w:t>bill_amount</w:t>
      </w:r>
      <w:proofErr w:type="spellEnd"/>
      <w:r>
        <w:t>, medicines.</w:t>
      </w:r>
    </w:p>
    <w:p w14:paraId="6A9C5BB5" w14:textId="29F408CC" w:rsidR="006071F8" w:rsidRPr="00547AAA" w:rsidRDefault="006071F8" w:rsidP="00547AAA">
      <w:r>
        <w:t xml:space="preserve">Dimension: Infrequently changed </w:t>
      </w:r>
      <w:proofErr w:type="gramStart"/>
      <w:r>
        <w:t>data ,</w:t>
      </w:r>
      <w:proofErr w:type="gramEnd"/>
      <w:r>
        <w:t xml:space="preserve"> name, </w:t>
      </w:r>
      <w:proofErr w:type="spellStart"/>
      <w:r>
        <w:t>DOB.etc</w:t>
      </w:r>
      <w:proofErr w:type="spellEnd"/>
    </w:p>
    <w:sectPr w:rsidR="006071F8" w:rsidRPr="00547AAA" w:rsidSect="000B2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40B9"/>
    <w:multiLevelType w:val="multilevel"/>
    <w:tmpl w:val="8B1C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C45421"/>
    <w:multiLevelType w:val="multilevel"/>
    <w:tmpl w:val="9C7A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FB2232"/>
    <w:multiLevelType w:val="hybridMultilevel"/>
    <w:tmpl w:val="10EA4C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A17AF5"/>
    <w:multiLevelType w:val="hybridMultilevel"/>
    <w:tmpl w:val="73CCEDEA"/>
    <w:lvl w:ilvl="0" w:tplc="93F6E2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AB2207F"/>
    <w:multiLevelType w:val="hybridMultilevel"/>
    <w:tmpl w:val="B93E1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827A7A"/>
    <w:multiLevelType w:val="multilevel"/>
    <w:tmpl w:val="BF20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ACB3906"/>
    <w:multiLevelType w:val="multilevel"/>
    <w:tmpl w:val="D74C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F844BB"/>
    <w:multiLevelType w:val="hybridMultilevel"/>
    <w:tmpl w:val="4B50D5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C741DF"/>
    <w:multiLevelType w:val="hybridMultilevel"/>
    <w:tmpl w:val="FB7EAFDA"/>
    <w:lvl w:ilvl="0" w:tplc="714AB818">
      <w:start w:val="1"/>
      <w:numFmt w:val="decimal"/>
      <w:lvlText w:val="%1)"/>
      <w:lvlJc w:val="left"/>
      <w:pPr>
        <w:ind w:left="720" w:hanging="360"/>
      </w:pPr>
      <w:rPr>
        <w:rFonts w:ascii="Arial" w:hAnsi="Arial" w:cs="Arial" w:hint="default"/>
        <w:color w:val="2727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D76D45"/>
    <w:multiLevelType w:val="hybridMultilevel"/>
    <w:tmpl w:val="8228A536"/>
    <w:lvl w:ilvl="0" w:tplc="F314D4DC">
      <w:start w:val="1"/>
      <w:numFmt w:val="decimal"/>
      <w:lvlText w:val="%1)"/>
      <w:lvlJc w:val="left"/>
      <w:pPr>
        <w:ind w:left="1080" w:hanging="360"/>
      </w:pPr>
      <w:rPr>
        <w:rFonts w:ascii="Segoe UI" w:hAnsi="Segoe UI" w:cs="Segoe UI" w:hint="default"/>
        <w:color w:val="1C1D1F"/>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1310021">
    <w:abstractNumId w:val="4"/>
  </w:num>
  <w:num w:numId="2" w16cid:durableId="1068308013">
    <w:abstractNumId w:val="9"/>
  </w:num>
  <w:num w:numId="3" w16cid:durableId="2015103924">
    <w:abstractNumId w:val="3"/>
  </w:num>
  <w:num w:numId="4" w16cid:durableId="491483538">
    <w:abstractNumId w:val="8"/>
  </w:num>
  <w:num w:numId="5" w16cid:durableId="1717507597">
    <w:abstractNumId w:val="7"/>
  </w:num>
  <w:num w:numId="6" w16cid:durableId="1647390444">
    <w:abstractNumId w:val="6"/>
  </w:num>
  <w:num w:numId="7" w16cid:durableId="1314944711">
    <w:abstractNumId w:val="0"/>
  </w:num>
  <w:num w:numId="8" w16cid:durableId="234973958">
    <w:abstractNumId w:val="5"/>
  </w:num>
  <w:num w:numId="9" w16cid:durableId="1161653980">
    <w:abstractNumId w:val="1"/>
  </w:num>
  <w:num w:numId="10" w16cid:durableId="598220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4B8"/>
    <w:rsid w:val="00002A02"/>
    <w:rsid w:val="00005567"/>
    <w:rsid w:val="00015E35"/>
    <w:rsid w:val="0003180B"/>
    <w:rsid w:val="000337A9"/>
    <w:rsid w:val="000361A7"/>
    <w:rsid w:val="00054C11"/>
    <w:rsid w:val="000600A7"/>
    <w:rsid w:val="00063588"/>
    <w:rsid w:val="00067A43"/>
    <w:rsid w:val="00070177"/>
    <w:rsid w:val="00084E24"/>
    <w:rsid w:val="000952E5"/>
    <w:rsid w:val="000B20F3"/>
    <w:rsid w:val="000C0D63"/>
    <w:rsid w:val="000E2262"/>
    <w:rsid w:val="000F0672"/>
    <w:rsid w:val="000F7C97"/>
    <w:rsid w:val="00121B72"/>
    <w:rsid w:val="001404CC"/>
    <w:rsid w:val="001526E1"/>
    <w:rsid w:val="001565E7"/>
    <w:rsid w:val="001A06C0"/>
    <w:rsid w:val="001A1969"/>
    <w:rsid w:val="001A7691"/>
    <w:rsid w:val="001B4205"/>
    <w:rsid w:val="001C0C3D"/>
    <w:rsid w:val="001C4C08"/>
    <w:rsid w:val="001D5E66"/>
    <w:rsid w:val="001E1AE5"/>
    <w:rsid w:val="001E249C"/>
    <w:rsid w:val="001E3028"/>
    <w:rsid w:val="001F04B8"/>
    <w:rsid w:val="001F77B1"/>
    <w:rsid w:val="002027D0"/>
    <w:rsid w:val="00212DA2"/>
    <w:rsid w:val="00213217"/>
    <w:rsid w:val="00226697"/>
    <w:rsid w:val="002418A6"/>
    <w:rsid w:val="002445E4"/>
    <w:rsid w:val="00290139"/>
    <w:rsid w:val="00291040"/>
    <w:rsid w:val="002A305B"/>
    <w:rsid w:val="002C30D4"/>
    <w:rsid w:val="002E3812"/>
    <w:rsid w:val="002F46AF"/>
    <w:rsid w:val="0030586E"/>
    <w:rsid w:val="00313A6F"/>
    <w:rsid w:val="00340A2F"/>
    <w:rsid w:val="003525E1"/>
    <w:rsid w:val="00365B2C"/>
    <w:rsid w:val="00371CFA"/>
    <w:rsid w:val="003775A2"/>
    <w:rsid w:val="00380F46"/>
    <w:rsid w:val="00392492"/>
    <w:rsid w:val="003A56AF"/>
    <w:rsid w:val="003B714F"/>
    <w:rsid w:val="003B7C04"/>
    <w:rsid w:val="003E37FB"/>
    <w:rsid w:val="003E610F"/>
    <w:rsid w:val="003F6DC2"/>
    <w:rsid w:val="00416F63"/>
    <w:rsid w:val="00424B70"/>
    <w:rsid w:val="00426C69"/>
    <w:rsid w:val="00442748"/>
    <w:rsid w:val="004467D5"/>
    <w:rsid w:val="004565A3"/>
    <w:rsid w:val="00474569"/>
    <w:rsid w:val="00480972"/>
    <w:rsid w:val="00481C89"/>
    <w:rsid w:val="00496B2E"/>
    <w:rsid w:val="004A4F1B"/>
    <w:rsid w:val="004B24BB"/>
    <w:rsid w:val="004B483C"/>
    <w:rsid w:val="00503229"/>
    <w:rsid w:val="005101DC"/>
    <w:rsid w:val="005206B0"/>
    <w:rsid w:val="005352E2"/>
    <w:rsid w:val="00547AAA"/>
    <w:rsid w:val="00552CA8"/>
    <w:rsid w:val="00561F87"/>
    <w:rsid w:val="005705E0"/>
    <w:rsid w:val="005735C8"/>
    <w:rsid w:val="00584EA4"/>
    <w:rsid w:val="00586A8A"/>
    <w:rsid w:val="005924D0"/>
    <w:rsid w:val="0059323A"/>
    <w:rsid w:val="005968AD"/>
    <w:rsid w:val="005A4FF2"/>
    <w:rsid w:val="005A5C84"/>
    <w:rsid w:val="005C2CE0"/>
    <w:rsid w:val="005C6478"/>
    <w:rsid w:val="006071F8"/>
    <w:rsid w:val="00612AEC"/>
    <w:rsid w:val="00621977"/>
    <w:rsid w:val="0062765C"/>
    <w:rsid w:val="00653A22"/>
    <w:rsid w:val="00660617"/>
    <w:rsid w:val="00666073"/>
    <w:rsid w:val="006E5B9F"/>
    <w:rsid w:val="00703193"/>
    <w:rsid w:val="00707FA2"/>
    <w:rsid w:val="00716C4E"/>
    <w:rsid w:val="00722DA2"/>
    <w:rsid w:val="007277C7"/>
    <w:rsid w:val="007300FC"/>
    <w:rsid w:val="00733D48"/>
    <w:rsid w:val="00777AF0"/>
    <w:rsid w:val="00787300"/>
    <w:rsid w:val="007B6178"/>
    <w:rsid w:val="007D4113"/>
    <w:rsid w:val="007E2C57"/>
    <w:rsid w:val="007E7738"/>
    <w:rsid w:val="00800DA9"/>
    <w:rsid w:val="008131F7"/>
    <w:rsid w:val="00816D15"/>
    <w:rsid w:val="00852FF0"/>
    <w:rsid w:val="0086645A"/>
    <w:rsid w:val="008A407B"/>
    <w:rsid w:val="008A70C6"/>
    <w:rsid w:val="008C5118"/>
    <w:rsid w:val="008D0345"/>
    <w:rsid w:val="008D493F"/>
    <w:rsid w:val="008E3327"/>
    <w:rsid w:val="008E404B"/>
    <w:rsid w:val="008E58DB"/>
    <w:rsid w:val="008F1EB3"/>
    <w:rsid w:val="008F7A8E"/>
    <w:rsid w:val="008F7FA1"/>
    <w:rsid w:val="009206B5"/>
    <w:rsid w:val="009768A2"/>
    <w:rsid w:val="00982D40"/>
    <w:rsid w:val="009A5AD7"/>
    <w:rsid w:val="009A6D7E"/>
    <w:rsid w:val="009B5179"/>
    <w:rsid w:val="009C3DD8"/>
    <w:rsid w:val="009F0FBD"/>
    <w:rsid w:val="009F2F80"/>
    <w:rsid w:val="00A07B88"/>
    <w:rsid w:val="00A17098"/>
    <w:rsid w:val="00A24BA8"/>
    <w:rsid w:val="00A41329"/>
    <w:rsid w:val="00A80D93"/>
    <w:rsid w:val="00AC7625"/>
    <w:rsid w:val="00AE0624"/>
    <w:rsid w:val="00AE1058"/>
    <w:rsid w:val="00AE74D0"/>
    <w:rsid w:val="00AF311D"/>
    <w:rsid w:val="00B31E12"/>
    <w:rsid w:val="00B348F7"/>
    <w:rsid w:val="00B35C93"/>
    <w:rsid w:val="00B35D0C"/>
    <w:rsid w:val="00B44B50"/>
    <w:rsid w:val="00B50AA7"/>
    <w:rsid w:val="00B56EAB"/>
    <w:rsid w:val="00B738BD"/>
    <w:rsid w:val="00B807AA"/>
    <w:rsid w:val="00B827F6"/>
    <w:rsid w:val="00BD0145"/>
    <w:rsid w:val="00BE7DDC"/>
    <w:rsid w:val="00C15FAE"/>
    <w:rsid w:val="00C21732"/>
    <w:rsid w:val="00C30FA6"/>
    <w:rsid w:val="00C315A8"/>
    <w:rsid w:val="00C52B82"/>
    <w:rsid w:val="00C53B54"/>
    <w:rsid w:val="00C541F3"/>
    <w:rsid w:val="00C6303C"/>
    <w:rsid w:val="00C6305D"/>
    <w:rsid w:val="00C729A1"/>
    <w:rsid w:val="00C73F84"/>
    <w:rsid w:val="00C74C94"/>
    <w:rsid w:val="00CA3D7C"/>
    <w:rsid w:val="00CB6E8D"/>
    <w:rsid w:val="00CC5EF3"/>
    <w:rsid w:val="00CE5B33"/>
    <w:rsid w:val="00CF010C"/>
    <w:rsid w:val="00D07A69"/>
    <w:rsid w:val="00D113B9"/>
    <w:rsid w:val="00D127F6"/>
    <w:rsid w:val="00D1594D"/>
    <w:rsid w:val="00D1662B"/>
    <w:rsid w:val="00D16652"/>
    <w:rsid w:val="00D23599"/>
    <w:rsid w:val="00D27DCF"/>
    <w:rsid w:val="00D5527F"/>
    <w:rsid w:val="00D61507"/>
    <w:rsid w:val="00D63393"/>
    <w:rsid w:val="00D6625D"/>
    <w:rsid w:val="00D934D1"/>
    <w:rsid w:val="00D952C1"/>
    <w:rsid w:val="00DA3B1B"/>
    <w:rsid w:val="00DB7C0B"/>
    <w:rsid w:val="00DC64DB"/>
    <w:rsid w:val="00E0541B"/>
    <w:rsid w:val="00E43B10"/>
    <w:rsid w:val="00E47023"/>
    <w:rsid w:val="00E5150A"/>
    <w:rsid w:val="00E64DE1"/>
    <w:rsid w:val="00E7559F"/>
    <w:rsid w:val="00ED3782"/>
    <w:rsid w:val="00ED59DE"/>
    <w:rsid w:val="00EE1DDC"/>
    <w:rsid w:val="00EE3043"/>
    <w:rsid w:val="00EE5D07"/>
    <w:rsid w:val="00EE6792"/>
    <w:rsid w:val="00EE7A41"/>
    <w:rsid w:val="00F20B23"/>
    <w:rsid w:val="00F30500"/>
    <w:rsid w:val="00F3424B"/>
    <w:rsid w:val="00F57E43"/>
    <w:rsid w:val="00F603F3"/>
    <w:rsid w:val="00F66E2F"/>
    <w:rsid w:val="00F74139"/>
    <w:rsid w:val="00F848A7"/>
    <w:rsid w:val="00FA7F45"/>
    <w:rsid w:val="00FC3C48"/>
    <w:rsid w:val="00FE4964"/>
    <w:rsid w:val="00FE7145"/>
    <w:rsid w:val="00FE7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12A63BD"/>
  <w15:docId w15:val="{0E97D2B7-32A1-4BB0-A4FB-30FE58A1C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0F3"/>
  </w:style>
  <w:style w:type="paragraph" w:styleId="Heading1">
    <w:name w:val="heading 1"/>
    <w:basedOn w:val="Normal"/>
    <w:next w:val="Normal"/>
    <w:link w:val="Heading1Char"/>
    <w:uiPriority w:val="9"/>
    <w:qFormat/>
    <w:rsid w:val="00F66E2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6607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4B8"/>
    <w:pPr>
      <w:ind w:left="720"/>
      <w:contextualSpacing/>
    </w:pPr>
  </w:style>
  <w:style w:type="paragraph" w:styleId="NormalWeb">
    <w:name w:val="Normal (Web)"/>
    <w:basedOn w:val="Normal"/>
    <w:uiPriority w:val="99"/>
    <w:semiHidden/>
    <w:unhideWhenUsed/>
    <w:rsid w:val="00D934D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755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7559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66E2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66073"/>
    <w:rPr>
      <w:rFonts w:asciiTheme="majorHAnsi" w:eastAsiaTheme="majorEastAsia" w:hAnsiTheme="majorHAnsi" w:cstheme="majorBidi"/>
      <w:color w:val="365F91" w:themeColor="accent1" w:themeShade="BF"/>
      <w:sz w:val="26"/>
      <w:szCs w:val="26"/>
    </w:rPr>
  </w:style>
  <w:style w:type="character" w:customStyle="1" w:styleId="ni">
    <w:name w:val="ni"/>
    <w:basedOn w:val="DefaultParagraphFont"/>
    <w:rsid w:val="00E5150A"/>
  </w:style>
  <w:style w:type="character" w:customStyle="1" w:styleId="gi">
    <w:name w:val="gi"/>
    <w:basedOn w:val="DefaultParagraphFont"/>
    <w:rsid w:val="00E5150A"/>
  </w:style>
  <w:style w:type="character" w:customStyle="1" w:styleId="p">
    <w:name w:val="p"/>
    <w:basedOn w:val="DefaultParagraphFont"/>
    <w:rsid w:val="00E5150A"/>
  </w:style>
  <w:style w:type="paragraph" w:styleId="TOCHeading">
    <w:name w:val="TOC Heading"/>
    <w:basedOn w:val="Heading1"/>
    <w:next w:val="Normal"/>
    <w:uiPriority w:val="39"/>
    <w:unhideWhenUsed/>
    <w:qFormat/>
    <w:rsid w:val="002C30D4"/>
    <w:pPr>
      <w:spacing w:line="259" w:lineRule="auto"/>
      <w:outlineLvl w:val="9"/>
    </w:pPr>
  </w:style>
  <w:style w:type="paragraph" w:styleId="TOC1">
    <w:name w:val="toc 1"/>
    <w:basedOn w:val="Normal"/>
    <w:next w:val="Normal"/>
    <w:autoRedefine/>
    <w:uiPriority w:val="39"/>
    <w:unhideWhenUsed/>
    <w:rsid w:val="002C30D4"/>
    <w:pPr>
      <w:spacing w:after="100"/>
    </w:pPr>
  </w:style>
  <w:style w:type="paragraph" w:styleId="TOC2">
    <w:name w:val="toc 2"/>
    <w:basedOn w:val="Normal"/>
    <w:next w:val="Normal"/>
    <w:autoRedefine/>
    <w:uiPriority w:val="39"/>
    <w:unhideWhenUsed/>
    <w:rsid w:val="002C30D4"/>
    <w:pPr>
      <w:spacing w:after="100"/>
      <w:ind w:left="220"/>
    </w:pPr>
  </w:style>
  <w:style w:type="character" w:styleId="Hyperlink">
    <w:name w:val="Hyperlink"/>
    <w:basedOn w:val="DefaultParagraphFont"/>
    <w:uiPriority w:val="99"/>
    <w:unhideWhenUsed/>
    <w:rsid w:val="002C30D4"/>
    <w:rPr>
      <w:color w:val="0000FF" w:themeColor="hyperlink"/>
      <w:u w:val="single"/>
    </w:rPr>
  </w:style>
  <w:style w:type="character" w:customStyle="1" w:styleId="doc">
    <w:name w:val="doc"/>
    <w:basedOn w:val="DefaultParagraphFont"/>
    <w:rsid w:val="005352E2"/>
  </w:style>
  <w:style w:type="character" w:styleId="UnresolvedMention">
    <w:name w:val="Unresolved Mention"/>
    <w:basedOn w:val="DefaultParagraphFont"/>
    <w:uiPriority w:val="99"/>
    <w:semiHidden/>
    <w:unhideWhenUsed/>
    <w:rsid w:val="005352E2"/>
    <w:rPr>
      <w:color w:val="605E5C"/>
      <w:shd w:val="clear" w:color="auto" w:fill="E1DFDD"/>
    </w:rPr>
  </w:style>
  <w:style w:type="paragraph" w:customStyle="1" w:styleId="question-description">
    <w:name w:val="question-description"/>
    <w:basedOn w:val="Normal"/>
    <w:rsid w:val="00380F4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8F7A8E"/>
  </w:style>
  <w:style w:type="character" w:styleId="Emphasis">
    <w:name w:val="Emphasis"/>
    <w:basedOn w:val="DefaultParagraphFont"/>
    <w:uiPriority w:val="20"/>
    <w:qFormat/>
    <w:rsid w:val="00442748"/>
    <w:rPr>
      <w:i/>
      <w:iCs/>
    </w:rPr>
  </w:style>
  <w:style w:type="character" w:customStyle="1" w:styleId="ui-provider">
    <w:name w:val="ui-provider"/>
    <w:basedOn w:val="DefaultParagraphFont"/>
    <w:rsid w:val="001D5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02997">
      <w:bodyDiv w:val="1"/>
      <w:marLeft w:val="0"/>
      <w:marRight w:val="0"/>
      <w:marTop w:val="0"/>
      <w:marBottom w:val="0"/>
      <w:divBdr>
        <w:top w:val="none" w:sz="0" w:space="0" w:color="auto"/>
        <w:left w:val="none" w:sz="0" w:space="0" w:color="auto"/>
        <w:bottom w:val="none" w:sz="0" w:space="0" w:color="auto"/>
        <w:right w:val="none" w:sz="0" w:space="0" w:color="auto"/>
      </w:divBdr>
    </w:div>
    <w:div w:id="248316069">
      <w:bodyDiv w:val="1"/>
      <w:marLeft w:val="0"/>
      <w:marRight w:val="0"/>
      <w:marTop w:val="0"/>
      <w:marBottom w:val="0"/>
      <w:divBdr>
        <w:top w:val="none" w:sz="0" w:space="0" w:color="auto"/>
        <w:left w:val="none" w:sz="0" w:space="0" w:color="auto"/>
        <w:bottom w:val="none" w:sz="0" w:space="0" w:color="auto"/>
        <w:right w:val="none" w:sz="0" w:space="0" w:color="auto"/>
      </w:divBdr>
    </w:div>
    <w:div w:id="355692580">
      <w:bodyDiv w:val="1"/>
      <w:marLeft w:val="0"/>
      <w:marRight w:val="0"/>
      <w:marTop w:val="0"/>
      <w:marBottom w:val="0"/>
      <w:divBdr>
        <w:top w:val="none" w:sz="0" w:space="0" w:color="auto"/>
        <w:left w:val="none" w:sz="0" w:space="0" w:color="auto"/>
        <w:bottom w:val="none" w:sz="0" w:space="0" w:color="auto"/>
        <w:right w:val="none" w:sz="0" w:space="0" w:color="auto"/>
      </w:divBdr>
    </w:div>
    <w:div w:id="500434680">
      <w:bodyDiv w:val="1"/>
      <w:marLeft w:val="0"/>
      <w:marRight w:val="0"/>
      <w:marTop w:val="0"/>
      <w:marBottom w:val="0"/>
      <w:divBdr>
        <w:top w:val="none" w:sz="0" w:space="0" w:color="auto"/>
        <w:left w:val="none" w:sz="0" w:space="0" w:color="auto"/>
        <w:bottom w:val="none" w:sz="0" w:space="0" w:color="auto"/>
        <w:right w:val="none" w:sz="0" w:space="0" w:color="auto"/>
      </w:divBdr>
      <w:divsChild>
        <w:div w:id="394546943">
          <w:marLeft w:val="0"/>
          <w:marRight w:val="0"/>
          <w:marTop w:val="0"/>
          <w:marBottom w:val="0"/>
          <w:divBdr>
            <w:top w:val="none" w:sz="0" w:space="0" w:color="auto"/>
            <w:left w:val="none" w:sz="0" w:space="0" w:color="auto"/>
            <w:bottom w:val="none" w:sz="0" w:space="0" w:color="auto"/>
            <w:right w:val="none" w:sz="0" w:space="0" w:color="auto"/>
          </w:divBdr>
          <w:divsChild>
            <w:div w:id="324629186">
              <w:marLeft w:val="0"/>
              <w:marRight w:val="0"/>
              <w:marTop w:val="0"/>
              <w:marBottom w:val="0"/>
              <w:divBdr>
                <w:top w:val="none" w:sz="0" w:space="0" w:color="auto"/>
                <w:left w:val="none" w:sz="0" w:space="0" w:color="auto"/>
                <w:bottom w:val="none" w:sz="0" w:space="0" w:color="auto"/>
                <w:right w:val="none" w:sz="0" w:space="0" w:color="auto"/>
              </w:divBdr>
              <w:divsChild>
                <w:div w:id="909540718">
                  <w:marLeft w:val="0"/>
                  <w:marRight w:val="0"/>
                  <w:marTop w:val="0"/>
                  <w:marBottom w:val="0"/>
                  <w:divBdr>
                    <w:top w:val="none" w:sz="0" w:space="0" w:color="auto"/>
                    <w:left w:val="none" w:sz="0" w:space="0" w:color="auto"/>
                    <w:bottom w:val="none" w:sz="0" w:space="0" w:color="auto"/>
                    <w:right w:val="none" w:sz="0" w:space="0" w:color="auto"/>
                  </w:divBdr>
                  <w:divsChild>
                    <w:div w:id="66285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226787">
      <w:bodyDiv w:val="1"/>
      <w:marLeft w:val="0"/>
      <w:marRight w:val="0"/>
      <w:marTop w:val="0"/>
      <w:marBottom w:val="0"/>
      <w:divBdr>
        <w:top w:val="none" w:sz="0" w:space="0" w:color="auto"/>
        <w:left w:val="none" w:sz="0" w:space="0" w:color="auto"/>
        <w:bottom w:val="none" w:sz="0" w:space="0" w:color="auto"/>
        <w:right w:val="none" w:sz="0" w:space="0" w:color="auto"/>
      </w:divBdr>
      <w:divsChild>
        <w:div w:id="775490485">
          <w:marLeft w:val="0"/>
          <w:marRight w:val="0"/>
          <w:marTop w:val="0"/>
          <w:marBottom w:val="0"/>
          <w:divBdr>
            <w:top w:val="none" w:sz="0" w:space="0" w:color="auto"/>
            <w:left w:val="none" w:sz="0" w:space="0" w:color="auto"/>
            <w:bottom w:val="none" w:sz="0" w:space="0" w:color="auto"/>
            <w:right w:val="none" w:sz="0" w:space="0" w:color="auto"/>
          </w:divBdr>
        </w:div>
      </w:divsChild>
    </w:div>
    <w:div w:id="702632013">
      <w:bodyDiv w:val="1"/>
      <w:marLeft w:val="0"/>
      <w:marRight w:val="0"/>
      <w:marTop w:val="0"/>
      <w:marBottom w:val="0"/>
      <w:divBdr>
        <w:top w:val="none" w:sz="0" w:space="0" w:color="auto"/>
        <w:left w:val="none" w:sz="0" w:space="0" w:color="auto"/>
        <w:bottom w:val="none" w:sz="0" w:space="0" w:color="auto"/>
        <w:right w:val="none" w:sz="0" w:space="0" w:color="auto"/>
      </w:divBdr>
    </w:div>
    <w:div w:id="847982027">
      <w:bodyDiv w:val="1"/>
      <w:marLeft w:val="0"/>
      <w:marRight w:val="0"/>
      <w:marTop w:val="0"/>
      <w:marBottom w:val="0"/>
      <w:divBdr>
        <w:top w:val="none" w:sz="0" w:space="0" w:color="auto"/>
        <w:left w:val="none" w:sz="0" w:space="0" w:color="auto"/>
        <w:bottom w:val="none" w:sz="0" w:space="0" w:color="auto"/>
        <w:right w:val="none" w:sz="0" w:space="0" w:color="auto"/>
      </w:divBdr>
    </w:div>
    <w:div w:id="929584233">
      <w:bodyDiv w:val="1"/>
      <w:marLeft w:val="0"/>
      <w:marRight w:val="0"/>
      <w:marTop w:val="0"/>
      <w:marBottom w:val="0"/>
      <w:divBdr>
        <w:top w:val="none" w:sz="0" w:space="0" w:color="auto"/>
        <w:left w:val="none" w:sz="0" w:space="0" w:color="auto"/>
        <w:bottom w:val="none" w:sz="0" w:space="0" w:color="auto"/>
        <w:right w:val="none" w:sz="0" w:space="0" w:color="auto"/>
      </w:divBdr>
    </w:div>
    <w:div w:id="1025791880">
      <w:bodyDiv w:val="1"/>
      <w:marLeft w:val="0"/>
      <w:marRight w:val="0"/>
      <w:marTop w:val="0"/>
      <w:marBottom w:val="0"/>
      <w:divBdr>
        <w:top w:val="none" w:sz="0" w:space="0" w:color="auto"/>
        <w:left w:val="none" w:sz="0" w:space="0" w:color="auto"/>
        <w:bottom w:val="none" w:sz="0" w:space="0" w:color="auto"/>
        <w:right w:val="none" w:sz="0" w:space="0" w:color="auto"/>
      </w:divBdr>
      <w:divsChild>
        <w:div w:id="31923210">
          <w:marLeft w:val="0"/>
          <w:marRight w:val="0"/>
          <w:marTop w:val="0"/>
          <w:marBottom w:val="0"/>
          <w:divBdr>
            <w:top w:val="none" w:sz="0" w:space="0" w:color="auto"/>
            <w:left w:val="none" w:sz="0" w:space="0" w:color="auto"/>
            <w:bottom w:val="none" w:sz="0" w:space="0" w:color="auto"/>
            <w:right w:val="none" w:sz="0" w:space="0" w:color="auto"/>
          </w:divBdr>
          <w:divsChild>
            <w:div w:id="969437072">
              <w:marLeft w:val="0"/>
              <w:marRight w:val="0"/>
              <w:marTop w:val="0"/>
              <w:marBottom w:val="0"/>
              <w:divBdr>
                <w:top w:val="none" w:sz="0" w:space="0" w:color="auto"/>
                <w:left w:val="none" w:sz="0" w:space="0" w:color="auto"/>
                <w:bottom w:val="none" w:sz="0" w:space="0" w:color="auto"/>
                <w:right w:val="none" w:sz="0" w:space="0" w:color="auto"/>
              </w:divBdr>
              <w:divsChild>
                <w:div w:id="348144179">
                  <w:marLeft w:val="0"/>
                  <w:marRight w:val="0"/>
                  <w:marTop w:val="0"/>
                  <w:marBottom w:val="0"/>
                  <w:divBdr>
                    <w:top w:val="none" w:sz="0" w:space="0" w:color="auto"/>
                    <w:left w:val="none" w:sz="0" w:space="0" w:color="auto"/>
                    <w:bottom w:val="none" w:sz="0" w:space="0" w:color="auto"/>
                    <w:right w:val="none" w:sz="0" w:space="0" w:color="auto"/>
                  </w:divBdr>
                  <w:divsChild>
                    <w:div w:id="1235242839">
                      <w:marLeft w:val="0"/>
                      <w:marRight w:val="0"/>
                      <w:marTop w:val="0"/>
                      <w:marBottom w:val="0"/>
                      <w:divBdr>
                        <w:top w:val="none" w:sz="0" w:space="0" w:color="auto"/>
                        <w:left w:val="none" w:sz="0" w:space="0" w:color="auto"/>
                        <w:bottom w:val="none" w:sz="0" w:space="0" w:color="auto"/>
                        <w:right w:val="none" w:sz="0" w:space="0" w:color="auto"/>
                      </w:divBdr>
                    </w:div>
                    <w:div w:id="16412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8798834">
      <w:bodyDiv w:val="1"/>
      <w:marLeft w:val="0"/>
      <w:marRight w:val="0"/>
      <w:marTop w:val="0"/>
      <w:marBottom w:val="0"/>
      <w:divBdr>
        <w:top w:val="none" w:sz="0" w:space="0" w:color="auto"/>
        <w:left w:val="none" w:sz="0" w:space="0" w:color="auto"/>
        <w:bottom w:val="none" w:sz="0" w:space="0" w:color="auto"/>
        <w:right w:val="none" w:sz="0" w:space="0" w:color="auto"/>
      </w:divBdr>
    </w:div>
    <w:div w:id="1125998978">
      <w:bodyDiv w:val="1"/>
      <w:marLeft w:val="0"/>
      <w:marRight w:val="0"/>
      <w:marTop w:val="0"/>
      <w:marBottom w:val="0"/>
      <w:divBdr>
        <w:top w:val="none" w:sz="0" w:space="0" w:color="auto"/>
        <w:left w:val="none" w:sz="0" w:space="0" w:color="auto"/>
        <w:bottom w:val="none" w:sz="0" w:space="0" w:color="auto"/>
        <w:right w:val="none" w:sz="0" w:space="0" w:color="auto"/>
      </w:divBdr>
    </w:div>
    <w:div w:id="1245652090">
      <w:bodyDiv w:val="1"/>
      <w:marLeft w:val="0"/>
      <w:marRight w:val="0"/>
      <w:marTop w:val="0"/>
      <w:marBottom w:val="0"/>
      <w:divBdr>
        <w:top w:val="none" w:sz="0" w:space="0" w:color="auto"/>
        <w:left w:val="none" w:sz="0" w:space="0" w:color="auto"/>
        <w:bottom w:val="none" w:sz="0" w:space="0" w:color="auto"/>
        <w:right w:val="none" w:sz="0" w:space="0" w:color="auto"/>
      </w:divBdr>
    </w:div>
    <w:div w:id="1315985802">
      <w:bodyDiv w:val="1"/>
      <w:marLeft w:val="0"/>
      <w:marRight w:val="0"/>
      <w:marTop w:val="0"/>
      <w:marBottom w:val="0"/>
      <w:divBdr>
        <w:top w:val="none" w:sz="0" w:space="0" w:color="auto"/>
        <w:left w:val="none" w:sz="0" w:space="0" w:color="auto"/>
        <w:bottom w:val="none" w:sz="0" w:space="0" w:color="auto"/>
        <w:right w:val="none" w:sz="0" w:space="0" w:color="auto"/>
      </w:divBdr>
    </w:div>
    <w:div w:id="1355500730">
      <w:bodyDiv w:val="1"/>
      <w:marLeft w:val="0"/>
      <w:marRight w:val="0"/>
      <w:marTop w:val="0"/>
      <w:marBottom w:val="0"/>
      <w:divBdr>
        <w:top w:val="none" w:sz="0" w:space="0" w:color="auto"/>
        <w:left w:val="none" w:sz="0" w:space="0" w:color="auto"/>
        <w:bottom w:val="none" w:sz="0" w:space="0" w:color="auto"/>
        <w:right w:val="none" w:sz="0" w:space="0" w:color="auto"/>
      </w:divBdr>
    </w:div>
    <w:div w:id="1388577289">
      <w:bodyDiv w:val="1"/>
      <w:marLeft w:val="0"/>
      <w:marRight w:val="0"/>
      <w:marTop w:val="0"/>
      <w:marBottom w:val="0"/>
      <w:divBdr>
        <w:top w:val="none" w:sz="0" w:space="0" w:color="auto"/>
        <w:left w:val="none" w:sz="0" w:space="0" w:color="auto"/>
        <w:bottom w:val="none" w:sz="0" w:space="0" w:color="auto"/>
        <w:right w:val="none" w:sz="0" w:space="0" w:color="auto"/>
      </w:divBdr>
    </w:div>
    <w:div w:id="1639187657">
      <w:bodyDiv w:val="1"/>
      <w:marLeft w:val="0"/>
      <w:marRight w:val="0"/>
      <w:marTop w:val="0"/>
      <w:marBottom w:val="0"/>
      <w:divBdr>
        <w:top w:val="none" w:sz="0" w:space="0" w:color="auto"/>
        <w:left w:val="none" w:sz="0" w:space="0" w:color="auto"/>
        <w:bottom w:val="none" w:sz="0" w:space="0" w:color="auto"/>
        <w:right w:val="none" w:sz="0" w:space="0" w:color="auto"/>
      </w:divBdr>
    </w:div>
    <w:div w:id="1668481268">
      <w:bodyDiv w:val="1"/>
      <w:marLeft w:val="0"/>
      <w:marRight w:val="0"/>
      <w:marTop w:val="0"/>
      <w:marBottom w:val="0"/>
      <w:divBdr>
        <w:top w:val="none" w:sz="0" w:space="0" w:color="auto"/>
        <w:left w:val="none" w:sz="0" w:space="0" w:color="auto"/>
        <w:bottom w:val="none" w:sz="0" w:space="0" w:color="auto"/>
        <w:right w:val="none" w:sz="0" w:space="0" w:color="auto"/>
      </w:divBdr>
    </w:div>
    <w:div w:id="1773864568">
      <w:bodyDiv w:val="1"/>
      <w:marLeft w:val="0"/>
      <w:marRight w:val="0"/>
      <w:marTop w:val="0"/>
      <w:marBottom w:val="0"/>
      <w:divBdr>
        <w:top w:val="none" w:sz="0" w:space="0" w:color="auto"/>
        <w:left w:val="none" w:sz="0" w:space="0" w:color="auto"/>
        <w:bottom w:val="none" w:sz="0" w:space="0" w:color="auto"/>
        <w:right w:val="none" w:sz="0" w:space="0" w:color="auto"/>
      </w:divBdr>
    </w:div>
    <w:div w:id="1920821917">
      <w:bodyDiv w:val="1"/>
      <w:marLeft w:val="0"/>
      <w:marRight w:val="0"/>
      <w:marTop w:val="0"/>
      <w:marBottom w:val="0"/>
      <w:divBdr>
        <w:top w:val="none" w:sz="0" w:space="0" w:color="auto"/>
        <w:left w:val="none" w:sz="0" w:space="0" w:color="auto"/>
        <w:bottom w:val="none" w:sz="0" w:space="0" w:color="auto"/>
        <w:right w:val="none" w:sz="0" w:space="0" w:color="auto"/>
      </w:divBdr>
      <w:divsChild>
        <w:div w:id="1021198971">
          <w:marLeft w:val="0"/>
          <w:marRight w:val="0"/>
          <w:marTop w:val="0"/>
          <w:marBottom w:val="0"/>
          <w:divBdr>
            <w:top w:val="none" w:sz="0" w:space="0" w:color="auto"/>
            <w:left w:val="none" w:sz="0" w:space="0" w:color="auto"/>
            <w:bottom w:val="single" w:sz="6" w:space="0" w:color="008000"/>
            <w:right w:val="none" w:sz="0" w:space="0" w:color="auto"/>
          </w:divBdr>
          <w:divsChild>
            <w:div w:id="1117913847">
              <w:marLeft w:val="0"/>
              <w:marRight w:val="0"/>
              <w:marTop w:val="0"/>
              <w:marBottom w:val="0"/>
              <w:divBdr>
                <w:top w:val="none" w:sz="0" w:space="0" w:color="auto"/>
                <w:left w:val="none" w:sz="0" w:space="0" w:color="auto"/>
                <w:bottom w:val="none" w:sz="0" w:space="0" w:color="auto"/>
                <w:right w:val="none" w:sz="0" w:space="0" w:color="auto"/>
              </w:divBdr>
              <w:divsChild>
                <w:div w:id="2075590674">
                  <w:marLeft w:val="0"/>
                  <w:marRight w:val="0"/>
                  <w:marTop w:val="0"/>
                  <w:marBottom w:val="0"/>
                  <w:divBdr>
                    <w:top w:val="none" w:sz="0" w:space="0" w:color="auto"/>
                    <w:left w:val="none" w:sz="0" w:space="0" w:color="auto"/>
                    <w:bottom w:val="none" w:sz="0" w:space="0" w:color="auto"/>
                    <w:right w:val="none" w:sz="0" w:space="0" w:color="auto"/>
                  </w:divBdr>
                </w:div>
              </w:divsChild>
            </w:div>
            <w:div w:id="1237546102">
              <w:marLeft w:val="0"/>
              <w:marRight w:val="0"/>
              <w:marTop w:val="0"/>
              <w:marBottom w:val="0"/>
              <w:divBdr>
                <w:top w:val="none" w:sz="0" w:space="0" w:color="auto"/>
                <w:left w:val="none" w:sz="0" w:space="0" w:color="auto"/>
                <w:bottom w:val="none" w:sz="0" w:space="0" w:color="auto"/>
                <w:right w:val="none" w:sz="0" w:space="0" w:color="auto"/>
              </w:divBdr>
            </w:div>
          </w:divsChild>
        </w:div>
        <w:div w:id="1349678404">
          <w:marLeft w:val="0"/>
          <w:marRight w:val="0"/>
          <w:marTop w:val="0"/>
          <w:marBottom w:val="0"/>
          <w:divBdr>
            <w:top w:val="none" w:sz="0" w:space="0" w:color="auto"/>
            <w:left w:val="none" w:sz="0" w:space="0" w:color="auto"/>
            <w:bottom w:val="single" w:sz="6" w:space="0" w:color="008000"/>
            <w:right w:val="none" w:sz="0" w:space="0" w:color="auto"/>
          </w:divBdr>
          <w:divsChild>
            <w:div w:id="1109737315">
              <w:marLeft w:val="0"/>
              <w:marRight w:val="0"/>
              <w:marTop w:val="0"/>
              <w:marBottom w:val="0"/>
              <w:divBdr>
                <w:top w:val="none" w:sz="0" w:space="0" w:color="auto"/>
                <w:left w:val="none" w:sz="0" w:space="0" w:color="auto"/>
                <w:bottom w:val="none" w:sz="0" w:space="0" w:color="auto"/>
                <w:right w:val="none" w:sz="0" w:space="0" w:color="auto"/>
              </w:divBdr>
              <w:divsChild>
                <w:div w:id="1020355057">
                  <w:marLeft w:val="0"/>
                  <w:marRight w:val="0"/>
                  <w:marTop w:val="0"/>
                  <w:marBottom w:val="0"/>
                  <w:divBdr>
                    <w:top w:val="none" w:sz="0" w:space="0" w:color="auto"/>
                    <w:left w:val="none" w:sz="0" w:space="0" w:color="auto"/>
                    <w:bottom w:val="none" w:sz="0" w:space="0" w:color="auto"/>
                    <w:right w:val="none" w:sz="0" w:space="0" w:color="auto"/>
                  </w:divBdr>
                </w:div>
                <w:div w:id="1494644562">
                  <w:marLeft w:val="0"/>
                  <w:marRight w:val="0"/>
                  <w:marTop w:val="0"/>
                  <w:marBottom w:val="0"/>
                  <w:divBdr>
                    <w:top w:val="none" w:sz="0" w:space="0" w:color="auto"/>
                    <w:left w:val="none" w:sz="0" w:space="0" w:color="auto"/>
                    <w:bottom w:val="none" w:sz="0" w:space="0" w:color="auto"/>
                    <w:right w:val="none" w:sz="0" w:space="0" w:color="auto"/>
                  </w:divBdr>
                  <w:divsChild>
                    <w:div w:id="1302266345">
                      <w:marLeft w:val="0"/>
                      <w:marRight w:val="0"/>
                      <w:marTop w:val="0"/>
                      <w:marBottom w:val="0"/>
                      <w:divBdr>
                        <w:top w:val="none" w:sz="0" w:space="0" w:color="auto"/>
                        <w:left w:val="none" w:sz="0" w:space="0" w:color="auto"/>
                        <w:bottom w:val="none" w:sz="0" w:space="0" w:color="auto"/>
                        <w:right w:val="none" w:sz="0" w:space="0" w:color="auto"/>
                      </w:divBdr>
                      <w:divsChild>
                        <w:div w:id="107578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381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hyperlink" Target="https://docs.snowflake.com/en/user-guide/tables-clustering-micropartitions" TargetMode="External"/><Relationship Id="rId18" Type="http://schemas.openxmlformats.org/officeDocument/2006/relationships/control" Target="activeX/activeX7.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ntrol" Target="activeX/activeX1.xml"/><Relationship Id="rId12" Type="http://schemas.openxmlformats.org/officeDocument/2006/relationships/control" Target="activeX/activeX6.xml"/><Relationship Id="rId17" Type="http://schemas.openxmlformats.org/officeDocument/2006/relationships/hyperlink" Target="https://docs.snowflake.com/en/sql-reference/sql/show.html" TargetMode="External"/><Relationship Id="rId2" Type="http://schemas.openxmlformats.org/officeDocument/2006/relationships/numbering" Target="numbering.xml"/><Relationship Id="rId16" Type="http://schemas.openxmlformats.org/officeDocument/2006/relationships/hyperlink" Target="https://docs.snowflake.com/en/sql-reference/sql/use.html" TargetMode="External"/><Relationship Id="rId20" Type="http://schemas.openxmlformats.org/officeDocument/2006/relationships/hyperlink" Target="https://docs.snowflake.com/en/user-guide/cost-understanding-compute.html" TargetMode="Externa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control" Target="activeX/activeX5.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ntrol" Target="activeX/activeX4.xml"/><Relationship Id="rId19" Type="http://schemas.openxmlformats.org/officeDocument/2006/relationships/hyperlink" Target="https://docs.snowflake.com/en/user-guide/cost-understanding-compute.html" TargetMode="External"/><Relationship Id="rId4" Type="http://schemas.openxmlformats.org/officeDocument/2006/relationships/settings" Target="settings.xml"/><Relationship Id="rId9" Type="http://schemas.openxmlformats.org/officeDocument/2006/relationships/control" Target="activeX/activeX3.xml"/><Relationship Id="rId14" Type="http://schemas.openxmlformats.org/officeDocument/2006/relationships/image" Target="media/image2.png"/><Relationship Id="rId22"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36A333-B4C5-4406-AC62-72B5FEB0B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3195</Words>
  <Characters>18212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 COMPUTER</dc:creator>
  <cp:keywords/>
  <dc:description/>
  <cp:lastModifiedBy>KUMAR Savita, Rahul</cp:lastModifiedBy>
  <cp:revision>2</cp:revision>
  <dcterms:created xsi:type="dcterms:W3CDTF">2024-03-19T13:01:00Z</dcterms:created>
  <dcterms:modified xsi:type="dcterms:W3CDTF">2024-03-19T13:01:00Z</dcterms:modified>
</cp:coreProperties>
</file>