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5C6BE404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№0202-2017-0001: «</w:t>
      </w:r>
      <w:r w:rsidRPr="00D828BD">
        <w:rPr>
          <w:b/>
          <w:i/>
        </w:rPr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  <w:r w:rsidRPr="00D828BD">
        <w:rPr>
          <w:b/>
        </w:rPr>
        <w:t>»</w:t>
      </w:r>
    </w:p>
    <w:p w14:paraId="3318F0D9" w14:textId="50C731E6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>Запланированные</w:t>
      </w:r>
      <w:r w:rsidR="000D6338">
        <w:rPr>
          <w:b/>
          <w:sz w:val="24"/>
          <w:szCs w:val="24"/>
          <w:lang w:val="en-US"/>
        </w:rPr>
        <w:t xml:space="preserve"> / </w:t>
      </w:r>
      <w:r w:rsidR="000D6338">
        <w:rPr>
          <w:b/>
          <w:sz w:val="24"/>
          <w:szCs w:val="24"/>
        </w:rPr>
        <w:t>фактические</w:t>
      </w:r>
      <w:r w:rsidRPr="00FF18F5">
        <w:rPr>
          <w:b/>
          <w:sz w:val="24"/>
          <w:szCs w:val="24"/>
        </w:rPr>
        <w:t xml:space="preserve"> 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2E88B798" w:rsidR="00FF18F5" w:rsidRPr="00C933A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12</w:t>
      </w:r>
      <w:r w:rsidR="000D6338">
        <w:rPr>
          <w:b/>
          <w:i/>
          <w:sz w:val="28"/>
          <w:szCs w:val="28"/>
        </w:rPr>
        <w:t xml:space="preserve"> / </w:t>
      </w:r>
      <w:r w:rsidR="00C933A5">
        <w:rPr>
          <w:b/>
          <w:i/>
          <w:sz w:val="28"/>
          <w:szCs w:val="28"/>
          <w:lang w:val="en-US"/>
        </w:rPr>
        <w:t>32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A6807FF" w:rsidR="00FF18F5" w:rsidRPr="00CC6E22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</w:t>
      </w:r>
      <w:r w:rsidR="000D6338">
        <w:rPr>
          <w:b/>
          <w:i/>
          <w:sz w:val="28"/>
          <w:szCs w:val="28"/>
        </w:rPr>
        <w:t xml:space="preserve"> / </w:t>
      </w:r>
      <w:r w:rsidR="00CC6E22">
        <w:rPr>
          <w:b/>
          <w:i/>
          <w:sz w:val="28"/>
          <w:szCs w:val="28"/>
          <w:lang w:val="en-US"/>
        </w:rPr>
        <w:t>4</w:t>
      </w:r>
      <w:bookmarkStart w:id="0" w:name="_GoBack"/>
      <w:bookmarkEnd w:id="0"/>
    </w:p>
    <w:p w14:paraId="06C0255D" w14:textId="1526563A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nsolas" w:hAnsi="Consolas"/>
          <w:i/>
        </w:rPr>
      </w:pPr>
      <w:r w:rsidRPr="00FF18F5">
        <w:rPr>
          <w:rFonts w:ascii="Consolas" w:hAnsi="Consolas"/>
          <w:i/>
          <w:sz w:val="18"/>
          <w:szCs w:val="18"/>
        </w:rPr>
        <w:t>Число охраняемых объектов интеллектуальной собственности (патентов), зарегистрированных в России</w:t>
      </w:r>
    </w:p>
    <w:p w14:paraId="33001364" w14:textId="5F7F5467" w:rsidR="00FF18F5" w:rsidRPr="00FF18F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</w:t>
      </w:r>
      <w:r w:rsidR="000D6338">
        <w:rPr>
          <w:b/>
          <w:i/>
          <w:sz w:val="28"/>
          <w:szCs w:val="28"/>
          <w:lang w:val="en-US"/>
        </w:rPr>
        <w:t xml:space="preserve"> / 2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</w:p>
    <w:p w14:paraId="22CF8B2B" w14:textId="4563E940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1B0EACFF" w14:textId="29FFBCCB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А.М. Кусочно-непрерывные пути в задачах построения и оптимизации расписаний // Информационные технологии и вычислительные системы. Т.68. Вып.1. C.78-84. </w:t>
      </w:r>
    </w:p>
    <w:p w14:paraId="6F68736A" w14:textId="013982EB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Магомедов М.А., Курбанова Д.Р. Исследование термодинамических свойств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объемно-центрированной кубической решетке с конкурирующими обменными взаимодействиями // Физика твердого тела. Т.60. Вып.9. С.1798-1802. (</w:t>
      </w:r>
      <w:r w:rsidRPr="00AF7110">
        <w:rPr>
          <w:rFonts w:cstheme="minorHAnsi"/>
          <w:lang w:val="en-US"/>
        </w:rPr>
        <w:t>DOI:</w:t>
      </w:r>
      <w:r w:rsidRPr="00AF7110">
        <w:rPr>
          <w:rFonts w:cstheme="minorHAnsi"/>
        </w:rPr>
        <w:t xml:space="preserve"> </w:t>
      </w:r>
      <w:r w:rsidRPr="00AF7110">
        <w:rPr>
          <w:rFonts w:cstheme="minorHAnsi"/>
          <w:lang w:val="en-US"/>
        </w:rPr>
        <w:t>10.21883/FTT.2018.09.46401.059</w:t>
      </w:r>
      <w:r w:rsidRPr="00AF7110">
        <w:rPr>
          <w:rFonts w:cstheme="minorHAnsi"/>
        </w:rPr>
        <w:t>)</w:t>
      </w:r>
    </w:p>
    <w:p w14:paraId="7F1F6546" w14:textId="4F2FC299" w:rsidR="00532357" w:rsidRPr="00DE596F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Бабаев А.Б. Расчет относительных дисперсий намагниченности и восприимчивости в неупорядоченной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>. Результаты компьютерного моделирования</w:t>
      </w:r>
      <w:r w:rsidRPr="00AF7110">
        <w:rPr>
          <w:rFonts w:cstheme="minorHAnsi"/>
          <w:lang w:val="en-US"/>
        </w:rPr>
        <w:t xml:space="preserve"> // </w:t>
      </w:r>
      <w:r w:rsidRPr="00AF7110">
        <w:rPr>
          <w:rFonts w:cstheme="minorHAnsi"/>
        </w:rPr>
        <w:t>Математическое моделирование</w:t>
      </w:r>
      <w:r w:rsidRPr="00AF7110">
        <w:rPr>
          <w:rFonts w:cstheme="minorHAnsi"/>
          <w:lang w:val="en-US"/>
        </w:rPr>
        <w:t xml:space="preserve">. </w:t>
      </w:r>
      <w:r w:rsidRPr="00AF7110">
        <w:rPr>
          <w:rFonts w:cstheme="minorHAnsi"/>
        </w:rPr>
        <w:t>№12. С.55-62</w:t>
      </w:r>
      <w:r w:rsidRPr="00AF7110">
        <w:rPr>
          <w:rFonts w:cstheme="minorHAnsi"/>
          <w:lang w:val="en-US"/>
        </w:rPr>
        <w:t>. (DOI:</w:t>
      </w:r>
      <w:r w:rsidRPr="00AF7110">
        <w:rPr>
          <w:rFonts w:cstheme="minorHAnsi"/>
        </w:rPr>
        <w:t xml:space="preserve"> </w:t>
      </w:r>
      <w:r w:rsidRPr="00AF7110">
        <w:rPr>
          <w:rFonts w:cstheme="minorHAnsi"/>
          <w:lang w:val="en-US"/>
        </w:rPr>
        <w:t>10.31857/S023408790001936-3).</w:t>
      </w:r>
    </w:p>
    <w:p w14:paraId="76493B59" w14:textId="6A2DFF84" w:rsidR="00DE596F" w:rsidRPr="00AF7110" w:rsidRDefault="00DE596F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DE596F">
        <w:rPr>
          <w:rFonts w:cstheme="minorHAnsi"/>
        </w:rPr>
        <w:t>Шарапудинов</w:t>
      </w:r>
      <w:proofErr w:type="spellEnd"/>
      <w:r w:rsidRPr="00DE596F">
        <w:rPr>
          <w:rFonts w:cstheme="minorHAnsi"/>
        </w:rPr>
        <w:t xml:space="preserve">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</w:t>
      </w:r>
      <w:r w:rsidRPr="009143BD">
        <w:rPr>
          <w:rFonts w:cstheme="minorHAnsi"/>
        </w:rPr>
        <w:t xml:space="preserve">. </w:t>
      </w:r>
      <w:r w:rsidR="009143BD" w:rsidRPr="009143BD">
        <w:rPr>
          <w:rFonts w:cstheme="minorHAnsi"/>
        </w:rPr>
        <w:t>Т.18. Вып.2. С.196-205. (</w:t>
      </w:r>
      <w:r w:rsidR="009143BD">
        <w:rPr>
          <w:rFonts w:cstheme="minorHAnsi"/>
          <w:lang w:val="en-US"/>
        </w:rPr>
        <w:t>DOI</w:t>
      </w:r>
      <w:r w:rsidR="009143BD" w:rsidRPr="009143BD">
        <w:rPr>
          <w:rFonts w:cstheme="minorHAnsi"/>
        </w:rPr>
        <w:t>:</w:t>
      </w:r>
      <w:r w:rsidR="009143BD" w:rsidRPr="009143BD">
        <w:t xml:space="preserve"> </w:t>
      </w:r>
      <w:r w:rsidR="009143BD" w:rsidRPr="009143BD">
        <w:rPr>
          <w:rFonts w:cstheme="minorHAnsi"/>
        </w:rPr>
        <w:t>10.18500/1816-9791-2018-18-2-196-205)</w:t>
      </w:r>
    </w:p>
    <w:p w14:paraId="727D1C62" w14:textId="5B8AD310" w:rsidR="00532357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Бабаев А.Б., Муртазаев А.К. Компьютерное моделирование критического поведения сильно разбавленных низкоразмерных антиферромагнитных систем на треугольной решетке // Физика низких температур. Т.44. №12. С.1721-1724.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пока недоступен, переводной выпуск ещё не вышел)</w:t>
      </w:r>
    </w:p>
    <w:p w14:paraId="77CFF230" w14:textId="55C6131B" w:rsidR="00817BBA" w:rsidRPr="0078503B" w:rsidRDefault="00817BB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817BBA">
        <w:rPr>
          <w:rFonts w:cstheme="minorHAnsi"/>
        </w:rPr>
        <w:t>Шарапудинов</w:t>
      </w:r>
      <w:proofErr w:type="spellEnd"/>
      <w:r w:rsidRPr="00817BBA">
        <w:rPr>
          <w:rFonts w:cstheme="minorHAnsi"/>
        </w:rPr>
        <w:t xml:space="preserve"> И.И.</w:t>
      </w:r>
      <w:r w:rsidR="0078503B" w:rsidRPr="0078503B">
        <w:rPr>
          <w:rFonts w:cstheme="minorHAnsi"/>
        </w:rPr>
        <w:t xml:space="preserve"> </w:t>
      </w:r>
      <w:r w:rsidR="0078503B" w:rsidRPr="0078503B">
        <w:rPr>
          <w:rFonts w:cstheme="minorHAnsi"/>
        </w:rPr>
        <w:t>О приближенном решении задачи Коши для системы ОДУ посредством системы $</w:t>
      </w:r>
      <w:proofErr w:type="gramStart"/>
      <w:r w:rsidR="0078503B" w:rsidRPr="0078503B">
        <w:rPr>
          <w:rFonts w:cstheme="minorHAnsi"/>
        </w:rPr>
        <w:t>1,\</w:t>
      </w:r>
      <w:proofErr w:type="gramEnd"/>
      <w:r w:rsidR="0078503B" w:rsidRPr="0078503B">
        <w:rPr>
          <w:rFonts w:cstheme="minorHAnsi"/>
        </w:rPr>
        <w:t>, x,\, \{\</w:t>
      </w:r>
      <w:proofErr w:type="spellStart"/>
      <w:r w:rsidR="0078503B" w:rsidRPr="0078503B">
        <w:rPr>
          <w:rFonts w:cstheme="minorHAnsi"/>
        </w:rPr>
        <w:t>frac</w:t>
      </w:r>
      <w:proofErr w:type="spellEnd"/>
      <w:r w:rsidR="0078503B" w:rsidRPr="0078503B">
        <w:rPr>
          <w:rFonts w:cstheme="minorHAnsi"/>
        </w:rPr>
        <w:t>{\</w:t>
      </w:r>
      <w:proofErr w:type="spellStart"/>
      <w:r w:rsidR="0078503B" w:rsidRPr="0078503B">
        <w:rPr>
          <w:rFonts w:cstheme="minorHAnsi"/>
        </w:rPr>
        <w:t>sqrt</w:t>
      </w:r>
      <w:proofErr w:type="spellEnd"/>
      <w:r w:rsidR="0078503B" w:rsidRPr="0078503B">
        <w:rPr>
          <w:rFonts w:cstheme="minorHAnsi"/>
        </w:rPr>
        <w:t>{2}}{\</w:t>
      </w:r>
      <w:proofErr w:type="spellStart"/>
      <w:r w:rsidR="0078503B" w:rsidRPr="0078503B">
        <w:rPr>
          <w:rFonts w:cstheme="minorHAnsi"/>
        </w:rPr>
        <w:t>pi</w:t>
      </w:r>
      <w:proofErr w:type="spellEnd"/>
      <w:r w:rsidR="0078503B" w:rsidRPr="0078503B">
        <w:rPr>
          <w:rFonts w:cstheme="minorHAnsi"/>
        </w:rPr>
        <w:t xml:space="preserve"> n}\</w:t>
      </w:r>
      <w:proofErr w:type="spellStart"/>
      <w:r w:rsidR="0078503B" w:rsidRPr="0078503B">
        <w:rPr>
          <w:rFonts w:cstheme="minorHAnsi"/>
        </w:rPr>
        <w:t>sin</w:t>
      </w:r>
      <w:proofErr w:type="spellEnd"/>
      <w:r w:rsidR="0078503B" w:rsidRPr="0078503B">
        <w:rPr>
          <w:rFonts w:cstheme="minorHAnsi"/>
        </w:rPr>
        <w:t>(\</w:t>
      </w:r>
      <w:proofErr w:type="spellStart"/>
      <w:r w:rsidR="0078503B" w:rsidRPr="0078503B">
        <w:rPr>
          <w:rFonts w:cstheme="minorHAnsi"/>
        </w:rPr>
        <w:t>pi</w:t>
      </w:r>
      <w:proofErr w:type="spellEnd"/>
      <w:r w:rsidR="0078503B" w:rsidRPr="0078503B">
        <w:rPr>
          <w:rFonts w:cstheme="minorHAnsi"/>
        </w:rPr>
        <w:t xml:space="preserve"> </w:t>
      </w:r>
      <w:proofErr w:type="spellStart"/>
      <w:r w:rsidR="0078503B" w:rsidRPr="0078503B">
        <w:rPr>
          <w:rFonts w:cstheme="minorHAnsi"/>
        </w:rPr>
        <w:t>nx</w:t>
      </w:r>
      <w:proofErr w:type="spellEnd"/>
      <w:r w:rsidR="0078503B" w:rsidRPr="0078503B">
        <w:rPr>
          <w:rFonts w:cstheme="minorHAnsi"/>
        </w:rPr>
        <w:t>)\}_{n=1}^\</w:t>
      </w:r>
      <w:proofErr w:type="spellStart"/>
      <w:r w:rsidR="0078503B" w:rsidRPr="0078503B">
        <w:rPr>
          <w:rFonts w:cstheme="minorHAnsi"/>
        </w:rPr>
        <w:t>infty</w:t>
      </w:r>
      <w:proofErr w:type="spellEnd"/>
      <w:r w:rsidR="0078503B" w:rsidRPr="0078503B">
        <w:rPr>
          <w:rFonts w:cstheme="minorHAnsi"/>
        </w:rPr>
        <w:t>$</w:t>
      </w:r>
      <w:r w:rsidR="0078503B" w:rsidRPr="0078503B">
        <w:rPr>
          <w:rFonts w:cstheme="minorHAnsi"/>
        </w:rPr>
        <w:t xml:space="preserve"> // </w:t>
      </w:r>
      <w:r w:rsidR="0078503B" w:rsidRPr="0078503B">
        <w:rPr>
          <w:rFonts w:cstheme="minorHAnsi"/>
        </w:rPr>
        <w:t>Дагестанские электронные математические известия</w:t>
      </w:r>
      <w:r w:rsidR="0078503B" w:rsidRPr="0078503B">
        <w:rPr>
          <w:rFonts w:cstheme="minorHAnsi"/>
        </w:rPr>
        <w:t xml:space="preserve">. </w:t>
      </w:r>
      <w:r w:rsidR="0078503B" w:rsidRPr="0078503B">
        <w:rPr>
          <w:rFonts w:cstheme="minorHAnsi"/>
        </w:rPr>
        <w:t>Вып.9. С.33-51</w:t>
      </w:r>
      <w:r w:rsidR="0078503B">
        <w:rPr>
          <w:rFonts w:cstheme="minorHAnsi"/>
          <w:lang w:val="en-US"/>
        </w:rPr>
        <w:t>. (DOI:</w:t>
      </w:r>
      <w:r w:rsidR="0078503B" w:rsidRPr="0078503B">
        <w:t xml:space="preserve"> </w:t>
      </w:r>
      <w:r w:rsidR="0078503B" w:rsidRPr="0078503B">
        <w:rPr>
          <w:rFonts w:cstheme="minorHAnsi"/>
          <w:lang w:val="en-US"/>
        </w:rPr>
        <w:t>10.31029/demr.9.5</w:t>
      </w:r>
      <w:r w:rsidR="0078503B">
        <w:rPr>
          <w:rFonts w:cstheme="minorHAnsi"/>
          <w:lang w:val="en-US"/>
        </w:rPr>
        <w:t>)</w:t>
      </w:r>
    </w:p>
    <w:p w14:paraId="2AD7D963" w14:textId="278C45D1" w:rsidR="0078503B" w:rsidRPr="00A313A7" w:rsidRDefault="0078503B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78503B">
        <w:rPr>
          <w:rFonts w:cstheme="minorHAnsi"/>
        </w:rPr>
        <w:t>Магомед-Касумов М.Г., Магомедов С.Р.</w:t>
      </w:r>
      <w:r w:rsidRPr="0078503B">
        <w:rPr>
          <w:rFonts w:cstheme="minorHAnsi"/>
        </w:rPr>
        <w:t xml:space="preserve"> </w:t>
      </w:r>
      <w:r w:rsidRPr="0078503B">
        <w:rPr>
          <w:rFonts w:cstheme="minorHAnsi"/>
        </w:rPr>
        <w:t xml:space="preserve">Быстрое вычисление линейных комбинаций </w:t>
      </w:r>
      <w:proofErr w:type="spellStart"/>
      <w:r w:rsidRPr="0078503B">
        <w:rPr>
          <w:rFonts w:cstheme="minorHAnsi"/>
        </w:rPr>
        <w:t>соболевских</w:t>
      </w:r>
      <w:proofErr w:type="spellEnd"/>
      <w:r w:rsidRPr="0078503B">
        <w:rPr>
          <w:rFonts w:cstheme="minorHAnsi"/>
        </w:rPr>
        <w:t xml:space="preserve"> функций, порожденных функциями Хаара</w:t>
      </w:r>
      <w:r w:rsidRPr="0078503B">
        <w:rPr>
          <w:rFonts w:cstheme="minorHAnsi"/>
        </w:rPr>
        <w:t xml:space="preserve"> // </w:t>
      </w:r>
      <w:r w:rsidRPr="0078503B">
        <w:rPr>
          <w:rFonts w:cstheme="minorHAnsi"/>
        </w:rPr>
        <w:t>Дагестанские электронные математические известия. Вып.9. С.</w:t>
      </w:r>
      <w:r>
        <w:rPr>
          <w:rFonts w:cstheme="minorHAnsi"/>
          <w:lang w:val="en-US"/>
        </w:rPr>
        <w:t>7</w:t>
      </w:r>
      <w:r w:rsidRPr="0078503B">
        <w:rPr>
          <w:rFonts w:cstheme="minorHAnsi"/>
        </w:rPr>
        <w:t>-1</w:t>
      </w:r>
      <w:r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. (DOI:</w:t>
      </w:r>
      <w:r w:rsidRPr="0078503B">
        <w:t xml:space="preserve"> </w:t>
      </w:r>
      <w:r w:rsidRPr="0078503B">
        <w:rPr>
          <w:rFonts w:cstheme="minorHAnsi"/>
          <w:lang w:val="en-US"/>
        </w:rPr>
        <w:t>10.31029/demr.9.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</w:t>
      </w:r>
    </w:p>
    <w:p w14:paraId="4B5F3652" w14:textId="2ED569C8" w:rsidR="00A313A7" w:rsidRPr="00D8528F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Султанахмедов</w:t>
      </w:r>
      <w:proofErr w:type="spellEnd"/>
      <w:r w:rsidRPr="00A313A7">
        <w:rPr>
          <w:rFonts w:cstheme="minorHAnsi"/>
        </w:rPr>
        <w:t xml:space="preserve"> М.С., Шах-Эмиров Т.Н.</w:t>
      </w:r>
      <w:r w:rsidRPr="00A313A7">
        <w:rPr>
          <w:rFonts w:cstheme="minorHAnsi"/>
        </w:rPr>
        <w:t xml:space="preserve"> </w:t>
      </w:r>
      <w:r w:rsidRPr="00A313A7">
        <w:rPr>
          <w:rFonts w:cstheme="minorHAnsi"/>
        </w:rPr>
        <w:t>Алгоритм быстрого дискретного преобразования для сумм Фурье по ортогональным по Соболеву полиномам, порожденным полиномами Чебышева первого рода</w:t>
      </w:r>
      <w:r w:rsidRPr="00A313A7">
        <w:rPr>
          <w:rFonts w:cstheme="minorHAnsi"/>
        </w:rPr>
        <w:t xml:space="preserve"> // </w:t>
      </w:r>
      <w:r w:rsidRPr="00A313A7">
        <w:rPr>
          <w:rFonts w:cstheme="minorHAnsi"/>
        </w:rPr>
        <w:t>Дагестанские электронные математические известия</w:t>
      </w:r>
      <w:r w:rsidRPr="00A313A7">
        <w:rPr>
          <w:rFonts w:cstheme="minorHAnsi"/>
        </w:rPr>
        <w:t xml:space="preserve">. </w:t>
      </w:r>
      <w:r w:rsidRPr="00A313A7">
        <w:rPr>
          <w:rFonts w:cstheme="minorHAnsi"/>
        </w:rPr>
        <w:t>Вып.9. С.52-61</w:t>
      </w:r>
      <w:r>
        <w:rPr>
          <w:rFonts w:cstheme="minorHAnsi"/>
          <w:lang w:val="en-US"/>
        </w:rPr>
        <w:t xml:space="preserve">. (DOI: </w:t>
      </w:r>
      <w:r w:rsidRPr="00A313A7">
        <w:rPr>
          <w:rFonts w:cstheme="minorHAnsi"/>
          <w:lang w:val="en-US"/>
        </w:rPr>
        <w:t>10.31029/demr.9.6</w:t>
      </w:r>
      <w:r>
        <w:rPr>
          <w:rFonts w:cstheme="minorHAnsi"/>
          <w:lang w:val="en-US"/>
        </w:rPr>
        <w:t>)</w:t>
      </w:r>
    </w:p>
    <w:p w14:paraId="7FA997E9" w14:textId="324F40D3" w:rsidR="00D8528F" w:rsidRPr="0078503B" w:rsidRDefault="00D8528F" w:rsidP="00D8528F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Султанахмедов</w:t>
      </w:r>
      <w:proofErr w:type="spellEnd"/>
      <w:r w:rsidRPr="00A313A7">
        <w:rPr>
          <w:rFonts w:cstheme="minorHAnsi"/>
        </w:rPr>
        <w:t xml:space="preserve"> М.С., Шах-Эмиров Т.Н. </w:t>
      </w:r>
      <w:r w:rsidR="00F05754" w:rsidRPr="00F05754">
        <w:rPr>
          <w:rFonts w:cstheme="minorHAnsi"/>
        </w:rPr>
        <w:t xml:space="preserve">Быстрый алгоритм решения задачи Коши для ОДУ с помощью ортогональных по Соболеву полиномов, порожденных полиномами </w:t>
      </w:r>
      <w:r w:rsidR="00F05754" w:rsidRPr="00F05754">
        <w:rPr>
          <w:rFonts w:cstheme="minorHAnsi"/>
        </w:rPr>
        <w:lastRenderedPageBreak/>
        <w:t>Чебышева первого рода</w:t>
      </w:r>
      <w:r w:rsidR="00F05754" w:rsidRPr="00F05754">
        <w:rPr>
          <w:rFonts w:cstheme="minorHAnsi"/>
        </w:rPr>
        <w:t xml:space="preserve"> </w:t>
      </w:r>
      <w:r w:rsidRPr="00A313A7">
        <w:rPr>
          <w:rFonts w:cstheme="minorHAnsi"/>
        </w:rPr>
        <w:t>// Дагестанские электронные математические известия. Вып.</w:t>
      </w:r>
      <w:r w:rsidRPr="00F05754">
        <w:rPr>
          <w:rFonts w:cstheme="minorHAnsi"/>
        </w:rPr>
        <w:t>10</w:t>
      </w:r>
      <w:r w:rsidRPr="00A313A7">
        <w:rPr>
          <w:rFonts w:cstheme="minorHAnsi"/>
        </w:rPr>
        <w:t xml:space="preserve">. </w:t>
      </w:r>
      <w:r w:rsidR="00F05754">
        <w:rPr>
          <w:rFonts w:cstheme="minorHAnsi"/>
          <w:lang w:val="en-US"/>
        </w:rPr>
        <w:t>9 c</w:t>
      </w:r>
      <w:r w:rsidRPr="00F05754">
        <w:rPr>
          <w:rFonts w:cstheme="minorHAnsi"/>
        </w:rPr>
        <w:t>. (</w:t>
      </w:r>
      <w:r>
        <w:rPr>
          <w:rFonts w:cstheme="minorHAnsi"/>
          <w:lang w:val="en-US"/>
        </w:rPr>
        <w:t>DOI</w:t>
      </w:r>
      <w:r w:rsidRPr="00F05754">
        <w:rPr>
          <w:rFonts w:cstheme="minorHAnsi"/>
        </w:rPr>
        <w:t>: 10.31029/</w:t>
      </w:r>
      <w:proofErr w:type="spellStart"/>
      <w:r w:rsidRPr="00A313A7">
        <w:rPr>
          <w:rFonts w:cstheme="minorHAnsi"/>
          <w:lang w:val="en-US"/>
        </w:rPr>
        <w:t>demr</w:t>
      </w:r>
      <w:proofErr w:type="spellEnd"/>
      <w:r w:rsidRPr="00F05754">
        <w:rPr>
          <w:rFonts w:cstheme="minorHAnsi"/>
        </w:rPr>
        <w:t>.</w:t>
      </w:r>
      <w:r w:rsidR="00F05754">
        <w:rPr>
          <w:rFonts w:cstheme="minorHAnsi"/>
          <w:lang w:val="en-US"/>
        </w:rPr>
        <w:t>10</w:t>
      </w:r>
      <w:r w:rsidRPr="00F05754">
        <w:rPr>
          <w:rFonts w:cstheme="minorHAnsi"/>
        </w:rPr>
        <w:t>)</w:t>
      </w:r>
    </w:p>
    <w:p w14:paraId="0B5E702F" w14:textId="122BCBD8" w:rsidR="0078503B" w:rsidRDefault="0078503B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r w:rsidRPr="0078503B">
        <w:rPr>
          <w:rFonts w:cstheme="minorHAnsi"/>
        </w:rPr>
        <w:t>Магомед-Касумов М.Г., Магомедов С.Р.</w:t>
      </w:r>
      <w:r w:rsidRPr="0078503B">
        <w:rPr>
          <w:rFonts w:cstheme="minorHAnsi"/>
        </w:rPr>
        <w:t xml:space="preserve"> </w:t>
      </w:r>
      <w:r w:rsidRPr="0078503B">
        <w:rPr>
          <w:rFonts w:cstheme="minorHAnsi"/>
        </w:rPr>
        <w:t>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</w:t>
      </w:r>
      <w:r w:rsidRPr="0078503B">
        <w:rPr>
          <w:rFonts w:cstheme="minorHAnsi"/>
        </w:rPr>
        <w:t xml:space="preserve"> </w:t>
      </w:r>
      <w:bookmarkStart w:id="1" w:name="_Hlk536381131"/>
      <w:r w:rsidRPr="0078503B">
        <w:rPr>
          <w:rFonts w:cstheme="minorHAnsi"/>
        </w:rPr>
        <w:t xml:space="preserve">// </w:t>
      </w:r>
      <w:r w:rsidRPr="0078503B">
        <w:rPr>
          <w:rFonts w:cstheme="minorHAnsi"/>
        </w:rPr>
        <w:t>Дагестанские электронные математические известия. Вып.10. С.50-60</w:t>
      </w:r>
      <w:r w:rsidRPr="00A313A7">
        <w:rPr>
          <w:rFonts w:cstheme="minorHAnsi"/>
        </w:rPr>
        <w:t>.</w:t>
      </w:r>
      <w:r w:rsidRPr="0078503B">
        <w:rPr>
          <w:rFonts w:cstheme="minorHAnsi"/>
        </w:rPr>
        <w:t xml:space="preserve"> </w:t>
      </w:r>
      <w:r w:rsidRPr="0078503B">
        <w:rPr>
          <w:rFonts w:cstheme="minorHAnsi"/>
        </w:rPr>
        <w:t>(DOI: 10.31029/demr.</w:t>
      </w:r>
      <w:r w:rsidRPr="00A313A7">
        <w:rPr>
          <w:rFonts w:cstheme="minorHAnsi"/>
        </w:rPr>
        <w:t>10</w:t>
      </w:r>
      <w:r w:rsidRPr="0078503B">
        <w:rPr>
          <w:rFonts w:cstheme="minorHAnsi"/>
        </w:rPr>
        <w:t>.</w:t>
      </w:r>
      <w:r w:rsidRPr="00A313A7">
        <w:rPr>
          <w:rFonts w:cstheme="minorHAnsi"/>
        </w:rPr>
        <w:t>5</w:t>
      </w:r>
      <w:r w:rsidRPr="0078503B">
        <w:rPr>
          <w:rFonts w:cstheme="minorHAnsi"/>
        </w:rPr>
        <w:t>)</w:t>
      </w:r>
      <w:bookmarkEnd w:id="1"/>
    </w:p>
    <w:p w14:paraId="3537C734" w14:textId="1E684736" w:rsidR="00A313A7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Акниев</w:t>
      </w:r>
      <w:proofErr w:type="spellEnd"/>
      <w:r w:rsidRPr="00A313A7">
        <w:rPr>
          <w:rFonts w:cstheme="minorHAnsi"/>
        </w:rPr>
        <w:t xml:space="preserve"> Г.Г., </w:t>
      </w:r>
      <w:proofErr w:type="spellStart"/>
      <w:r w:rsidRPr="00A313A7">
        <w:rPr>
          <w:rFonts w:cstheme="minorHAnsi"/>
        </w:rPr>
        <w:t>Гаджимирзаев</w:t>
      </w:r>
      <w:proofErr w:type="spellEnd"/>
      <w:r w:rsidRPr="00A313A7">
        <w:rPr>
          <w:rFonts w:cstheme="minorHAnsi"/>
        </w:rPr>
        <w:t xml:space="preserve"> Р.М.</w:t>
      </w:r>
      <w:r w:rsidRPr="00A313A7">
        <w:rPr>
          <w:rFonts w:cstheme="minorHAnsi"/>
        </w:rPr>
        <w:t xml:space="preserve"> </w:t>
      </w:r>
      <w:r w:rsidRPr="00A313A7">
        <w:rPr>
          <w:rFonts w:cstheme="minorHAnsi"/>
        </w:rPr>
        <w:t>Алгоритм численной реализации полиномов по функциям, ортогональным по Соболеву и порожденным косинусами</w:t>
      </w:r>
      <w:r w:rsidRPr="00A313A7">
        <w:rPr>
          <w:rFonts w:cstheme="minorHAnsi"/>
        </w:rPr>
        <w:t xml:space="preserve"> </w:t>
      </w:r>
      <w:r w:rsidRPr="00A313A7">
        <w:rPr>
          <w:rFonts w:cstheme="minorHAnsi"/>
        </w:rPr>
        <w:t xml:space="preserve">// Дагестанские электронные математические известия. </w:t>
      </w:r>
      <w:proofErr w:type="spellStart"/>
      <w:r w:rsidRPr="00A313A7">
        <w:rPr>
          <w:rFonts w:cstheme="minorHAnsi"/>
        </w:rPr>
        <w:t>Вып</w:t>
      </w:r>
      <w:proofErr w:type="spellEnd"/>
      <w:r w:rsidRPr="00A313A7">
        <w:rPr>
          <w:rFonts w:cstheme="minorHAnsi"/>
        </w:rPr>
        <w:t>.</w:t>
      </w:r>
      <w:r>
        <w:rPr>
          <w:rFonts w:cstheme="minorHAnsi"/>
          <w:lang w:val="en-US"/>
        </w:rPr>
        <w:t>9</w:t>
      </w:r>
      <w:r w:rsidRPr="00A313A7">
        <w:rPr>
          <w:rFonts w:cstheme="minorHAnsi"/>
        </w:rPr>
        <w:t>. С.</w:t>
      </w:r>
      <w:r>
        <w:rPr>
          <w:rFonts w:cstheme="minorHAnsi"/>
          <w:lang w:val="en-US"/>
        </w:rPr>
        <w:t>1</w:t>
      </w:r>
      <w:r w:rsidRPr="00A313A7">
        <w:rPr>
          <w:rFonts w:cstheme="minorHAnsi"/>
        </w:rPr>
        <w:t>-6. (DOI: 10.31029/</w:t>
      </w:r>
      <w:proofErr w:type="spellStart"/>
      <w:r w:rsidRPr="0078503B">
        <w:rPr>
          <w:rFonts w:cstheme="minorHAnsi"/>
        </w:rPr>
        <w:t>demr</w:t>
      </w:r>
      <w:proofErr w:type="spellEnd"/>
      <w:r>
        <w:rPr>
          <w:rFonts w:cstheme="minorHAnsi"/>
          <w:lang w:val="en-US"/>
        </w:rPr>
        <w:t>.9.1</w:t>
      </w:r>
      <w:r w:rsidRPr="00A313A7">
        <w:rPr>
          <w:rFonts w:cstheme="minorHAnsi"/>
        </w:rPr>
        <w:t>)</w:t>
      </w:r>
    </w:p>
    <w:p w14:paraId="5CE02FFE" w14:textId="2737E28A" w:rsidR="00A313A7" w:rsidRPr="0078503B" w:rsidRDefault="00A313A7" w:rsidP="00A313A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A313A7">
        <w:rPr>
          <w:rFonts w:cstheme="minorHAnsi"/>
        </w:rPr>
        <w:t>Акниев</w:t>
      </w:r>
      <w:proofErr w:type="spellEnd"/>
      <w:r w:rsidRPr="00A313A7">
        <w:rPr>
          <w:rFonts w:cstheme="minorHAnsi"/>
        </w:rPr>
        <w:t xml:space="preserve"> Г.Г., </w:t>
      </w:r>
      <w:proofErr w:type="spellStart"/>
      <w:r w:rsidRPr="00A313A7">
        <w:rPr>
          <w:rFonts w:cstheme="minorHAnsi"/>
        </w:rPr>
        <w:t>Гаджимирзаев</w:t>
      </w:r>
      <w:proofErr w:type="spellEnd"/>
      <w:r w:rsidRPr="00A313A7">
        <w:rPr>
          <w:rFonts w:cstheme="minorHAnsi"/>
        </w:rPr>
        <w:t xml:space="preserve"> Р.М. Быстрый алгоритм приближенного нахождения решения задачи Коши для ОДУ</w:t>
      </w:r>
      <w:r w:rsidRPr="00A313A7">
        <w:rPr>
          <w:rFonts w:cstheme="minorHAnsi"/>
        </w:rPr>
        <w:t xml:space="preserve"> </w:t>
      </w:r>
      <w:r w:rsidRPr="00A313A7">
        <w:rPr>
          <w:rFonts w:cstheme="minorHAnsi"/>
        </w:rPr>
        <w:t>// Дагестанские электронные математические известия. Вып.10. С.</w:t>
      </w:r>
      <w:r>
        <w:rPr>
          <w:rFonts w:cstheme="minorHAnsi"/>
          <w:lang w:val="en-US"/>
        </w:rPr>
        <w:t>41</w:t>
      </w:r>
      <w:r w:rsidRPr="00A313A7">
        <w:rPr>
          <w:rFonts w:cstheme="minorHAnsi"/>
        </w:rPr>
        <w:t>-</w:t>
      </w:r>
      <w:r>
        <w:rPr>
          <w:rFonts w:cstheme="minorHAnsi"/>
          <w:lang w:val="en-US"/>
        </w:rPr>
        <w:t>49</w:t>
      </w:r>
      <w:r w:rsidRPr="00A313A7">
        <w:rPr>
          <w:rFonts w:cstheme="minorHAnsi"/>
        </w:rPr>
        <w:t>. (DOI: 10.31029/</w:t>
      </w:r>
      <w:r w:rsidRPr="00A313A7">
        <w:rPr>
          <w:rFonts w:cstheme="minorHAnsi"/>
        </w:rPr>
        <w:t xml:space="preserve"> </w:t>
      </w:r>
      <w:proofErr w:type="spellStart"/>
      <w:r w:rsidRPr="0078503B">
        <w:rPr>
          <w:rFonts w:cstheme="minorHAnsi"/>
        </w:rPr>
        <w:t>demr</w:t>
      </w:r>
      <w:proofErr w:type="spellEnd"/>
      <w:r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4</w:t>
      </w:r>
      <w:r w:rsidRPr="00A313A7">
        <w:rPr>
          <w:rFonts w:cstheme="minorHAnsi"/>
        </w:rPr>
        <w:t>)</w:t>
      </w:r>
    </w:p>
    <w:p w14:paraId="5A7B29C8" w14:textId="77777777" w:rsidR="00AF7110" w:rsidRPr="00AF7110" w:rsidRDefault="00AF7110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Исследование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с q=3 на треугольной решетке алгоритмом </w:t>
      </w:r>
      <w:proofErr w:type="spellStart"/>
      <w:r w:rsidRPr="00AF7110">
        <w:rPr>
          <w:rFonts w:cstheme="minorHAnsi"/>
        </w:rPr>
        <w:t>Ванга</w:t>
      </w:r>
      <w:proofErr w:type="spellEnd"/>
      <w:r w:rsidRPr="00AF7110">
        <w:rPr>
          <w:rFonts w:cstheme="minorHAnsi"/>
        </w:rPr>
        <w:t>-Ландау // Дагестанские электронные математические известия. Вып.9. С.15-25.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.9.3)</w:t>
      </w:r>
    </w:p>
    <w:p w14:paraId="7073811E" w14:textId="33E6E44C" w:rsidR="00AF7110" w:rsidRPr="00AF7110" w:rsidRDefault="00AF7110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Фазовая диаграмма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Вестник Дагестанского государственного университета. Серия 1. Естественные науки. Т.33. Вып.1. С.57-66.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10.21779/2542-0321-2018-33-1-57-66)</w:t>
      </w:r>
    </w:p>
    <w:p w14:paraId="17CBEC66" w14:textId="1FEDAA85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известия. Вып.9. C.76-80.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.9.9).</w:t>
      </w:r>
    </w:p>
    <w:p w14:paraId="2FA8AAA6" w14:textId="77777777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Рамазанов М.К., Муртазаев А.К. Компьютерное моделирование критических свойств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// Дагестанские электронные математические известия. Вып.9. С.26-32.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10.31029/</w:t>
      </w:r>
      <w:proofErr w:type="spellStart"/>
      <w:r w:rsidRPr="00AF7110">
        <w:rPr>
          <w:rFonts w:cstheme="minorHAnsi"/>
          <w:lang w:val="en-US"/>
        </w:rPr>
        <w:t>demr</w:t>
      </w:r>
      <w:proofErr w:type="spellEnd"/>
      <w:r w:rsidRPr="00AF7110">
        <w:rPr>
          <w:rFonts w:cstheme="minorHAnsi"/>
        </w:rPr>
        <w:t>.9.4)</w:t>
      </w:r>
    </w:p>
    <w:p w14:paraId="5441D7EE" w14:textId="3AA38035" w:rsidR="00DC5758" w:rsidRPr="00AF7110" w:rsidRDefault="00DC5758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</w:t>
      </w: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Муртазаев К.Ш. Исследование фазовых переходов в трехмерной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треугольной решетке // Вестник Дагестанского государственного университета. Серия 1. Естественные науки. Т.33. Вып.2. С.45-50. (</w:t>
      </w:r>
      <w:r w:rsidRPr="00AF7110">
        <w:rPr>
          <w:rFonts w:cstheme="minorHAnsi"/>
          <w:lang w:val="en-US"/>
        </w:rPr>
        <w:t>DOI</w:t>
      </w:r>
      <w:r w:rsidRPr="00AF7110">
        <w:rPr>
          <w:rFonts w:cstheme="minorHAnsi"/>
        </w:rPr>
        <w:t>: 10.21779/2542-0321-2018-33-2-45-50)</w:t>
      </w:r>
    </w:p>
    <w:p w14:paraId="2D7A4699" w14:textId="46F33126" w:rsidR="00532357" w:rsidRPr="00AF7110" w:rsidRDefault="0053235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Бабаев А.Б., Муртазаев А.К., </w:t>
      </w:r>
      <w:proofErr w:type="spellStart"/>
      <w:r w:rsidRPr="00AF7110">
        <w:rPr>
          <w:rFonts w:cstheme="minorHAnsi"/>
        </w:rPr>
        <w:t>Атаева</w:t>
      </w:r>
      <w:proofErr w:type="spellEnd"/>
      <w:r w:rsidRPr="00AF7110">
        <w:rPr>
          <w:rFonts w:cstheme="minorHAnsi"/>
        </w:rPr>
        <w:t xml:space="preserve"> Г.Я. Термодинамические и критические свойства сильно разбавленной низкоразмерной антиферромагнитной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на треугольной решетке // Вестник Дагестанского государственного университета. Серия 1. Естественные науки</w:t>
      </w:r>
      <w:r w:rsidRPr="00AF7110">
        <w:rPr>
          <w:rFonts w:cstheme="minorHAnsi"/>
          <w:lang w:val="en-US"/>
        </w:rPr>
        <w:t xml:space="preserve">. </w:t>
      </w:r>
      <w:r w:rsidRPr="00AF7110">
        <w:rPr>
          <w:rFonts w:cstheme="minorHAnsi"/>
        </w:rPr>
        <w:t>Т.33. №2. С.40-44</w:t>
      </w:r>
      <w:r w:rsidRPr="00AF7110">
        <w:rPr>
          <w:rFonts w:cstheme="minorHAnsi"/>
          <w:lang w:val="en-US"/>
        </w:rPr>
        <w:t>. (DOI: 10.21779/2542-0321-2018-33-2-40-44)</w:t>
      </w:r>
    </w:p>
    <w:p w14:paraId="6AE80368" w14:textId="05B8122D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А.М., Лавренченко С.А., Магомедов Т.А. Реберная интервальная раскраска двудольных графов малого порядка // Дискретные модели в теории управляющих систем: X Международная конференция, Москва и Подмосковье</w:t>
      </w:r>
      <w:r w:rsidR="00FA06E6" w:rsidRPr="00AF7110">
        <w:rPr>
          <w:rFonts w:cstheme="minorHAnsi"/>
        </w:rPr>
        <w:t>, 23-25 мая 2018 г</w:t>
      </w:r>
      <w:r w:rsidRPr="00AF7110">
        <w:rPr>
          <w:rFonts w:cstheme="minorHAnsi"/>
        </w:rPr>
        <w:t xml:space="preserve">. </w:t>
      </w:r>
      <w:r w:rsidRPr="00AF7110">
        <w:rPr>
          <w:rFonts w:cstheme="minorHAnsi"/>
          <w:color w:val="000000"/>
        </w:rPr>
        <w:t>С.187-188.</w:t>
      </w:r>
    </w:p>
    <w:p w14:paraId="2F51165E" w14:textId="675EE873" w:rsidR="00B9702E" w:rsidRPr="00AF7110" w:rsidRDefault="00B9702E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>Магомедов М.Х., Магомедов А.М. Об оптимизации расписания для двудольной системы малого порядка // Проблемы механики и управления: Материалы межд. конференции (16-22 сентября 2018 г.</w:t>
      </w:r>
      <w:r w:rsidR="00C55433" w:rsidRPr="00AF7110">
        <w:rPr>
          <w:rFonts w:cstheme="minorHAnsi"/>
        </w:rPr>
        <w:t>, МГУ</w:t>
      </w:r>
      <w:r w:rsidRPr="00AF7110">
        <w:rPr>
          <w:rFonts w:cstheme="minorHAnsi"/>
        </w:rPr>
        <w:t xml:space="preserve">). </w:t>
      </w:r>
      <w:r w:rsidRPr="00AF7110">
        <w:rPr>
          <w:rFonts w:cstheme="minorHAnsi"/>
          <w:color w:val="000000"/>
        </w:rPr>
        <w:t>С.231-232.</w:t>
      </w:r>
    </w:p>
    <w:p w14:paraId="55ABC0B0" w14:textId="3235A240" w:rsidR="00C55433" w:rsidRPr="00AF7110" w:rsidRDefault="00C55433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Курбанова Д.Р., Муртазаев К.Ш. Фазовые переходы и критические свойства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кубической решетке // Сборник тезисов XI научно-практического семинара «Актуальные проблемы физики конденсированных сред»</w:t>
      </w:r>
      <w:r w:rsidR="00583717" w:rsidRPr="00AF7110">
        <w:rPr>
          <w:rFonts w:cstheme="minorHAnsi"/>
        </w:rPr>
        <w:t>. С.10.</w:t>
      </w:r>
    </w:p>
    <w:p w14:paraId="4E9E34FD" w14:textId="69E4E061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</w:t>
      </w: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Курбанова Д.Р., Муртазаев К.Ш. Фазовые переходы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слоистой треугольной решетке // Материалы X Всероссийской конференции «ФЭ-2018». C.35-37</w:t>
      </w:r>
      <w:r w:rsidRPr="00AF7110">
        <w:rPr>
          <w:rFonts w:cstheme="minorHAnsi"/>
          <w:lang w:val="en-US"/>
        </w:rPr>
        <w:t>.</w:t>
      </w:r>
    </w:p>
    <w:p w14:paraId="0C80DC08" w14:textId="55E49F59" w:rsidR="00583717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Рамазанов М.К., Муртазаев К.Ш. Фазовые переходы и критические свойства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слоистой кубической решетке // </w:t>
      </w:r>
      <w:r w:rsidR="008D0A29" w:rsidRPr="00AF7110">
        <w:rPr>
          <w:rFonts w:cstheme="minorHAnsi"/>
        </w:rPr>
        <w:t>Сборник трудов XXIII международной конференции «Новое в магнетизме и магнитных материалах». Москва, 2018. С.528-530.</w:t>
      </w:r>
    </w:p>
    <w:p w14:paraId="3EC20E12" w14:textId="1C0D52AF" w:rsidR="002E6D6C" w:rsidRPr="00AF7110" w:rsidRDefault="002E6D6C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2E6D6C">
        <w:rPr>
          <w:rFonts w:cstheme="minorHAnsi"/>
          <w:lang w:val="en-US"/>
        </w:rPr>
        <w:t>Sultanakhmedov</w:t>
      </w:r>
      <w:proofErr w:type="spellEnd"/>
      <w:r w:rsidRPr="002E6D6C">
        <w:rPr>
          <w:rFonts w:cstheme="minorHAnsi"/>
          <w:lang w:val="en-US"/>
        </w:rPr>
        <w:t xml:space="preserve"> M.S. Nonlinear difference equations and polynomials, orthogonal in the </w:t>
      </w:r>
      <w:proofErr w:type="spellStart"/>
      <w:r w:rsidRPr="002E6D6C">
        <w:rPr>
          <w:rFonts w:cstheme="minorHAnsi"/>
          <w:lang w:val="en-US"/>
        </w:rPr>
        <w:t>Sobolev</w:t>
      </w:r>
      <w:proofErr w:type="spellEnd"/>
      <w:r w:rsidRPr="002E6D6C">
        <w:rPr>
          <w:rFonts w:cstheme="minorHAnsi"/>
          <w:lang w:val="en-US"/>
        </w:rPr>
        <w:t xml:space="preserve"> sense and generated by classical Chebyshev polynomials of discrete variable // </w:t>
      </w:r>
      <w:proofErr w:type="spellStart"/>
      <w:r>
        <w:rPr>
          <w:rFonts w:cstheme="minorHAnsi"/>
        </w:rPr>
        <w:t>Сб</w:t>
      </w:r>
      <w:proofErr w:type="spellEnd"/>
      <w:r w:rsidRPr="002E6D6C">
        <w:rPr>
          <w:rFonts w:cstheme="minorHAnsi"/>
          <w:lang w:val="en-US"/>
        </w:rPr>
        <w:t xml:space="preserve">. </w:t>
      </w:r>
      <w:r w:rsidRPr="002E6D6C">
        <w:rPr>
          <w:rFonts w:cstheme="minorHAnsi"/>
        </w:rPr>
        <w:t xml:space="preserve">«Современные проблемы теории функций и их приложения». Материалы 19-й </w:t>
      </w:r>
      <w:r w:rsidRPr="002E6D6C">
        <w:rPr>
          <w:rFonts w:cstheme="minorHAnsi"/>
        </w:rPr>
        <w:lastRenderedPageBreak/>
        <w:t>международной Саратовской зимней школы, посвященной 90-летию со дня рождения академика П. Л. Ульянова</w:t>
      </w:r>
      <w:r>
        <w:rPr>
          <w:rFonts w:cstheme="minorHAnsi"/>
        </w:rPr>
        <w:t>. С.310-311.</w:t>
      </w:r>
    </w:p>
    <w:p w14:paraId="47B5D776" w14:textId="464E74D1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AF7110">
        <w:rPr>
          <w:rFonts w:cstheme="minorHAnsi"/>
        </w:rPr>
        <w:t>Бадиев</w:t>
      </w:r>
      <w:proofErr w:type="spellEnd"/>
      <w:r w:rsidRPr="00AF7110">
        <w:rPr>
          <w:rFonts w:cstheme="minorHAnsi"/>
        </w:rPr>
        <w:t xml:space="preserve"> М.К., Муртазаев А.К., Рамазанов М.К., Курбанова Д.Р., Муртазаев К.Ш., </w:t>
      </w:r>
      <w:proofErr w:type="spellStart"/>
      <w:r w:rsidRPr="00AF7110">
        <w:rPr>
          <w:rFonts w:cstheme="minorHAnsi"/>
        </w:rPr>
        <w:t>Мазагаева</w:t>
      </w:r>
      <w:proofErr w:type="spellEnd"/>
      <w:r w:rsidRPr="00AF7110">
        <w:rPr>
          <w:rFonts w:cstheme="minorHAnsi"/>
        </w:rPr>
        <w:t xml:space="preserve"> М.К. Исследование фазовых переходов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слоистой треугольной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естествознании». </w:t>
      </w:r>
      <w:r w:rsidRPr="00AF7110">
        <w:rPr>
          <w:rFonts w:cstheme="minorHAnsi"/>
          <w:lang w:val="en-US"/>
        </w:rPr>
        <w:t>C</w:t>
      </w:r>
      <w:r w:rsidRPr="002E6D6C">
        <w:rPr>
          <w:rFonts w:cstheme="minorHAnsi"/>
        </w:rPr>
        <w:t>.171-172.</w:t>
      </w:r>
    </w:p>
    <w:p w14:paraId="4AE45BC1" w14:textId="1A1B2487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Курбанова Д.Р., Муртазаев А.К., Рамазанов М.К. Исследование фазовых переходов в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и Гейзенберга на ОЦК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естествознании». </w:t>
      </w:r>
      <w:r w:rsidRPr="00AF7110">
        <w:rPr>
          <w:rFonts w:cstheme="minorHAnsi"/>
          <w:lang w:val="en-US"/>
        </w:rPr>
        <w:t>C.175-176.</w:t>
      </w:r>
    </w:p>
    <w:p w14:paraId="14D713B1" w14:textId="05A007A7" w:rsidR="00583717" w:rsidRPr="00AF7110" w:rsidRDefault="00583717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К.Ш., Муртазаев А.К., Рамазанов М.К. Компьютерное моделирование фазовых переходов </w:t>
      </w:r>
      <w:proofErr w:type="spellStart"/>
      <w:r w:rsidRPr="00AF7110">
        <w:rPr>
          <w:rFonts w:cstheme="minorHAnsi"/>
        </w:rPr>
        <w:t>фрустрированной</w:t>
      </w:r>
      <w:proofErr w:type="spellEnd"/>
      <w:r w:rsidRPr="00AF7110">
        <w:rPr>
          <w:rFonts w:cstheme="minorHAnsi"/>
        </w:rPr>
        <w:t xml:space="preserve"> модели Гейзенберга на кубической решетке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</w:t>
      </w:r>
      <w:proofErr w:type="spellStart"/>
      <w:r w:rsidRPr="00AF7110">
        <w:rPr>
          <w:rFonts w:cstheme="minorHAnsi"/>
        </w:rPr>
        <w:t>БашГУ</w:t>
      </w:r>
      <w:proofErr w:type="spellEnd"/>
      <w:r w:rsidRPr="00AF7110">
        <w:rPr>
          <w:rFonts w:cstheme="minorHAnsi"/>
        </w:rPr>
        <w:t xml:space="preserve"> З.И. </w:t>
      </w:r>
      <w:proofErr w:type="spellStart"/>
      <w:r w:rsidRPr="00AF7110">
        <w:rPr>
          <w:rFonts w:cstheme="minorHAnsi"/>
        </w:rPr>
        <w:t>Биглова</w:t>
      </w:r>
      <w:proofErr w:type="spellEnd"/>
      <w:r w:rsidRPr="00AF7110">
        <w:rPr>
          <w:rFonts w:cstheme="minorHAnsi"/>
        </w:rPr>
        <w:t xml:space="preserve"> «Фундаментальная математика и её приложения в естествознании». </w:t>
      </w:r>
      <w:r w:rsidRPr="00AF7110">
        <w:rPr>
          <w:rFonts w:cstheme="minorHAnsi"/>
          <w:lang w:val="en-US"/>
        </w:rPr>
        <w:t>C.177-179.</w:t>
      </w:r>
    </w:p>
    <w:p w14:paraId="68D82D20" w14:textId="5C860894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AF7110">
        <w:rPr>
          <w:rFonts w:cstheme="minorHAnsi"/>
          <w:lang w:val="en-US"/>
        </w:rPr>
        <w:t xml:space="preserve">M.A. </w:t>
      </w:r>
      <w:proofErr w:type="spellStart"/>
      <w:r w:rsidRPr="00AF7110">
        <w:rPr>
          <w:rFonts w:cstheme="minorHAnsi"/>
          <w:lang w:val="en-US"/>
        </w:rPr>
        <w:t>Magomedov</w:t>
      </w:r>
      <w:proofErr w:type="spellEnd"/>
      <w:r w:rsidRPr="00AF7110">
        <w:rPr>
          <w:rFonts w:cstheme="minorHAnsi"/>
          <w:lang w:val="en-US"/>
        </w:rPr>
        <w:t xml:space="preserve">, M.K. </w:t>
      </w:r>
      <w:proofErr w:type="spellStart"/>
      <w:r w:rsidRPr="00AF7110">
        <w:rPr>
          <w:rFonts w:cstheme="minorHAnsi"/>
          <w:lang w:val="en-US"/>
        </w:rPr>
        <w:t>Ramazanov</w:t>
      </w:r>
      <w:proofErr w:type="spellEnd"/>
      <w:r w:rsidRPr="00AF7110">
        <w:rPr>
          <w:rFonts w:cstheme="minorHAnsi"/>
          <w:lang w:val="en-US"/>
        </w:rPr>
        <w:t xml:space="preserve">, A.K. </w:t>
      </w:r>
      <w:proofErr w:type="spellStart"/>
      <w:r w:rsidRPr="00AF7110">
        <w:rPr>
          <w:rFonts w:cstheme="minorHAnsi"/>
          <w:lang w:val="en-US"/>
        </w:rPr>
        <w:t>Murtazaev</w:t>
      </w:r>
      <w:proofErr w:type="spellEnd"/>
      <w:r w:rsidRPr="00AF7110">
        <w:rPr>
          <w:rFonts w:cstheme="minorHAnsi"/>
          <w:lang w:val="en-US"/>
        </w:rPr>
        <w:t xml:space="preserve">. Phase transitions and thermodynamic properties of antiferromagnetic </w:t>
      </w:r>
      <w:proofErr w:type="spellStart"/>
      <w:r w:rsidRPr="00AF7110">
        <w:rPr>
          <w:rFonts w:cstheme="minorHAnsi"/>
          <w:lang w:val="en-US"/>
        </w:rPr>
        <w:t>Ising</w:t>
      </w:r>
      <w:proofErr w:type="spellEnd"/>
      <w:r w:rsidRPr="00AF7110">
        <w:rPr>
          <w:rFonts w:cstheme="minorHAnsi"/>
          <w:lang w:val="en-US"/>
        </w:rPr>
        <w:t xml:space="preserve"> model with next-nearest-neighbor interactions on the </w:t>
      </w:r>
      <w:proofErr w:type="spellStart"/>
      <w:r w:rsidRPr="00AF7110">
        <w:rPr>
          <w:rFonts w:cstheme="minorHAnsi"/>
          <w:lang w:val="en-US"/>
        </w:rPr>
        <w:t>Kagomé</w:t>
      </w:r>
      <w:proofErr w:type="spellEnd"/>
      <w:r w:rsidRPr="00AF7110">
        <w:rPr>
          <w:rFonts w:cstheme="minorHAnsi"/>
          <w:lang w:val="en-US"/>
        </w:rPr>
        <w:t xml:space="preserve"> lattice // </w:t>
      </w:r>
      <w:r w:rsidRPr="00AF7110">
        <w:rPr>
          <w:rFonts w:cstheme="minorHAnsi"/>
        </w:rPr>
        <w:t>Препринт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депонирован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электронный</w:t>
      </w:r>
      <w:r w:rsidRPr="00AF7110">
        <w:rPr>
          <w:rFonts w:cstheme="minorHAnsi"/>
          <w:lang w:val="en-US"/>
        </w:rPr>
        <w:t xml:space="preserve"> </w:t>
      </w:r>
      <w:r w:rsidRPr="00AF7110">
        <w:rPr>
          <w:rFonts w:cstheme="minorHAnsi"/>
        </w:rPr>
        <w:t>архив</w:t>
      </w:r>
      <w:r w:rsidRPr="00AF7110">
        <w:rPr>
          <w:rFonts w:cstheme="minorHAnsi"/>
          <w:lang w:val="en-US"/>
        </w:rPr>
        <w:t xml:space="preserve">: </w:t>
      </w:r>
      <w:hyperlink r:id="rId5" w:tgtFrame="_blank" w:history="1">
        <w:r w:rsidRPr="00AF7110">
          <w:rPr>
            <w:rStyle w:val="a4"/>
            <w:rFonts w:cstheme="minorHAnsi"/>
            <w:lang w:val="en-US"/>
          </w:rPr>
          <w:t>https://arxiv.org/ftp/arxiv/papers/1810/1810.00695.pdf</w:t>
        </w:r>
      </w:hyperlink>
      <w:r w:rsidRPr="00AF7110">
        <w:rPr>
          <w:rFonts w:cstheme="minorHAnsi"/>
          <w:lang w:val="en-US"/>
        </w:rPr>
        <w:t>.</w:t>
      </w:r>
    </w:p>
    <w:p w14:paraId="43739EC8" w14:textId="3B5336F0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А.К., Магомедова Л.К., Исаева М.М. Фазовая диаграмма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Материалы X Всероссийской конференции "Физическая электроника", С.231-235.</w:t>
      </w:r>
    </w:p>
    <w:p w14:paraId="026F6FEE" w14:textId="65FFF077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Муртазаев А.К. Исаева М.М. Фазовая диаграмма и структуры основного состояния модели </w:t>
      </w:r>
      <w:proofErr w:type="spellStart"/>
      <w:r w:rsidRPr="00AF7110">
        <w:rPr>
          <w:rFonts w:cstheme="minorHAnsi"/>
        </w:rPr>
        <w:t>Поттса</w:t>
      </w:r>
      <w:proofErr w:type="spellEnd"/>
      <w:r w:rsidRPr="00AF7110">
        <w:rPr>
          <w:rFonts w:cstheme="minorHAnsi"/>
        </w:rPr>
        <w:t xml:space="preserve"> на гексагональной решетке // Сборник трудов XXIII Международной школы-семинара «Новые магнитные материалы микроэлектроники» – «НМММ-23». С.515-517</w:t>
      </w:r>
      <w:r w:rsidRPr="00AF7110">
        <w:rPr>
          <w:rFonts w:cstheme="minorHAnsi"/>
          <w:lang w:val="en-US"/>
        </w:rPr>
        <w:t>.</w:t>
      </w:r>
    </w:p>
    <w:p w14:paraId="26B8EB36" w14:textId="19EBC29A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Магомедов М.А., </w:t>
      </w:r>
      <w:proofErr w:type="spellStart"/>
      <w:r w:rsidRPr="00AF7110">
        <w:rPr>
          <w:rFonts w:cstheme="minorHAnsi"/>
        </w:rPr>
        <w:t>Исрапов</w:t>
      </w:r>
      <w:proofErr w:type="spellEnd"/>
      <w:r w:rsidRPr="00AF7110">
        <w:rPr>
          <w:rFonts w:cstheme="minorHAnsi"/>
        </w:rPr>
        <w:t xml:space="preserve"> Э.Х. Численное моделирование пространственного распределения интенсивности лазерного излучения в биологических тканях методом Монте-Карло // Тезисы докладов X Международной школы-конференции «Фундаментальная математика и ее приложения в естествознании» – «ФМиПЕ-10». С.192</w:t>
      </w:r>
      <w:r w:rsidRPr="00AF7110">
        <w:rPr>
          <w:rFonts w:cstheme="minorHAnsi"/>
          <w:lang w:val="en-US"/>
        </w:rPr>
        <w:t>.</w:t>
      </w:r>
    </w:p>
    <w:p w14:paraId="04954433" w14:textId="0ABE00B2" w:rsidR="0034234A" w:rsidRPr="00AF7110" w:rsidRDefault="0034234A" w:rsidP="00AF711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AF7110">
        <w:rPr>
          <w:rFonts w:cstheme="minorHAnsi"/>
        </w:rPr>
        <w:t xml:space="preserve">Муртазаев А.К., Магомедов М.А., Магомедова Л.К. Плотность состояний и структура основного состояния модели </w:t>
      </w:r>
      <w:proofErr w:type="spellStart"/>
      <w:r w:rsidRPr="00AF7110">
        <w:rPr>
          <w:rFonts w:cstheme="minorHAnsi"/>
        </w:rPr>
        <w:t>Изинга</w:t>
      </w:r>
      <w:proofErr w:type="spellEnd"/>
      <w:r w:rsidRPr="00AF7110">
        <w:rPr>
          <w:rFonts w:cstheme="minorHAnsi"/>
        </w:rPr>
        <w:t xml:space="preserve"> на решетке </w:t>
      </w:r>
      <w:proofErr w:type="spellStart"/>
      <w:r w:rsidRPr="00AF7110">
        <w:rPr>
          <w:rFonts w:cstheme="minorHAnsi"/>
        </w:rPr>
        <w:t>Кагоме</w:t>
      </w:r>
      <w:proofErr w:type="spellEnd"/>
      <w:r w:rsidRPr="00AF7110">
        <w:rPr>
          <w:rFonts w:cstheme="minorHAnsi"/>
        </w:rPr>
        <w:t xml:space="preserve"> // Тезисы докладов X Международной школы-конференции «Фундаментальная математика и ее приложения в естествознании» – «ФМиПЕ-10». С.193</w:t>
      </w:r>
      <w:r w:rsidRPr="00AF7110">
        <w:rPr>
          <w:rFonts w:cstheme="minorHAnsi"/>
          <w:lang w:val="en-US"/>
        </w:rPr>
        <w:t>.</w:t>
      </w:r>
    </w:p>
    <w:p w14:paraId="3312C723" w14:textId="420293B9" w:rsidR="00B9702E" w:rsidRPr="0034234A" w:rsidRDefault="00B9702E" w:rsidP="00AF7110">
      <w:pPr>
        <w:tabs>
          <w:tab w:val="left" w:pos="993"/>
        </w:tabs>
        <w:spacing w:after="0" w:line="240" w:lineRule="auto"/>
        <w:jc w:val="both"/>
      </w:pPr>
    </w:p>
    <w:p w14:paraId="3F05E772" w14:textId="642B3B38" w:rsidR="00B9702E" w:rsidRPr="00FF18F5" w:rsidRDefault="00B9702E" w:rsidP="00AF7110">
      <w:pPr>
        <w:tabs>
          <w:tab w:val="left" w:pos="99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Программы для ЭВМ</w:t>
      </w:r>
      <w:r w:rsidRPr="00FF18F5">
        <w:rPr>
          <w:b/>
          <w:sz w:val="24"/>
          <w:szCs w:val="24"/>
        </w:rPr>
        <w:t>:</w:t>
      </w:r>
    </w:p>
    <w:p w14:paraId="2F8549FB" w14:textId="088A7F10" w:rsidR="00B9702E" w:rsidRDefault="00B9702E" w:rsidP="00AF711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cstheme="minorHAnsi"/>
        </w:rPr>
      </w:pPr>
      <w:r w:rsidRPr="00B9702E">
        <w:rPr>
          <w:rFonts w:cstheme="minorHAnsi"/>
        </w:rPr>
        <w:t xml:space="preserve">Магомед-Касумов М.Г., </w:t>
      </w:r>
      <w:proofErr w:type="spellStart"/>
      <w:r w:rsidRPr="00B9702E">
        <w:rPr>
          <w:rFonts w:cstheme="minorHAnsi"/>
        </w:rPr>
        <w:t>Султанахмедов</w:t>
      </w:r>
      <w:proofErr w:type="spellEnd"/>
      <w:r w:rsidRPr="00B9702E">
        <w:rPr>
          <w:rFonts w:cstheme="minorHAnsi"/>
        </w:rPr>
        <w:t xml:space="preserve"> М.С.</w:t>
      </w:r>
      <w:r w:rsidRPr="009D0874">
        <w:rPr>
          <w:rFonts w:cstheme="minorHAnsi"/>
        </w:rPr>
        <w:t xml:space="preserve"> </w:t>
      </w:r>
      <w:r w:rsidRPr="00B9702E">
        <w:rPr>
          <w:rFonts w:cstheme="minorHAnsi"/>
        </w:rPr>
        <w:t>Приближенное решение задачи Коши для ОДУ посредством рядов Фурье-Соболева-</w:t>
      </w:r>
      <w:proofErr w:type="spellStart"/>
      <w:r w:rsidRPr="00B9702E">
        <w:rPr>
          <w:rFonts w:cstheme="minorHAnsi"/>
        </w:rPr>
        <w:t>Лагерра</w:t>
      </w:r>
      <w:proofErr w:type="spellEnd"/>
      <w:r>
        <w:rPr>
          <w:rFonts w:cstheme="minorHAnsi"/>
        </w:rPr>
        <w:t xml:space="preserve"> // </w:t>
      </w:r>
      <w:r w:rsidRPr="00B9702E">
        <w:rPr>
          <w:rFonts w:cstheme="minorHAnsi"/>
        </w:rPr>
        <w:t>Свидетельство о регистрации программы для ЭВМ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 xml:space="preserve">№2018662860 </w:t>
      </w:r>
      <w:r>
        <w:rPr>
          <w:rFonts w:cstheme="minorHAnsi"/>
        </w:rPr>
        <w:t xml:space="preserve">от </w:t>
      </w:r>
      <w:r w:rsidRPr="00B9702E">
        <w:rPr>
          <w:rFonts w:cstheme="minorHAnsi"/>
        </w:rPr>
        <w:t>17</w:t>
      </w:r>
      <w:r>
        <w:rPr>
          <w:rFonts w:cstheme="minorHAnsi"/>
        </w:rPr>
        <w:t>.</w:t>
      </w:r>
      <w:r w:rsidRPr="00B9702E">
        <w:rPr>
          <w:rFonts w:cstheme="minorHAnsi"/>
        </w:rPr>
        <w:t>10</w:t>
      </w:r>
      <w:r>
        <w:rPr>
          <w:rFonts w:cstheme="minorHAnsi"/>
        </w:rPr>
        <w:t>.20</w:t>
      </w:r>
      <w:r w:rsidRPr="00B9702E">
        <w:rPr>
          <w:rFonts w:cstheme="minorHAnsi"/>
        </w:rPr>
        <w:t>18</w:t>
      </w:r>
      <w:r>
        <w:rPr>
          <w:rFonts w:cstheme="minorHAnsi"/>
        </w:rPr>
        <w:t xml:space="preserve"> г.</w:t>
      </w:r>
    </w:p>
    <w:p w14:paraId="622CF7C3" w14:textId="77777777" w:rsidR="00B9702E" w:rsidRDefault="00B9702E" w:rsidP="00AF711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cstheme="minorHAnsi"/>
        </w:rPr>
      </w:pPr>
      <w:proofErr w:type="spellStart"/>
      <w:r w:rsidRPr="00B9702E">
        <w:rPr>
          <w:rFonts w:cstheme="minorHAnsi"/>
        </w:rPr>
        <w:t>Акниев</w:t>
      </w:r>
      <w:proofErr w:type="spellEnd"/>
      <w:r w:rsidRPr="00B9702E">
        <w:rPr>
          <w:rFonts w:cstheme="minorHAnsi"/>
        </w:rPr>
        <w:t xml:space="preserve"> Г.Г., </w:t>
      </w:r>
      <w:proofErr w:type="spellStart"/>
      <w:r w:rsidRPr="00B9702E">
        <w:rPr>
          <w:rFonts w:cstheme="minorHAnsi"/>
        </w:rPr>
        <w:t>Гаджимирзаев</w:t>
      </w:r>
      <w:proofErr w:type="spellEnd"/>
      <w:r w:rsidRPr="00B9702E">
        <w:rPr>
          <w:rFonts w:cstheme="minorHAnsi"/>
        </w:rPr>
        <w:t xml:space="preserve"> Р.М.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>Программа нахождения приближенного решения задачи Коши для ОДУ</w:t>
      </w:r>
      <w:r>
        <w:rPr>
          <w:rFonts w:cstheme="minorHAnsi"/>
        </w:rPr>
        <w:t xml:space="preserve"> // </w:t>
      </w:r>
      <w:r w:rsidRPr="00B9702E">
        <w:rPr>
          <w:rFonts w:cstheme="minorHAnsi"/>
        </w:rPr>
        <w:t>Свидетельство о регистрации программы для ЭВМ</w:t>
      </w:r>
      <w:r>
        <w:rPr>
          <w:rFonts w:cstheme="minorHAnsi"/>
        </w:rPr>
        <w:t xml:space="preserve"> </w:t>
      </w:r>
      <w:r w:rsidRPr="00B9702E">
        <w:rPr>
          <w:rFonts w:cstheme="minorHAnsi"/>
        </w:rPr>
        <w:t>№2018662913</w:t>
      </w:r>
      <w:r>
        <w:rPr>
          <w:rFonts w:cstheme="minorHAnsi"/>
        </w:rPr>
        <w:t xml:space="preserve"> от </w:t>
      </w:r>
      <w:r w:rsidRPr="00B9702E">
        <w:rPr>
          <w:rFonts w:cstheme="minorHAnsi"/>
        </w:rPr>
        <w:t>17</w:t>
      </w:r>
      <w:r>
        <w:rPr>
          <w:rFonts w:cstheme="minorHAnsi"/>
        </w:rPr>
        <w:t>.</w:t>
      </w:r>
      <w:r w:rsidRPr="00B9702E">
        <w:rPr>
          <w:rFonts w:cstheme="minorHAnsi"/>
        </w:rPr>
        <w:t>10</w:t>
      </w:r>
      <w:r>
        <w:rPr>
          <w:rFonts w:cstheme="minorHAnsi"/>
        </w:rPr>
        <w:t>.20</w:t>
      </w:r>
      <w:r w:rsidRPr="00B9702E">
        <w:rPr>
          <w:rFonts w:cstheme="minorHAnsi"/>
        </w:rPr>
        <w:t>18</w:t>
      </w:r>
      <w:r>
        <w:rPr>
          <w:rFonts w:cstheme="minorHAnsi"/>
        </w:rPr>
        <w:t xml:space="preserve"> г.</w:t>
      </w:r>
    </w:p>
    <w:p w14:paraId="373D5650" w14:textId="77777777" w:rsidR="006D3BBA" w:rsidRDefault="006D3BBA" w:rsidP="006D3BBA">
      <w:pPr>
        <w:spacing w:after="0" w:line="240" w:lineRule="auto"/>
      </w:pPr>
    </w:p>
    <w:p w14:paraId="472519B2" w14:textId="77777777" w:rsidR="006D3BBA" w:rsidRDefault="006D3BBA" w:rsidP="006D3BBA">
      <w:pPr>
        <w:spacing w:after="0" w:line="240" w:lineRule="auto"/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lastRenderedPageBreak/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8E2CABF6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27732311"/>
    <w:multiLevelType w:val="multilevel"/>
    <w:tmpl w:val="99864A3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2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0D6338"/>
    <w:rsid w:val="002E6D6C"/>
    <w:rsid w:val="0034234A"/>
    <w:rsid w:val="00532357"/>
    <w:rsid w:val="00583717"/>
    <w:rsid w:val="00617157"/>
    <w:rsid w:val="006D3BBA"/>
    <w:rsid w:val="00762C40"/>
    <w:rsid w:val="0078503B"/>
    <w:rsid w:val="00817BBA"/>
    <w:rsid w:val="008D0A29"/>
    <w:rsid w:val="008D12D2"/>
    <w:rsid w:val="008D71EB"/>
    <w:rsid w:val="009143BD"/>
    <w:rsid w:val="00997BE2"/>
    <w:rsid w:val="00A313A7"/>
    <w:rsid w:val="00AF7110"/>
    <w:rsid w:val="00B9702E"/>
    <w:rsid w:val="00C55433"/>
    <w:rsid w:val="00C8167F"/>
    <w:rsid w:val="00C933A5"/>
    <w:rsid w:val="00CC6E22"/>
    <w:rsid w:val="00D50264"/>
    <w:rsid w:val="00D828BD"/>
    <w:rsid w:val="00D8528F"/>
    <w:rsid w:val="00DC5758"/>
    <w:rsid w:val="00DE596F"/>
    <w:rsid w:val="00ED1132"/>
    <w:rsid w:val="00F00B82"/>
    <w:rsid w:val="00F05754"/>
    <w:rsid w:val="00FA06E6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810/1810.006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22</cp:revision>
  <dcterms:created xsi:type="dcterms:W3CDTF">2019-01-27T09:12:00Z</dcterms:created>
  <dcterms:modified xsi:type="dcterms:W3CDTF">2019-01-27T16:42:00Z</dcterms:modified>
</cp:coreProperties>
</file>