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1`:</w:t>
      </w:r>
      <w:r>
        <w:t xml:space="preserve"> </w:t>
      </w:r>
      <w:r>
        <w:t xml:space="preserve">Probability;</w:t>
      </w:r>
      <w:r>
        <w:t xml:space="preserve"> </w:t>
      </w:r>
      <w:r>
        <w:t xml:space="preserve">Discrete</w:t>
      </w:r>
      <w:r>
        <w:t xml:space="preserve"> </w:t>
      </w:r>
      <w:r>
        <w:t xml:space="preserve">Random</w:t>
      </w:r>
      <w:r>
        <w:t xml:space="preserve"> </w:t>
      </w:r>
      <w:r>
        <w:t xml:space="preserve">Variables</w:t>
      </w:r>
    </w:p>
    <w:p>
      <w:pPr>
        <w:pStyle w:val="Author"/>
      </w:pPr>
      <w:r>
        <w:t xml:space="preserve">Homework</w:t>
      </w:r>
    </w:p>
    <w:p>
      <w:pPr>
        <w:pStyle w:val="Heading2"/>
      </w:pPr>
      <w:bookmarkStart w:id="20" w:name="solutions"/>
      <w:r>
        <w:t xml:space="preserve">Solutions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/>
      </w:tblPr>
      <w:tblGrid>
        <w:gridCol w:w="800"/>
        <w:gridCol w:w="560"/>
        <w:gridCol w:w="65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No probability can be greater than 1 or less than 0</w:t>
            </w:r>
            <w:r>
              <w:br w:type="textWrapping"/>
            </w:r>
            <w:r>
              <w:br w:type="textWrapping"/>
            </w:r>
            <w:r>
              <w:t xml:space="preserve">The probilities of all possible events must add up to exactly 1</w:t>
            </w:r>
            <w:r>
              <w:br w:type="textWrapping"/>
            </w:r>
            <w:r>
              <w:br w:type="textWrapping"/>
            </w:r>
            <w:r>
              <w:t xml:space="preserve">The probability of an event not happening is equal to 1 minus the probability</w:t>
            </w:r>
            <w:r>
              <w:t xml:space="preserve"> </w:t>
            </w:r>
            <w:r>
              <w:t xml:space="preserve">that it does happen.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38.3%</w:t>
            </w:r>
            <w:r>
              <w:br w:type="textWrapping"/>
            </w:r>
            <w:r>
              <w:t xml:space="preserve">The fact that all of the probabilities had to add up to 1 and that the chance</w:t>
            </w:r>
            <w:r>
              <w:t xml:space="preserve"> </w:t>
            </w:r>
            <w:r>
              <w:t xml:space="preserve">of something happening is equal to 1 minus the chance that it does not happen.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15.8%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78.1%</w:t>
            </w:r>
            <w:r>
              <w:br w:type="textWrapping"/>
            </w:r>
            <w:r>
              <w:t xml:space="preserve">The third rule (the chance of something happening is equal to 1 minus the</w:t>
            </w:r>
            <w:r>
              <w:t xml:space="preserve"> </w:t>
            </w:r>
            <w:r>
              <w:t xml:space="preserve">chance that it does not happen).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81.4%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It is not possible to answer this question using the data given. There may or</w:t>
            </w:r>
            <w:r>
              <w:t xml:space="preserve"> </w:t>
            </w:r>
            <w:r>
              <w:t xml:space="preserve">may not be students from Texas, but we can’t tell how many just from this data.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It is more likely to go up.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1`: Probability; Discrete Random Variables</dc:title>
  <dc:creator>Homework</dc:creator>
  <cp:keywords/>
  <dcterms:created xsi:type="dcterms:W3CDTF">2021-02-18T05:53:12Z</dcterms:created>
  <dcterms:modified xsi:type="dcterms:W3CDTF">2021-02-18T05:53:12Z</dcterms:modified>
</cp:coreProperties>
</file>