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Independent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Samples are dependent (or represent paired data) if knowing which subjects will</w:t>
            </w:r>
            <w:r>
              <w:t xml:space="preserve"> </w:t>
            </w:r>
            <w:r>
              <w:t xml:space="preserve">be in the first group determines which will be in the second group. If knowing</w:t>
            </w:r>
            <w:r>
              <w:t xml:space="preserve"> </w:t>
            </w:r>
            <w:r>
              <w:t xml:space="preserve">which subjects are in the first group gives you no information about the second</w:t>
            </w:r>
            <w:r>
              <w:t xml:space="preserve"> </w:t>
            </w:r>
            <w:r>
              <w:t xml:space="preserve">group, we say the samples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3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two histograms look different, but the means look fairly close.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</w:t>
            </w:r>
            <w:r>
              <w:br w:type="textWrapping"/>
            </w:r>
            <w:r>
              <w:t xml:space="preserve">b. The sample size for dealers is large, so we can assume that it is normally</w:t>
            </w:r>
            <w:r>
              <w:t xml:space="preserve"> </w:t>
            </w:r>
            <w:r>
              <w:t xml:space="preserve">distributed. The sample size for private sellers is small, with a sample of n =</w:t>
            </w:r>
            <w:r>
              <w:t xml:space="preserve"> </w:t>
            </w:r>
            <w:r>
              <w:t xml:space="preserve">10 . A Q-Q Plot will help us know if the data are normally distributed.</w:t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5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These data are clearly not normally distributed and n = 10 is a very small</w:t>
            </w:r>
            <w:r>
              <w:t xml:space="preserve"> </w:t>
            </w:r>
            <w:r>
              <w:t xml:space="preserve">sample size. Therefore, we have not met the requirements. However, we will</w:t>
            </w:r>
            <w:r>
              <w:t xml:space="preserve"> </w:t>
            </w:r>
            <w:r>
              <w:t xml:space="preserve">proceed with caution and realize that our confidence interval and p-value are</w:t>
            </w:r>
            <w:r>
              <w:t xml:space="preserve"> </w:t>
            </w:r>
            <w:r>
              <w:t xml:space="preserve">not accurate and the conclusions are more suspect than they would be if we had</w:t>
            </w:r>
            <w:r>
              <w:t xml:space="preserve"> </w:t>
            </w:r>
            <w:r>
              <w:t xml:space="preserve">met the requirements.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(-1458, 3114) We are 95% confident that the true difference of the mean car</w:t>
            </w:r>
            <w:r>
              <w:t xml:space="preserve"> </w:t>
            </w:r>
            <w:r>
              <w:t xml:space="preserve">prices between dealers and private sellers is between -1458 and 3114.</w:t>
            </w:r>
            <w:r>
              <w:br w:type="textWrapping"/>
            </w:r>
            <w:r>
              <w:br w:type="textWrapping"/>
            </w:r>
            <w:r>
              <w:t xml:space="preserve">Please note, if you put the two groups in the reverse order, you will have a</w:t>
            </w:r>
            <w:r>
              <w:t xml:space="preserve"> </w:t>
            </w:r>
            <w:r>
              <w:t xml:space="preserve">confidence interval with the opposite signs (-3114, 1458).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difference of the means is 0, meaning that the mean car prices are the same for</w:t>
            </w:r>
            <w:r>
              <w:t xml:space="preserve"> </w:t>
            </w:r>
            <w:r>
              <w:t xml:space="preserve">dealers as for private sellers. There is inconclusive evidence that there is a</w:t>
            </w:r>
            <w:r>
              <w:t xml:space="preserve"> </w:t>
            </w:r>
            <w:r>
              <w:t xml:space="preserve">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SRS.</w:t>
            </w:r>
            <w:r>
              <w:br w:type="textWrapping"/>
            </w:r>
            <w:r>
              <w:t xml:space="preserve">b. The sample size for non-certified cars is large, so we can assume that it is</w:t>
            </w:r>
            <w:r>
              <w:t xml:space="preserve"> </w:t>
            </w:r>
            <w:r>
              <w:t xml:space="preserve">normally distributed. With a sample size of n = 24 for certified cars, it is</w:t>
            </w:r>
            <w:r>
              <w:t xml:space="preserve"> </w:t>
            </w:r>
            <w:r>
              <w:t xml:space="preserve">likely large enough to assume a normal distribution, but a Q-Q Plot will help us</w:t>
            </w:r>
            <w:r>
              <w:t xml:space="preserve"> </w:t>
            </w:r>
            <w:r>
              <w:t xml:space="preserve">know more confidently.</w:t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10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These data are approximately not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(-2204.9, -241.417) We are 95% confident that the true difference of the mean</w:t>
            </w:r>
            <w:r>
              <w:t xml:space="preserve"> </w:t>
            </w:r>
            <w:r>
              <w:t xml:space="preserve">car prices between dealers and private sellers is between -2204.9 and -241.417.</w:t>
            </w:r>
            <w:r>
              <w:br w:type="textWrapping"/>
            </w:r>
            <w:r>
              <w:br w:type="textWrapping"/>
            </w:r>
            <w:r>
              <w:t xml:space="preserve">Please note that if you put the two groups in the reverse order, you will have</w:t>
            </w:r>
            <w:r>
              <w:t xml:space="preserve"> </w:t>
            </w:r>
            <w:r>
              <w:t xml:space="preserve">a confidence interval with the opposite signs (241.417,2204.9).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Since the confidence interval does not contain 0, it is plausible that the</w:t>
            </w:r>
            <w:r>
              <w:t xml:space="preserve"> </w:t>
            </w:r>
            <w:r>
              <w:t xml:space="preserve">mean car prices are different for certified cars than from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&gt;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These requirements are the same as the ones used when we created the confidence</w:t>
            </w:r>
            <w:r>
              <w:t xml:space="preserve"> </w:t>
            </w:r>
            <w:r>
              <w:t xml:space="preserve">interval in question 10.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26207.208</m:t>
              </m:r>
            </m:oMath>
            <w:r>
              <w:br w:type="textWrapping"/>
            </w: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1957.552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24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t>24984.05</m:t>
              </m:r>
            </m:oMath>
            <w:r>
              <w:br w:type="textWrapping"/>
            </w: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t>2169.061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2.507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46.743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0.008</m:t>
              </m:r>
              <m:r>
                <m:t>&lt;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br w:type="textWrapping"/>
            </w:r>
            <w:r>
              <w:t xml:space="preserve">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price of certified cars is</w:t>
            </w:r>
            <w:r>
              <w:t xml:space="preserve"> </w:t>
            </w:r>
            <w:r>
              <w:t xml:space="preserve">greater than the price of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0.15</m:t>
              </m:r>
            </m:oMath>
            <w:r>
              <w:t xml:space="preserve"> </w:t>
            </w:r>
            <w:r>
              <w:t xml:space="preserve">(or, if you assigned the groups differently,</w:t>
            </w:r>
            <w:r>
              <w:t xml:space="preserve"> </w:t>
            </w:r>
            <m:oMath>
              <m:r>
                <m:t>t</m:t>
              </m:r>
              <m:r>
                <m:t>=</m:t>
              </m:r>
              <m:r>
                <m:t>−</m:t>
              </m:r>
              <m:r>
                <m:t>0.15</m:t>
              </m:r>
            </m:oMath>
            <w:r>
              <w:t xml:space="preserve">)</w:t>
            </w:r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789.482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0.88</m:t>
              </m:r>
              <m:r>
                <m:t>&gt;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br w:type="textWrapping"/>
            </w:r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there is a difference in patient</w:t>
            </w:r>
            <w:r>
              <w:t xml:space="preserve"> </w:t>
            </w:r>
            <w:r>
              <w:t xml:space="preserve">satisfaction between doctors and nurse practitioners.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Means; Independent Samples</dc:title>
  <dc:creator>Homework</dc:creator>
  <cp:keywords/>
  <dcterms:created xsi:type="dcterms:W3CDTF">2021-02-18T21:34:05Z</dcterms:created>
  <dcterms:modified xsi:type="dcterms:W3CDTF">2021-02-18T21:34:05Z</dcterms:modified>
</cp:coreProperties>
</file>