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17:</w:t>
      </w:r>
      <w:r>
        <w:t xml:space="preserve"> </w:t>
      </w:r>
      <w:r>
        <w:t xml:space="preserve">Inference</w:t>
      </w:r>
      <w:r>
        <w:t xml:space="preserve"> </w:t>
      </w:r>
      <w:r>
        <w:t xml:space="preserve">for</w:t>
      </w:r>
      <w:r>
        <w:t xml:space="preserve"> </w:t>
      </w:r>
      <w:r>
        <w:t xml:space="preserve">One</w:t>
      </w:r>
      <w:r>
        <w:t xml:space="preserve"> </w:t>
      </w:r>
      <w:r>
        <w:t xml:space="preserve">Proportion</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Suppose there is a large can of mixed nuts available for purchase at the store. The label states that 20% of the nuts are peanuts. You purchase the can and pull out a sample of</w:t>
      </w:r>
      <w:r>
        <w:t xml:space="preserve"> </w:t>
      </w:r>
      <m:oMath>
        <m:r>
          <m:t>n</m:t>
        </m:r>
        <m:r>
          <m:t>=</m:t>
        </m:r>
        <m:r>
          <m:t>100</m:t>
        </m:r>
      </m:oMath>
      <w:r>
        <w:t xml:space="preserve"> </w:t>
      </w:r>
      <w:r>
        <w:t xml:space="preserve">nuts and count</w:t>
      </w:r>
      <w:r>
        <w:t xml:space="preserve"> </w:t>
      </w:r>
      <m:oMath>
        <m:r>
          <m:t>x</m:t>
        </m:r>
        <m:r>
          <m:t>=</m:t>
        </m:r>
        <m:r>
          <m:t>12</m:t>
        </m:r>
      </m:oMath>
      <w:r>
        <w:t xml:space="preserve"> </w:t>
      </w:r>
      <w:r>
        <w:t xml:space="preserve">peanuts. Use this information to answer questions 1 through 11.</w:t>
      </w:r>
    </w:p>
    <w:p>
      <w:pPr>
        <w:numPr>
          <w:numId w:val="1001"/>
          <w:ilvl w:val="0"/>
        </w:numPr>
      </w:pPr>
      <w:r>
        <w:t xml:space="preserve">Are the requirements met to construct a 95% confidence interval for the true proportion of peanuts in the can?</w:t>
      </w:r>
    </w:p>
    <w:p>
      <w:pPr>
        <w:numPr>
          <w:numId w:val="1001"/>
          <w:ilvl w:val="0"/>
        </w:numPr>
      </w:pPr>
      <w:r>
        <w:t xml:space="preserve">Find</w:t>
      </w:r>
      <w:r>
        <w:t xml:space="preserve"> </w:t>
      </w:r>
      <m:oMath>
        <m:acc>
          <m:accPr>
            <m:chr m:val="̂"/>
          </m:accPr>
          <m:e>
            <m:r>
              <m:t>p</m:t>
            </m:r>
          </m:e>
        </m:acc>
      </m:oMath>
      <w:r>
        <w:t xml:space="preserve">, the point estimate of the proportion of peanuts in the can.</w:t>
      </w:r>
    </w:p>
    <w:p>
      <w:pPr>
        <w:numPr>
          <w:numId w:val="1001"/>
          <w:ilvl w:val="0"/>
        </w:numPr>
      </w:pPr>
      <w:r>
        <w:t xml:space="preserve">Construct and interpret a 90% confidence interval for the true proportion of peanuts in the can.</w:t>
      </w:r>
    </w:p>
    <w:p>
      <w:pPr>
        <w:pStyle w:val="FirstParagraph"/>
      </w:pPr>
      <w:r>
        <w:t xml:space="preserve">You suspect that the true proportion of peanuts in the can is less than 20%. Conduct a hypothesis test to test your theory. Use a level of significance of</w:t>
      </w:r>
      <w:r>
        <w:t xml:space="preserve"> </w:t>
      </w:r>
      <m:oMath>
        <m:r>
          <m:t>α</m:t>
        </m:r>
        <m:r>
          <m:t>=</m:t>
        </m:r>
        <m:r>
          <m:t>0.05</m:t>
        </m:r>
      </m:oMath>
      <w:r>
        <w:t xml:space="preserve">.</w:t>
      </w:r>
    </w:p>
    <w:p>
      <w:pPr>
        <w:numPr>
          <w:numId w:val="1002"/>
          <w:ilvl w:val="0"/>
        </w:numPr>
      </w:pPr>
      <w:r>
        <w:t xml:space="preserve">Are the requirements met to conduct a hypothesis test?</w:t>
      </w:r>
    </w:p>
    <w:p>
      <w:pPr>
        <w:numPr>
          <w:numId w:val="1002"/>
          <w:ilvl w:val="0"/>
        </w:numPr>
      </w:pPr>
      <w:r>
        <w:t xml:space="preserve">Find</w:t>
      </w:r>
      <w:r>
        <w:t xml:space="preserve"> </w:t>
      </w:r>
      <m:oMath>
        <m:acc>
          <m:accPr>
            <m:chr m:val="̂"/>
          </m:accPr>
          <m:e>
            <m:r>
              <m:t>p</m:t>
            </m:r>
          </m:e>
        </m:acc>
      </m:oMath>
      <w:r>
        <w:t xml:space="preserve">, the point estimate of the proportion of peanuts in the can.</w:t>
      </w:r>
    </w:p>
    <w:p>
      <w:pPr>
        <w:numPr>
          <w:numId w:val="1002"/>
          <w:ilvl w:val="0"/>
        </w:numPr>
      </w:pPr>
      <w:r>
        <w:t xml:space="preserve">State the correct null and alternative hypotheses.</w:t>
      </w:r>
    </w:p>
    <w:p>
      <w:pPr>
        <w:numPr>
          <w:numId w:val="1002"/>
          <w:ilvl w:val="0"/>
        </w:numPr>
      </w:pPr>
      <w:r>
        <w:t xml:space="preserve">Give the test statistic and its value.</w:t>
      </w:r>
    </w:p>
    <w:p>
      <w:pPr>
        <w:numPr>
          <w:numId w:val="1002"/>
          <w:ilvl w:val="0"/>
        </w:numPr>
      </w:pPr>
      <w:r>
        <w:t xml:space="preserve">Calculate the P-value based on the test statistic.</w:t>
      </w:r>
    </w:p>
    <w:p>
      <w:pPr>
        <w:numPr>
          <w:numId w:val="1002"/>
          <w:ilvl w:val="0"/>
        </w:numPr>
      </w:pPr>
      <w:r>
        <w:t xml:space="preserve">Label the test statistic and shade the P-value on a sampling distribution curve.</w:t>
      </w:r>
      <w:r>
        <w:t xml:space="preserve"> </w:t>
      </w:r>
      <w:r>
        <w:rPr>
          <w:b/>
        </w:rPr>
        <w:t xml:space="preserve">Note: You can either sketch the distribution curve and scan in your document or use the snipping tool to paste a picture of the distribution curve here. Click</w:t>
      </w:r>
      <w:r>
        <w:rPr>
          <w:b/>
        </w:rPr>
        <w:t xml:space="preserve"> </w:t>
      </w:r>
      <w:hyperlink r:id="rId20">
        <w:r>
          <w:rPr>
            <w:rStyle w:val="Hyperlink"/>
            <w:b/>
          </w:rPr>
          <w:t xml:space="preserve">here</w:t>
        </w:r>
      </w:hyperlink>
      <w:r>
        <w:rPr>
          <w:b/>
        </w:rPr>
        <w:t xml:space="preserve"> </w:t>
      </w:r>
      <w:r>
        <w:rPr>
          <w:b/>
        </w:rPr>
        <w:t xml:space="preserve">for instructions on how to use the snipping tool.</w:t>
      </w:r>
    </w:p>
    <w:p>
      <w:pPr>
        <w:pStyle w:val="Compact"/>
        <w:numPr>
          <w:numId w:val="1002"/>
          <w:ilvl w:val="0"/>
        </w:numPr>
      </w:pPr>
      <w:r>
        <w:t xml:space="preserve">What decision do you make based on the P-value and the level of significance (</w:t>
      </w:r>
      <m:oMath>
        <m:r>
          <m:t>α</m:t>
        </m:r>
      </m:oMath>
      <w:r>
        <w:t xml:space="preserve">)?</w:t>
      </w:r>
    </w:p>
    <w:p>
      <w:pPr>
        <w:numPr>
          <w:numId w:val="1002"/>
          <w:ilvl w:val="0"/>
        </w:numPr>
      </w:pPr>
      <w:r>
        <w:t xml:space="preserve">State your conclusion in an English sentence.</w:t>
      </w:r>
    </w:p>
    <w:p>
      <w:pPr>
        <w:pStyle w:val="FirstParagraph"/>
      </w:pPr>
      <w:r>
        <w:t xml:space="preserve">As of 1 Nov 2009, there have been 185,067 confirmed cases of the Swine Flu (H1N1) in the Americas. Out of these patients, a total of 4399 have died from the disease.</w:t>
      </w:r>
    </w:p>
    <w:p>
      <w:pPr>
        <w:pStyle w:val="Compact"/>
        <w:numPr>
          <w:numId w:val="1003"/>
          <w:ilvl w:val="0"/>
        </w:numPr>
      </w:pPr>
      <w:r>
        <w:t xml:space="preserve">Construct and interpret a 95% confidence interval for the true proportion of people who contract this disease that will die.</w:t>
      </w:r>
    </w:p>
    <w:p>
      <w:pPr>
        <w:pStyle w:val="FirstParagraph"/>
      </w:pPr>
      <w:r>
        <w:t xml:space="preserve">Avian Influenza A (H5N1), commonly called the bird flu, is a very deadly strain related to the H1N1 virus. As of 22 September 2009, there have been 442 laboratory-confirmed cases of this virus in humans world-wide. Of these, 262 have resulted in death.</w:t>
      </w:r>
    </w:p>
    <w:p>
      <w:pPr>
        <w:numPr>
          <w:numId w:val="1004"/>
          <w:ilvl w:val="0"/>
        </w:numPr>
      </w:pPr>
      <w:r>
        <w:t xml:space="preserve">Construct and interpret a 95% confidence interval for the true proportion of people who would die if infected with this disease.</w:t>
      </w:r>
    </w:p>
    <w:p>
      <w:pPr>
        <w:numPr>
          <w:numId w:val="1004"/>
          <w:ilvl w:val="0"/>
        </w:numPr>
      </w:pPr>
      <w:r>
        <w:t xml:space="preserve">Compare the results from questions 12 and 13. Which of these viruses is more deadly? Justify your answer.</w:t>
      </w:r>
    </w:p>
    <w:p>
      <w:pPr>
        <w:pStyle w:val="FirstParagraph"/>
      </w:pPr>
      <w:r>
        <w:t xml:space="preserve">The BYU-Idaho Health Center is planning a study to determine the proportion of BYU-Idaho students who cover their mouth and nose when they sneeze or cough. Use this information to answer questions 15 and 16.</w:t>
      </w:r>
    </w:p>
    <w:p>
      <w:pPr>
        <w:numPr>
          <w:numId w:val="1005"/>
          <w:ilvl w:val="0"/>
        </w:numPr>
      </w:pPr>
      <w:r>
        <w:t xml:space="preserve">Assume that no prior information is known. How many people would you have to survey to obtain a margin of error of 4% with 90% confidence?</w:t>
      </w:r>
    </w:p>
    <w:p>
      <w:pPr>
        <w:numPr>
          <w:numId w:val="1005"/>
          <w:ilvl w:val="0"/>
        </w:numPr>
      </w:pPr>
      <w:r>
        <w:t xml:space="preserve">Suppose for the same question that there had been a prior study done. That study found that 73% of those surveyed did cover their mouth and nose. Use the estimate</w:t>
      </w:r>
      <w:r>
        <w:t xml:space="preserve"> </w:t>
      </w:r>
      <m:oMath>
        <m:sSup>
          <m:e>
            <m:r>
              <m:t>p</m:t>
            </m:r>
          </m:e>
          <m:sup>
            <m:r>
              <m:t>*</m:t>
            </m:r>
          </m:sup>
        </m:sSup>
        <m:r>
          <m:t>=</m:t>
        </m:r>
        <m:r>
          <m:t>0.73</m:t>
        </m:r>
      </m:oMath>
      <w:r>
        <w:t xml:space="preserve"> </w:t>
      </w:r>
      <w:r>
        <w:t xml:space="preserve">to determine the number of people would you have to survey to obtain a margin of error of 4% with 90% confidence?</w:t>
      </w:r>
    </w:p>
    <w:p>
      <w:pPr>
        <w:pStyle w:val="FirstParagraph"/>
      </w:pPr>
      <w:r>
        <w:t xml:space="preserve">First Data Corp. records indicate that in 2005 43% of adult email users received a</w:t>
      </w:r>
      <w:r>
        <w:t xml:space="preserve"> </w:t>
      </w:r>
      <w:r>
        <w:t xml:space="preserve">“</w:t>
      </w:r>
      <w:r>
        <w:t xml:space="preserve">phishing</w:t>
      </w:r>
      <w:r>
        <w:t xml:space="preserve">”</w:t>
      </w:r>
      <w:r>
        <w:t xml:space="preserve"> </w:t>
      </w:r>
      <w:r>
        <w:t xml:space="preserve">email. A phishing email replicates an authentic site for the purpose of stealing personal information such as account numbers and passwords. Suppose a random sample of 800 adults is surveyed on whether they received any phishing emails in 2012 and 324 respond that they did. Conduct a hypothesis test to see if this indicates that the true proportion of adults who received phishing emails in 2012 was different than 43%. Use a level of significance of</w:t>
      </w:r>
      <w:r>
        <w:t xml:space="preserve"> </w:t>
      </w:r>
      <m:oMath>
        <m:r>
          <m:t>α</m:t>
        </m:r>
        <m:r>
          <m:t>=</m:t>
        </m:r>
        <m:r>
          <m:t>0.05</m:t>
        </m:r>
      </m:oMath>
      <w:r>
        <w:t xml:space="preserve">. Use this information to answer questions 17 through 24.</w:t>
      </w:r>
    </w:p>
    <w:p>
      <w:pPr>
        <w:numPr>
          <w:numId w:val="1006"/>
          <w:ilvl w:val="0"/>
        </w:numPr>
      </w:pPr>
      <w:r>
        <w:t xml:space="preserve">Illustrate the phishing email data using a pie chart and a bar chart. For a refresher on how to do this, see</w:t>
      </w:r>
      <w:r>
        <w:t xml:space="preserve"> </w:t>
      </w:r>
      <w:hyperlink r:id="rId21">
        <w:r>
          <w:rPr>
            <w:rStyle w:val="Hyperlink"/>
          </w:rPr>
          <w:t xml:space="preserve">Bro. Cromar’s video</w:t>
        </w:r>
      </w:hyperlink>
      <w:r>
        <w:t xml:space="preserve"> </w:t>
      </w:r>
      <w:r>
        <w:t xml:space="preserve">for SPSS or</w:t>
      </w:r>
      <w:r>
        <w:t xml:space="preserve"> </w:t>
      </w:r>
      <w:hyperlink r:id="rId22">
        <w:r>
          <w:rPr>
            <w:rStyle w:val="Hyperlink"/>
          </w:rPr>
          <w:t xml:space="preserve">this document</w:t>
        </w:r>
      </w:hyperlink>
      <w:r>
        <w:t xml:space="preserve"> </w:t>
      </w:r>
      <w:r>
        <w:t xml:space="preserve">for Excel.</w:t>
      </w:r>
    </w:p>
    <w:p>
      <w:pPr>
        <w:numPr>
          <w:numId w:val="1006"/>
          <w:ilvl w:val="0"/>
        </w:numPr>
      </w:pPr>
      <w:r>
        <w:t xml:space="preserve">Are the requirements met to conduct a hypothesis test?</w:t>
      </w:r>
    </w:p>
    <w:p>
      <w:pPr>
        <w:numPr>
          <w:numId w:val="1006"/>
          <w:ilvl w:val="0"/>
        </w:numPr>
      </w:pPr>
      <w:r>
        <w:t xml:space="preserve">Find</w:t>
      </w:r>
      <w:r>
        <w:t xml:space="preserve"> </w:t>
      </w:r>
      <m:oMath>
        <m:acc>
          <m:accPr>
            <m:chr m:val="̂"/>
          </m:accPr>
          <m:e>
            <m:r>
              <m:t>p</m:t>
            </m:r>
          </m:e>
        </m:acc>
      </m:oMath>
      <w:r>
        <w:t xml:space="preserve">, the traditional estimator of the true proportion of adults who received phishing emails.</w:t>
      </w:r>
    </w:p>
    <w:p>
      <w:pPr>
        <w:numPr>
          <w:numId w:val="1006"/>
          <w:ilvl w:val="0"/>
        </w:numPr>
      </w:pPr>
      <w:r>
        <w:t xml:space="preserve">State the correct null and alternative hypotheses.</w:t>
      </w:r>
    </w:p>
    <w:p>
      <w:pPr>
        <w:numPr>
          <w:numId w:val="1006"/>
          <w:ilvl w:val="0"/>
        </w:numPr>
      </w:pPr>
      <w:r>
        <w:t xml:space="preserve">Give the test statistic and its value.</w:t>
      </w:r>
    </w:p>
    <w:p>
      <w:pPr>
        <w:numPr>
          <w:numId w:val="1006"/>
          <w:ilvl w:val="0"/>
        </w:numPr>
      </w:pPr>
      <w:r>
        <w:t xml:space="preserve">Calculate the P-value based on the test statistic.</w:t>
      </w:r>
    </w:p>
    <w:p>
      <w:pPr>
        <w:pStyle w:val="Compact"/>
        <w:numPr>
          <w:numId w:val="1006"/>
          <w:ilvl w:val="0"/>
        </w:numPr>
      </w:pPr>
      <w:r>
        <w:t xml:space="preserve">What decision do you make based on the P-value and the level of significance (</w:t>
      </w:r>
      <m:oMath>
        <m:r>
          <m:t>α</m:t>
        </m:r>
      </m:oMath>
      <w:r>
        <w:t xml:space="preserve">)?</w:t>
      </w:r>
    </w:p>
    <w:p>
      <w:pPr>
        <w:numPr>
          <w:numId w:val="1006"/>
          <w:ilvl w:val="0"/>
        </w:numPr>
      </w:pPr>
      <w:r>
        <w:t xml:space="preserve">State your conclusion in an English sentence.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12">
    <w:nsid w:val="47261bad"/>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4113">
    <w:nsid w:val="b3cbbde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4115">
    <w:nsid w:val="4fbe019a"/>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4117">
    <w:nsid w:val="91a27d85"/>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6">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tatistics.byuimath.com/images/4/43/Pie_Charts_and_Bar_Charts.docx" TargetMode="External" /><Relationship Type="http://schemas.openxmlformats.org/officeDocument/2006/relationships/hyperlink" Id="rId20" Target="http://statistics.byuimath.com/index.php?title=Help:Snipping_Tool" TargetMode="External" /><Relationship Type="http://schemas.openxmlformats.org/officeDocument/2006/relationships/hyperlink" Id="rId21" Target="https://www.youtube.com/watch?v=L__aMSnhIqw&amp;list=PLaZryQtbPQC_gGbFY32myRpvpw_kuPUuB&amp;index=3" TargetMode="External" /></Relationships>
</file>

<file path=word/_rels/footnotes.xml.rels><?xml version="1.0" encoding="UTF-8"?>
<Relationships xmlns="http://schemas.openxmlformats.org/package/2006/relationships"><Relationship Type="http://schemas.openxmlformats.org/officeDocument/2006/relationships/hyperlink" Id="rId22" Target="http://statistics.byuimath.com/images/4/43/Pie_Charts_and_Bar_Charts.docx" TargetMode="External" /><Relationship Type="http://schemas.openxmlformats.org/officeDocument/2006/relationships/hyperlink" Id="rId20" Target="http://statistics.byuimath.com/index.php?title=Help:Snipping_Tool" TargetMode="External" /><Relationship Type="http://schemas.openxmlformats.org/officeDocument/2006/relationships/hyperlink" Id="rId21" Target="https://www.youtube.com/watch?v=L__aMSnhIqw&amp;list=PLaZryQtbPQC_gGbFY32myRpvpw_kuPUuB&amp;index=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17: Inference for One Proportion</dc:title>
  <dc:creator>Homework</dc:creator>
  <cp:keywords/>
  <dcterms:created xsi:type="dcterms:W3CDTF">2021-02-18T21:41:25Z</dcterms:created>
  <dcterms:modified xsi:type="dcterms:W3CDTF">2021-02-18T21:41:25Z</dcterms:modified>
</cp:coreProperties>
</file>