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PlayX4 2026 플레이엑스포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경기 고양권 대형 전시장. 주최자 매뉴얼과 작업자 안전교육 자료 PDF/MD 오프라인 보관.</w:t>
      </w:r>
    </w:p>
    <w:p>
      <w:pPr>
        <w:pStyle w:val="ListParagraph"/>
        <w:numPr>
          <w:ilvl w:val="0"/>
          <w:numId w:val="1"/>
        </w:numPr>
      </w:pPr>
      <w:r>
        <w:t xml:space="preserve">시설정보: CCTV 운영방침을 개인정보/CCTV 체크에 연결.</w:t>
      </w:r>
    </w:p>
    <w:p>
      <w:pPr>
        <w:pStyle w:val="ListParagraph"/>
        <w:numPr>
          <w:ilvl w:val="0"/>
          <w:numId w:val="1"/>
        </w:numPr>
      </w:pPr>
      <w:r>
        <w:t xml:space="preserve">바닥하중: ⊙ 현장대리인계 ⊙ 5톤/㎡ 이상 중량물 반입 시, 사전에 킨텍스 승인여부를 확인 후 반입</w:t>
      </w:r>
    </w:p>
    <w:p>
      <w:pPr>
        <w:pStyle w:val="ListParagraph"/>
        <w:numPr>
          <w:ilvl w:val="0"/>
          <w:numId w:val="1"/>
        </w:numPr>
      </w:pPr>
      <w:r>
        <w:t xml:space="preserve">바닥하중: - 단, 부착물하중이 전체 100kg 미만인 경우에는 400mm x 400mm도 사용 가능</w:t>
      </w:r>
    </w:p>
    <w:p>
      <w:pPr>
        <w:pStyle w:val="ListParagraph"/>
        <w:numPr>
          <w:ilvl w:val="0"/>
          <w:numId w:val="1"/>
        </w:numPr>
      </w:pPr>
      <w:r>
        <w:t xml:space="preserve">바닥하중: ⊙ 5톤/㎡ 이상 전시품에 대하여 사전 킨텍스 승인여부를 확인 후 반입</w:t>
      </w:r>
    </w:p>
    <w:p>
      <w:pPr>
        <w:pStyle w:val="ListParagraph"/>
        <w:numPr>
          <w:ilvl w:val="0"/>
          <w:numId w:val="1"/>
        </w:numPr>
      </w:pPr>
      <w:r>
        <w:t xml:space="preserve">전기: - 단, 행사 기간 중 별도 전기신청 업체 외 전시장 전기 Off (ex) 24시간 가동장비 있는 경우)</w:t>
      </w:r>
    </w:p>
    <w:p>
      <w:pPr>
        <w:pStyle w:val="ListParagraph"/>
        <w:numPr>
          <w:ilvl w:val="0"/>
          <w:numId w:val="1"/>
        </w:numPr>
      </w:pPr>
      <w:r>
        <w:t xml:space="preserve">전기: 3. 분야별 안전관리 &lt; 전기공사 분야 &gt;</w:t>
      </w:r>
    </w:p>
    <w:p>
      <w:pPr>
        <w:pStyle w:val="ListParagraph"/>
        <w:numPr>
          <w:ilvl w:val="0"/>
          <w:numId w:val="1"/>
        </w:numPr>
      </w:pPr>
      <w:r>
        <w:t xml:space="preserve">전기: ⊙ 총 전기 부하용량이 300kw이상 시에는 별도의 전기 안전검사가 반드시 이행되어야 함</w:t>
      </w:r>
    </w:p>
    <w:p>
      <w:pPr>
        <w:pStyle w:val="ListParagraph"/>
        <w:numPr>
          <w:ilvl w:val="0"/>
          <w:numId w:val="1"/>
        </w:numPr>
      </w:pPr>
      <w:r>
        <w:t xml:space="preserve">하역: ⊙ 전시 스탠드 간 통로 폭 3m 이상 확보 ⊙ 위험물 반 · 출입 시 위험물 반출입 허가신청서</w:t>
      </w:r>
    </w:p>
    <w:p>
      <w:pPr>
        <w:pStyle w:val="ListParagraph"/>
        <w:numPr>
          <w:ilvl w:val="0"/>
          <w:numId w:val="1"/>
        </w:numPr>
      </w:pPr>
      <w:r>
        <w:t xml:space="preserve">하역: ⊙ 현장대리인계 ⊙ 5톤/㎡ 이상 중량물 반입 시, 사전에 킨텍스 승인여부를 확인 후 반입</w:t>
      </w:r>
    </w:p>
    <w:p>
      <w:pPr>
        <w:pStyle w:val="ListParagraph"/>
        <w:numPr>
          <w:ilvl w:val="0"/>
          <w:numId w:val="1"/>
        </w:numPr>
      </w:pPr>
      <w:r>
        <w:t xml:space="preserve">하역: ⊙ 5톤/㎡ 이상 전시품에 대하여 사전 킨텍스 승인여부를 확인 후 반입</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전시장 사용자 및 관람객 안전 확보 목적의 안전관리지침 확인</w:t>
      </w:r>
    </w:p>
    <w:p>
      <w:pPr>
        <w:pStyle w:val="ListParagraph"/>
        <w:numPr>
          <w:ilvl w:val="0"/>
          <w:numId w:val="1"/>
        </w:numPr>
      </w:pPr>
      <w:r>
        <w:t xml:space="preserve">작업 전 안전점검과 무사고·무재해 목표 공유</w:t>
      </w:r>
    </w:p>
    <w:p>
      <w:pPr>
        <w:pStyle w:val="ListParagraph"/>
        <w:numPr>
          <w:ilvl w:val="0"/>
          <w:numId w:val="1"/>
        </w:numPr>
      </w:pPr>
      <w:r>
        <w:t xml:space="preserve">설치·철거·전기 등 현장 작업자 안전교육 이수 확인</w:t>
      </w:r>
    </w:p>
    <w:p>
      <w:pPr>
        <w:pStyle w:val="ListParagraph"/>
        <w:numPr>
          <w:ilvl w:val="0"/>
          <w:numId w:val="1"/>
        </w:numPr>
      </w:pPr>
      <w:r>
        <w:t xml:space="preserve">시설 안전·화재 예방·범죄 예방 목적의 영상정보처리기기 운영 방침과 행사 개인정보 처리 고지를 분리해 관리한다.</w:t>
      </w:r>
    </w:p>
    <w:p>
      <w:pPr>
        <w:pStyle w:val="ListParagraph"/>
        <w:numPr>
          <w:ilvl w:val="0"/>
          <w:numId w:val="1"/>
        </w:numPr>
      </w:pPr>
      <w:r>
        <w:t xml:space="preserve">CCTV 촬영시간과 보관기간 확인</w:t>
      </w:r>
    </w:p>
    <w:p>
      <w:pPr>
        <w:pStyle w:val="ListParagraph"/>
        <w:numPr>
          <w:ilvl w:val="0"/>
          <w:numId w:val="1"/>
        </w:numPr>
      </w:pPr>
      <w:r>
        <w:t xml:space="preserve">영상정보 접근권한자와 위탁 운영자 확인</w:t>
      </w:r>
    </w:p>
    <w:p>
      <w:pPr>
        <w:pStyle w:val="ListParagraph"/>
        <w:numPr>
          <w:ilvl w:val="0"/>
          <w:numId w:val="1"/>
        </w:numPr>
      </w:pPr>
      <w:r>
        <w:t xml:space="preserve">행사 자체 촬영·등록정보 처리와 베뉴 CCTV 방침의 역할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PlayX4 2026 플레이엑스포 행사 안전관리계획서</w:t>
      </w:r>
    </w:p>
    <w:p/>
    <w:p>
      <w:pPr>
        <w:pStyle w:val="Heading2"/>
      </w:pPr>
      <w:r>
        <w:t xml:space="preserve">행사 개요</w:t>
      </w:r>
    </w:p>
    <w:p>
      <w:pPr>
        <w:pStyle w:val="ListParagraph"/>
        <w:numPr>
          <w:ilvl w:val="0"/>
          <w:numId w:val="1"/>
        </w:numPr>
      </w:pPr>
      <w:r>
        <w:t xml:space="preserve">행사명: PlayX4 2026 플레이엑스포</w:t>
      </w:r>
    </w:p>
    <w:p>
      <w:pPr>
        <w:pStyle w:val="ListParagraph"/>
        <w:numPr>
          <w:ilvl w:val="0"/>
          <w:numId w:val="1"/>
        </w:numPr>
      </w:pPr>
      <w:r>
        <w:t xml:space="preserve">일자: 2026-05-21</w:t>
      </w:r>
    </w:p>
    <w:p>
      <w:pPr>
        <w:pStyle w:val="ListParagraph"/>
        <w:numPr>
          <w:ilvl w:val="0"/>
          <w:numId w:val="1"/>
        </w:numPr>
      </w:pPr>
      <w:r>
        <w:t xml:space="preserve">장소: 킨텍스 제1전시장</w:t>
      </w:r>
    </w:p>
    <w:p>
      <w:pPr>
        <w:pStyle w:val="ListParagraph"/>
        <w:numPr>
          <w:ilvl w:val="0"/>
          <w:numId w:val="1"/>
        </w:numPr>
      </w:pPr>
      <w:r>
        <w:t xml:space="preserve">주최/주관: 경기도 / 경기콘텐츠진흥원 / 킨텍스</w:t>
      </w:r>
    </w:p>
    <w:p>
      <w:pPr>
        <w:pStyle w:val="ListParagraph"/>
        <w:numPr>
          <w:ilvl w:val="0"/>
          <w:numId w:val="1"/>
        </w:numPr>
      </w:pPr>
      <w:r>
        <w:t xml:space="preserve">예상 인원: 115000</w:t>
      </w:r>
    </w:p>
    <w:p>
      <w:pPr>
        <w:pStyle w:val="ListParagraph"/>
        <w:numPr>
          <w:ilvl w:val="0"/>
          <w:numId w:val="1"/>
        </w:numPr>
      </w:pPr>
      <w:r>
        <w:t xml:space="preserve">행사 유형: 전시회/박람회, 컨벤션/국제회의, 공연/콘서트 포함 행사</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킨텍스</w:t>
      </w:r>
    </w:p>
    <w:p>
      <w:pPr>
        <w:pStyle w:val="ListParagraph"/>
        <w:numPr>
          <w:ilvl w:val="0"/>
          <w:numId w:val="1"/>
        </w:numPr>
      </w:pPr>
      <w:r>
        <w:t xml:space="preserve">관할 지자체: 경기도 고양시</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PlayX4 2026 플레이엑스포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PlayX4 2026 플레이엑스포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PlayX4 2026 플레이엑스포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PlayX4 2026 플레이엑스포 베뉴 시설·수용·하역·전기 제약 체크</w:t>
      </w:r>
    </w:p>
    <w:p/>
    <w:p>
      <w:pPr>
        <w:pStyle w:val="ListParagraph"/>
        <w:numPr>
          <w:ilvl w:val="0"/>
          <w:numId w:val="1"/>
        </w:numPr>
      </w:pPr>
      <w:r>
        <w:t xml:space="preserve">베뉴: 킨텍스 (kintex)</w:t>
      </w:r>
    </w:p>
    <w:p/>
    <w:p>
      <w:pPr>
        <w:pStyle w:val="Heading2"/>
      </w:pPr>
      <w:r>
        <w:t xml:space="preserve">수용·면적·부스</w:t>
      </w:r>
    </w:p>
    <w:p>
      <w:pPr>
        <w:pStyle w:val="ListParagraph"/>
        <w:numPr>
          <w:ilvl w:val="0"/>
          <w:numId w:val="1"/>
        </w:numPr>
      </w:pPr>
      <w:r>
        <w:t xml:space="preserve">킨텍스 전시홀 안전관리지침 : 제1조</w:t>
      </w:r>
    </w:p>
    <w:p>
      <w:pPr>
        <w:pStyle w:val="ListParagraph"/>
        <w:numPr>
          <w:ilvl w:val="0"/>
          <w:numId w:val="1"/>
        </w:numPr>
      </w:pPr>
      <w:r>
        <w:t xml:space="preserve">킨텍스 전시홀 안전관리지침 : 제2조 ~ 제3조</w:t>
      </w:r>
    </w:p>
    <w:p>
      <w:pPr>
        <w:pStyle w:val="ListParagraph"/>
        <w:numPr>
          <w:ilvl w:val="0"/>
          <w:numId w:val="1"/>
        </w:numPr>
      </w:pPr>
      <w:r>
        <w:t xml:space="preserve">킨텍스 전시홀 안전관리지침 : 제4조</w:t>
      </w:r>
    </w:p>
    <w:p>
      <w:pPr>
        <w:pStyle w:val="ListParagraph"/>
        <w:numPr>
          <w:ilvl w:val="0"/>
          <w:numId w:val="1"/>
        </w:numPr>
      </w:pPr>
      <w:r>
        <w:t xml:space="preserve">킨텍스 전시홀 안전관리지침 : 제5조</w:t>
      </w:r>
    </w:p>
    <w:p>
      <w:pPr>
        <w:pStyle w:val="ListParagraph"/>
        <w:numPr>
          <w:ilvl w:val="0"/>
          <w:numId w:val="1"/>
        </w:numPr>
      </w:pPr>
      <w:r>
        <w:t xml:space="preserve">7. 전시홀 내 페인트, 목재컷팅, 용접작업 등은 작업금지</w:t>
      </w:r>
    </w:p>
    <w:p/>
    <w:p>
      <w:pPr>
        <w:pStyle w:val="Heading2"/>
      </w:pPr>
      <w:r>
        <w:t xml:space="preserve">층고·리깅·천장 제한</w:t>
      </w:r>
    </w:p>
    <w:p>
      <w:pPr>
        <w:pStyle w:val="ListParagraph"/>
        <w:numPr>
          <w:ilvl w:val="0"/>
          <w:numId w:val="1"/>
        </w:numPr>
      </w:pPr>
      <w:r>
        <w:t xml:space="preserve">⊙ 천정 구조물(현수막/리깅 등) 설치 기준 ⊙ 복층 면적 : 사용면적(바닥면적)의 1/2 이내</w:t>
      </w:r>
    </w:p>
    <w:p>
      <w:pPr>
        <w:pStyle w:val="ListParagraph"/>
        <w:numPr>
          <w:ilvl w:val="0"/>
          <w:numId w:val="1"/>
        </w:numPr>
      </w:pPr>
      <w:r>
        <w:t xml:space="preserve">결속위치 부여(6 Hall 현수막 및 리깅 불가) ⊙ 복층 천정 개방 원칙</w:t>
      </w:r>
    </w:p>
    <w:p>
      <w:pPr>
        <w:pStyle w:val="ListParagraph"/>
        <w:numPr>
          <w:ilvl w:val="0"/>
          <w:numId w:val="1"/>
        </w:numPr>
      </w:pPr>
      <w:r>
        <w:t xml:space="preserve">관련사항 홀매니저와 별도협의 - 천장 마감 시 천장에 10㎡당 1개 이상의 자동 확산소화기 설치</w:t>
      </w:r>
    </w:p>
    <w:p>
      <w:pPr>
        <w:pStyle w:val="ListParagraph"/>
        <w:numPr>
          <w:ilvl w:val="0"/>
          <w:numId w:val="1"/>
        </w:numPr>
      </w:pPr>
      <w:r>
        <w:t xml:space="preserve">빵빠레 베너 (0.6 X 2.0) 천정 베너 (0.8 X 2.2)</w:t>
      </w:r>
    </w:p>
    <w:p>
      <w:pPr>
        <w:pStyle w:val="ListParagraph"/>
        <w:numPr>
          <w:ilvl w:val="0"/>
          <w:numId w:val="1"/>
        </w:numPr>
      </w:pPr>
      <w:r>
        <w:t xml:space="preserve">⊙ 제1(2)전시장 광고물 설치(변경)신청서 ⊙ 전시홀 내 변형된 광고싸인물(사각현수막)설치는 사전에</w:t>
      </w:r>
    </w:p>
    <w:p>
      <w:pPr>
        <w:pStyle w:val="ListParagraph"/>
        <w:numPr>
          <w:ilvl w:val="0"/>
          <w:numId w:val="1"/>
        </w:numPr>
      </w:pPr>
      <w:r>
        <w:t xml:space="preserve">2. 공통사항 &lt; 시설안내–리깅 가능 트러스(제1전시장 : 1~5홀) &gt;</w:t>
      </w:r>
    </w:p>
    <w:p>
      <w:pPr>
        <w:pStyle w:val="ListParagraph"/>
        <w:numPr>
          <w:ilvl w:val="0"/>
          <w:numId w:val="1"/>
        </w:numPr>
      </w:pPr>
      <w:r>
        <w:t xml:space="preserve">2. 공통사항 &lt; 시설안내–리깅 가능 트러스(제2전시장 : 7홀) &gt;</w:t>
      </w:r>
    </w:p>
    <w:p>
      <w:pPr>
        <w:pStyle w:val="ListParagraph"/>
        <w:numPr>
          <w:ilvl w:val="0"/>
          <w:numId w:val="1"/>
        </w:numPr>
      </w:pPr>
      <w:r>
        <w:t xml:space="preserve">※ 제2전시장 6홀의 경우 리깅 트러스 없음</w:t>
      </w:r>
    </w:p>
    <w:p/>
    <w:p>
      <w:pPr>
        <w:pStyle w:val="Heading2"/>
      </w:pPr>
      <w:r>
        <w:t xml:space="preserve">바닥하중·중량물</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단, 부착물하중이 전체 100kg 미만인 경우에는 400mm x 400mm도 사용 가능</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수용력 · 최대 600개 부스 (3m x 3m: 통로포함, 두 구역으로 구분 가능, 바닥하중: 5t/㎡</w:t>
      </w:r>
    </w:p>
    <w:p/>
    <w:p>
      <w:pPr>
        <w:pStyle w:val="Heading2"/>
      </w:pPr>
      <w:r>
        <w:t xml:space="preserve">반입·하역·화물동선</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전시장 이용 - 자체시공서류, 위험물(중량물) 반입신고서, 재대처계획서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현장대리인계 ⊙ 5톤/㎡ 이상 중량물 반입 시, 사전에 킨텍스 승인여부를 확인 후 반입</w:t>
      </w:r>
    </w:p>
    <w:p>
      <w:pPr>
        <w:pStyle w:val="ListParagraph"/>
        <w:numPr>
          <w:ilvl w:val="0"/>
          <w:numId w:val="1"/>
        </w:numPr>
      </w:pPr>
      <w:r>
        <w:t xml:space="preserve">⊙ 5톤/㎡ 이상 전시품에 대하여 사전 킨텍스 승인여부를 확인 후 반입</w:t>
      </w:r>
    </w:p>
    <w:p>
      <w:pPr>
        <w:pStyle w:val="ListParagraph"/>
        <w:numPr>
          <w:ilvl w:val="0"/>
          <w:numId w:val="1"/>
        </w:numPr>
      </w:pPr>
      <w:r>
        <w:t xml:space="preserve">- 화물적재 상태에서 30cm이상으로 들어 올리거나 마스트를 수직이나 앞으로 기울인 상태에서 주행 금지</w:t>
      </w:r>
    </w:p>
    <w:p/>
    <w:p>
      <w:pPr>
        <w:pStyle w:val="Heading2"/>
      </w:pPr>
      <w:r>
        <w:t xml:space="preserve">전기·유틸리티</w:t>
      </w:r>
    </w:p>
    <w:p>
      <w:pPr>
        <w:pStyle w:val="ListParagraph"/>
        <w:numPr>
          <w:ilvl w:val="0"/>
          <w:numId w:val="1"/>
        </w:numPr>
      </w:pPr>
      <w:r>
        <w:t xml:space="preserve">- 단, 행사 기간 중 별도 전기신청 업체 외 전시장 전기 Off (ex) 24시간 가동장비 있는 경우)</w:t>
      </w:r>
    </w:p>
    <w:p>
      <w:pPr>
        <w:pStyle w:val="ListParagraph"/>
        <w:numPr>
          <w:ilvl w:val="0"/>
          <w:numId w:val="1"/>
        </w:numPr>
      </w:pPr>
      <w:r>
        <w:t xml:space="preserve">3. 분야별 안전관리 &lt; 전기공사 분야 &gt;</w:t>
      </w:r>
    </w:p>
    <w:p>
      <w:pPr>
        <w:pStyle w:val="ListParagraph"/>
        <w:numPr>
          <w:ilvl w:val="0"/>
          <w:numId w:val="1"/>
        </w:numPr>
      </w:pPr>
      <w:r>
        <w:t xml:space="preserve">⊙ 총 전기 부하용량이 300kw이상 시에는 별도의 전기 안전검사가 반드시 이행되어야 함</w:t>
      </w:r>
    </w:p>
    <w:p>
      <w:pPr>
        <w:pStyle w:val="ListParagraph"/>
        <w:numPr>
          <w:ilvl w:val="0"/>
          <w:numId w:val="1"/>
        </w:numPr>
      </w:pPr>
      <w:r>
        <w:t xml:space="preserve">KINTEX는 고객의 편의와 안전을 위해 디자인 설치, 전기, 보안(경비) 등 14개 분야 등록업체 제도를</w:t>
      </w:r>
    </w:p>
    <w:p>
      <w:pPr>
        <w:pStyle w:val="ListParagraph"/>
        <w:numPr>
          <w:ilvl w:val="0"/>
          <w:numId w:val="1"/>
        </w:numPr>
      </w:pPr>
      <w:r>
        <w:t xml:space="preserve">• 전기 사용 가능 (220V) • 전기 사용 가능 (220V)</w:t>
      </w:r>
    </w:p>
    <w:p/>
    <w:p>
      <w:pPr>
        <w:pStyle w:val="Heading2"/>
      </w:pPr>
      <w:r>
        <w:t xml:space="preserve">소방·피난·제한물품</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구조물 높이 5m 초과 시, 구조계산이 완료되어야 설치 가능 소방산업기술연구원의 형식승인을 득한 제품일지라도,</w:t>
      </w:r>
    </w:p>
    <w:p>
      <w:pPr>
        <w:pStyle w:val="ListParagraph"/>
        <w:numPr>
          <w:ilvl w:val="0"/>
          <w:numId w:val="1"/>
        </w:numPr>
      </w:pPr>
      <w:r>
        <w:t xml:space="preserve">급수/배수 압축공기 · 소화전 수량: 7개, 소화기 수량: 45개</w:t>
      </w:r>
    </w:p>
    <w:p>
      <w:pPr>
        <w:pStyle w:val="ListParagraph"/>
        <w:numPr>
          <w:ilvl w:val="0"/>
          <w:numId w:val="1"/>
        </w:numPr>
      </w:pPr>
      <w:r>
        <w:t xml:space="preserve">사용 압력 사용 압력 ∙ 소화전 수량: 7개</w:t>
      </w:r>
    </w:p>
    <w:p>
      <w:pPr>
        <w:pStyle w:val="ListParagraph"/>
        <w:numPr>
          <w:ilvl w:val="0"/>
          <w:numId w:val="1"/>
        </w:numPr>
      </w:pPr>
      <w:r>
        <w:t xml:space="preserve">킨텍스가 정하는 소화전 및 비상구 3m 이상 이격 기존설치물 사이</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구조물 도면(자재 명시 必) ⊙ 소화전설비, 비상구, 전기 EPS출입문 및</w:t>
      </w:r>
    </w:p>
    <w:p>
      <w:pPr>
        <w:pStyle w:val="ListParagraph"/>
        <w:numPr>
          <w:ilvl w:val="0"/>
          <w:numId w:val="1"/>
        </w:numPr>
      </w:pPr>
      <w:r>
        <w:t xml:space="preserve">- 구조계산 분야 지정등록업체의 구조해석 안정성 검토를 통한 - 0.9m 이상 넓이로 피난방향으로 개방, 입구 앞 상단에 충전식 비상 조명등 설치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1. 사전입고 절대 금지</w:t>
      </w:r>
    </w:p>
    <w:p>
      <w:pPr>
        <w:pStyle w:val="ListParagraph"/>
        <w:numPr>
          <w:ilvl w:val="0"/>
          <w:numId w:val="1"/>
        </w:numPr>
      </w:pPr>
      <w:r>
        <w:t xml:space="preserve">7. 전시홀 내 페인트, 목재컷팅, 용접작업 등은 작업금지</w:t>
      </w:r>
    </w:p>
    <w:p/>
    <w:p>
      <w:pPr>
        <w:pStyle w:val="Heading2"/>
      </w:pPr>
      <w:r>
        <w:t xml:space="preserve">부스·식음료·제출서류</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 단 100kg 미만의 구조물은 구조검토 생략 가능하나 - 단, 전시부스가 제품인 경우 구조계산 및 방염시험성적서 제출 시 폐쇄 가능</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Q12 가스반입이가능한가요?</w:t>
      </w:r>
    </w:p>
    <w:p>
      <w:pPr>
        <w:pStyle w:val="ListParagraph"/>
        <w:numPr>
          <w:ilvl w:val="0"/>
          <w:numId w:val="1"/>
        </w:numPr>
      </w:pPr>
      <w:r>
        <w:t xml:space="preserve">⊙ 소화전 및 비상구의 위치, 가스전, 전원스위치 등 확인</w:t>
      </w:r>
    </w:p>
    <w:p>
      <w:pPr>
        <w:pStyle w:val="ListParagraph"/>
        <w:numPr>
          <w:ilvl w:val="0"/>
          <w:numId w:val="1"/>
        </w:numPr>
      </w:pPr>
      <w:r>
        <w:t xml:space="preserve">⊙ 전기 취사도구, 다리미 등 전열제품 등에 인접한</w:t>
      </w:r>
    </w:p>
    <w:p>
      <w:pPr>
        <w:pStyle w:val="ListParagraph"/>
        <w:numPr>
          <w:ilvl w:val="0"/>
          <w:numId w:val="1"/>
        </w:numPr>
      </w:pPr>
      <w:r>
        <w:t xml:space="preserve">⊙ 전시 스탠드 간 통로 폭 3m 이상 확보 ⊙ 위험물 반 · 출입 시 위험물 반출입 허가신청서</w:t>
      </w:r>
    </w:p>
    <w:p>
      <w:pPr>
        <w:pStyle w:val="ListParagraph"/>
        <w:numPr>
          <w:ilvl w:val="0"/>
          <w:numId w:val="1"/>
        </w:numPr>
      </w:pPr>
      <w:r>
        <w:t xml:space="preserve">- 시공관리업체는 공사 15일전까지 가스안전관리공단에 공사승인신청서 제출</w:t>
      </w:r>
    </w:p>
    <w:p>
      <w:pPr>
        <w:pStyle w:val="ListParagraph"/>
        <w:numPr>
          <w:ilvl w:val="0"/>
          <w:numId w:val="1"/>
        </w:numPr>
      </w:pPr>
      <w:r>
        <w:t xml:space="preserve">- 시공업체는 공사 7일전까지 킨텍스 시설운영팀에 공사승인신청서 제출</w:t>
      </w:r>
    </w:p>
    <w:p>
      <w:pPr>
        <w:pStyle w:val="ListParagraph"/>
        <w:numPr>
          <w:ilvl w:val="0"/>
          <w:numId w:val="1"/>
        </w:numPr>
      </w:pPr>
      <w:r>
        <w:t xml:space="preserve">기재 도면 60%이상 시공할 수 없음 개문 시 시공부스에 및 홀매니저 승인</w:t>
      </w:r>
    </w:p>
    <w:p>
      <w:pPr>
        <w:pStyle w:val="ListParagraph"/>
        <w:numPr>
          <w:ilvl w:val="0"/>
          <w:numId w:val="1"/>
        </w:numPr>
      </w:pPr>
      <w:r>
        <w:t xml:space="preserve">⊙ 제1(2)전시장 광고물 설치(변경)신청서 ⊙ 전시홀 내 변형된 광고싸인물(사각현수막)설치는 사전에</w:t>
      </w:r>
    </w:p>
    <w:p/>
    <w:p>
      <w:pPr>
        <w:pStyle w:val="Heading2"/>
      </w:pPr>
      <w:r>
        <w:t xml:space="preserve">근거 위치</w:t>
      </w:r>
    </w:p>
    <w:p>
      <w:pPr>
        <w:pStyle w:val="ListParagraph"/>
        <w:numPr>
          <w:ilvl w:val="0"/>
          <w:numId w:val="1"/>
        </w:numPr>
      </w:pPr>
      <w:r>
        <w:t xml:space="preserve">safetyDocuments: ⊙ 전시 스탠드 간 통로 폭 3m 이상 확보 ⊙ 위험물 반 · 출입 시 위험물 반출입 허가신청서 (data/markdown/venue-manuals/kintex-safety-education.md:578, confidence 0.95)</w:t>
      </w:r>
    </w:p>
    <w:p>
      <w:pPr>
        <w:pStyle w:val="ListParagraph"/>
        <w:numPr>
          <w:ilvl w:val="0"/>
          <w:numId w:val="1"/>
        </w:numPr>
      </w:pPr>
      <w:r>
        <w:t xml:space="preserve">safetyDocuments: - 시공관리업체는 공사 15일전까지 가스안전관리공단에 공사승인신청서 제출 (data/markdown/venue-manuals/kintex-safety-education.md:744, confidence 0.95)</w:t>
      </w:r>
    </w:p>
    <w:p>
      <w:pPr>
        <w:pStyle w:val="ListParagraph"/>
        <w:numPr>
          <w:ilvl w:val="0"/>
          <w:numId w:val="1"/>
        </w:numPr>
      </w:pPr>
      <w:r>
        <w:t xml:space="preserve">safetyDocuments: - 시공업체는 공사 7일전까지 킨텍스 시설운영팀에 공사승인신청서 제출 (data/markdown/venue-manuals/kintex-safety-education.md:745, confidence 0.95)</w:t>
      </w:r>
    </w:p>
    <w:p>
      <w:pPr>
        <w:pStyle w:val="ListParagraph"/>
        <w:numPr>
          <w:ilvl w:val="0"/>
          <w:numId w:val="1"/>
        </w:numPr>
      </w:pPr>
      <w:r>
        <w:t xml:space="preserve">freightEntrance: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loadingDock: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boothRules: ⊙ 전시 스탠드 간 통로 폭 3m 이상 확보 ⊙ 위험물 반 · 출입 시 위험물 반출입 허가신청서 (data/markdown/venue-manuals/kintex-safety-education.md:578, confidence 0.9)</w:t>
      </w:r>
    </w:p>
    <w:p>
      <w:pPr>
        <w:pStyle w:val="ListParagraph"/>
        <w:numPr>
          <w:ilvl w:val="0"/>
          <w:numId w:val="1"/>
        </w:numPr>
      </w:pPr>
      <w:r>
        <w:t xml:space="preserve">restrictedItems: - 시공관리업체는 공사 15일전까지 가스안전관리공단에 공사승인신청서 제출 (data/markdown/venue-manuals/kintex-safety-education.md:744, confidence 0.9)</w:t>
      </w:r>
    </w:p>
    <w:p>
      <w:pPr>
        <w:pStyle w:val="ListParagraph"/>
        <w:numPr>
          <w:ilvl w:val="0"/>
          <w:numId w:val="1"/>
        </w:numPr>
      </w:pPr>
      <w:r>
        <w:t xml:space="preserve">boothRules: - 시공관리업체는 공사 15일전까지 가스안전관리공단에 공사승인신청서 제출 (data/markdown/venue-manuals/kintex-safety-education.md:744, confidence 0.9)</w:t>
      </w:r>
    </w:p>
    <w:p>
      <w:pPr>
        <w:pStyle w:val="ListParagraph"/>
        <w:numPr>
          <w:ilvl w:val="0"/>
          <w:numId w:val="1"/>
        </w:numPr>
      </w:pPr>
      <w:r>
        <w:t xml:space="preserve">foodRules: - 시공관리업체는 공사 15일전까지 가스안전관리공단에 공사승인신청서 제출 (data/markdown/venue-manuals/kintex-safety-education.md:744, confidence 0.9)</w:t>
      </w:r>
    </w:p>
    <w:p/>
    <w:p>
      <w:pPr>
        <w:pStyle w:val="Heading1"/>
      </w:pPr>
      <w:r>
        <w:t xml:space="preserve">PlayX4 2026 플레이엑스포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PlayX4 2026 플레이엑스포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베뉴 리깅·무대 규정: ⊙ 제1(2)전시장 광고물 설치(변경)신청서 ⊙ 전시홀 내 변형된 광고싸인물(사각현수막)설치는 사전에</w:t>
      </w:r>
    </w:p>
    <w:p>
      <w:pPr>
        <w:pStyle w:val="ListParagraph"/>
        <w:numPr>
          <w:ilvl w:val="0"/>
          <w:numId w:val="1"/>
        </w:numPr>
      </w:pPr>
      <w:r>
        <w:t xml:space="preserve">베뉴 리깅·무대 규정: 2. 공통사항 &lt; 시설안내–리깅 가능 트러스(제1전시장 : 1~5홀) &gt;</w:t>
      </w:r>
    </w:p>
    <w:p>
      <w:pPr>
        <w:pStyle w:val="ListParagraph"/>
        <w:numPr>
          <w:ilvl w:val="0"/>
          <w:numId w:val="1"/>
        </w:numPr>
      </w:pPr>
      <w:r>
        <w:t xml:space="preserve">베뉴 리깅·무대 규정: 2. 공통사항 &lt; 시설안내–리깅 가능 트러스(제2전시장 : 7홀) &gt;</w:t>
      </w:r>
    </w:p>
    <w:p>
      <w:pPr>
        <w:pStyle w:val="ListParagraph"/>
        <w:numPr>
          <w:ilvl w:val="0"/>
          <w:numId w:val="1"/>
        </w:numPr>
      </w:pPr>
      <w:r>
        <w:t xml:space="preserve">베뉴 리깅·무대 규정: ※ 제2전시장 6홀의 경우 리깅 트러스 없음</w:t>
      </w:r>
    </w:p>
    <w:p>
      <w:pPr>
        <w:pStyle w:val="ListParagraph"/>
        <w:numPr>
          <w:ilvl w:val="0"/>
          <w:numId w:val="1"/>
        </w:numPr>
      </w:pPr>
      <w:r>
        <w:t xml:space="preserve">베뉴 전기 규정: - 단, 행사 기간 중 별도 전기신청 업체 외 전시장 전기 Off (ex) 24시간 가동장비 있는 경우)</w:t>
      </w:r>
    </w:p>
    <w:p>
      <w:pPr>
        <w:pStyle w:val="ListParagraph"/>
        <w:numPr>
          <w:ilvl w:val="0"/>
          <w:numId w:val="1"/>
        </w:numPr>
      </w:pPr>
      <w:r>
        <w:t xml:space="preserve">베뉴 전기 규정: 3. 분야별 안전관리 &lt; 전기공사 분야 &gt;</w:t>
      </w:r>
    </w:p>
    <w:p>
      <w:pPr>
        <w:pStyle w:val="ListParagraph"/>
        <w:numPr>
          <w:ilvl w:val="0"/>
          <w:numId w:val="1"/>
        </w:numPr>
      </w:pPr>
      <w:r>
        <w:t xml:space="preserve">베뉴 전기 규정: ⊙ 총 전기 부하용량이 300kw이상 시에는 별도의 전기 안전검사가 반드시 이행되어야 함</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PlayX4 2026 플레이엑스포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PlayX4 2026 플레이엑스포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PlayX4 2026 플레이엑스포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PlayX4 2026 플레이엑스포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킨텍스 담당자 TBD</w:t>
      </w:r>
    </w:p>
    <w:p>
      <w:pPr>
        <w:pStyle w:val="ListParagraph"/>
        <w:numPr>
          <w:ilvl w:val="0"/>
          <w:numId w:val="1"/>
        </w:numPr>
      </w:pPr>
      <w:r>
        <w:t xml:space="preserve">관할 지자체: 경기도 고양시</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Pr>
        <w:pStyle w:val="ListParagraph"/>
        <w:numPr>
          <w:ilvl w:val="0"/>
          <w:numId w:val="1"/>
        </w:numPr>
      </w:pPr>
      <w:r>
        <w:t xml:space="preserve">전시홀 안전관리지침과 작업자 안전교육 이수·준수 여부를 확인한다.</w:t>
      </w:r>
    </w:p>
    <w:p>
      <w:pPr>
        <w:pStyle w:val="ListParagraph"/>
        <w:numPr>
          <w:ilvl w:val="0"/>
          <w:numId w:val="1"/>
        </w:numPr>
      </w:pPr>
      <w:r>
        <w:t xml:space="preserve">시설 안전·화재 예방·범죄 예방 목적의 영상정보처리기기 운영 방침과 행사 개인정보 처리 고지를 분리해 관리한다.</w:t>
      </w:r>
    </w:p>
    <w:p/>
    <w:p>
      <w:pPr>
        <w:pStyle w:val="Heading1"/>
      </w:pPr>
      <w:r>
        <w:t xml:space="preserve">현장 운영 런시트</w:t>
      </w:r>
    </w:p>
    <w:p/>
    <w:p>
      <w:pPr>
        <w:pStyle w:val="ListParagraph"/>
        <w:numPr>
          <w:ilvl w:val="0"/>
          <w:numId w:val="1"/>
        </w:numPr>
      </w:pPr>
      <w:r>
        <w:t xml:space="preserve">행사명: PlayX4 2026 플레이엑스포</w:t>
      </w:r>
    </w:p>
    <w:p>
      <w:pPr>
        <w:pStyle w:val="ListParagraph"/>
        <w:numPr>
          <w:ilvl w:val="0"/>
          <w:numId w:val="1"/>
        </w:numPr>
      </w:pPr>
      <w:r>
        <w:t xml:space="preserve">행사일: 2026-05-21</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2026-05-14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2026-05-20 | 운영본부 | 관계기관 협의, 제출 승인, 비상연락망, 지휘 판단권자, 행사중지/재개 기준 최종 확인 | 안전총괄 | 승인본/연락망/지휘권자 확인 메모 | 운영총괄 |</w:t>
      </w:r>
    </w:p>
    <w:p>
      <w:r>
        <w:t xml:space="preserve">| 사전 | D-1 17:00 | 2026-05-20 | 킨텍스 | 베뉴 시설·전기·방재 담당자와 반입/하역, 비상구, 소방통로, 전기투입, 금지물품 기준 재확인 | 시설·방재 담당 | 베뉴 확인 메모/현장 사진 | 베뉴 담당/안전총괄 |</w:t>
      </w:r>
    </w:p>
    <w:p>
      <w:r>
        <w:t xml:space="preserve">| 사전 | D-1 17:30 | 2026-05-20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2026-05-21 | 게이트·대기열·주요 동선 | 게이트 처리량, 대기열 펜스, 우회동선, 안내표지, 혼잡 단계별 통제 기준 설치 확인 | 구역장 | 설치 사진/도면 체크 | 안전총괄/보안팀 |</w:t>
      </w:r>
    </w:p>
    <w:p>
      <w:r>
        <w:t xml:space="preserve">| 개장 전 | 개장 T-180 | 2026-05-21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2026-05-21 | 소방·피난 | 비상구, 피난통로, 소화전, 방화문, 소방차 진입로, 임시구조물 차단 여부 확인 | 시설·방재 담당 | 소방·피난 점검표/사진 | 베뉴 방재실/소방서 |</w:t>
      </w:r>
    </w:p>
    <w:p>
      <w:r>
        <w:t xml:space="preserve">| 개장 전 | 개장 T-120 | 2026-05-21 | 의료·AED | AED 위치, 의무실, 응급처치자, 구급차 접근동선, 119 신고 기준, 이송병원 연락 확인 | 의료담당 | AED 점검표/연락망 | 119/안전총괄 |</w:t>
      </w:r>
    </w:p>
    <w:p>
      <w:r>
        <w:t xml:space="preserve">| 개장 전 | 개장 T-120 | 2026-05-21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2026-05-21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T-60 | 2026-05-21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2026-05-21 | 전체 스태프 | 안전 브리핑, 구역별 보고선, 무전 채널, 대피/중지/재개 방송문, 미아·분실·민원 처리 기준 공유 | 안전총괄 | 브리핑 참석명단/무전 체크 | 운영총괄 |</w:t>
      </w:r>
    </w:p>
    <w:p>
      <w:r>
        <w:t xml:space="preserve">| 공연 직전 | 공연 T-15 | 2026-05-21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2026-05-21 | 운영본부 | 개장 승인 hold point: 소방·피난, 의료, 보안, 동선, 전기, 식음료, 작업구역 이상 없음 확인 후 개장 | 운영총괄 | 개장 승인 체크/무전 로그 | 안전총괄 |</w:t>
      </w:r>
    </w:p>
    <w:p>
      <w:r>
        <w:t xml:space="preserve">| 운영 중 | 30분 간격 | 2026-05-21 | 게이트·혼잡 구역 | 구역별 체류 인원, 대기열 길이, 병목, 우회동선, 스태프 피로도, 위험 신고를 주기 보고 | 구역장 | 순찰 로그/사진 | 안전총괄/보안팀 |</w:t>
      </w:r>
    </w:p>
    <w:p>
      <w:r>
        <w:t xml:space="preserve">| 공연 중 | 15분 간격 | 2026-05-21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피크 | 피크 T-30~T+30 | 2026-05-21 | 주요 입퇴장 동선 | 혼잡 단계 상향 기준, 입장 속도 조절, 우회 안내, 의료·보안 전진 배치, 방송문 준비 | 안전총괄 | 피크 점검 로그/방송 승인 | 운영총괄/경찰·소방 |</w:t>
      </w:r>
    </w:p>
    <w:p>
      <w:r>
        <w:t xml:space="preserve">| 폐장 | 폐장 T-30 | 2026-05-21 | 퇴장 동선 | 퇴장 분산 방송, 역/주차장/셔틀 대기열, 야간 조명, 우회동선, 미아·응급 잔여 이슈 확인 | 구역장 | 폐장 전 점검표/방송 로그 | 안전총괄 |</w:t>
      </w:r>
    </w:p>
    <w:p>
      <w:r>
        <w:t xml:space="preserve">| 종료 | 공연 종료 후 | 2026-05-21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2026-05-21 | 운영본부 | 사고·응급·민원·분실·미아 기록 취합, 미해결 조치 담당자 지정, 관계기관 종료 공유 | 운영본부 기록담당 | 일일 운영 종료 보고 | 운영총괄 |</w:t>
      </w:r>
    </w:p>
    <w:p>
      <w:r>
        <w:t xml:space="preserve">| 철거 | 철거 전 | 2026-05-21 | 작업구역 | 관람객 완전 분리, 전기 차단/투입 승인, 작업허가, PPE, 추락·중량물·화기 작업 통제선 확인 | 작업책임자 | 작업허가/교육명단/사진 | 안전총괄/베뉴 담당 |</w:t>
      </w:r>
    </w:p>
    <w:p>
      <w:r>
        <w:t xml:space="preserve">| 철거 | 철거 중 | 2026-05-21 | 하역·반출 동선 | 지게차·하역장·차량 동선과 보행동선 분리, 하중분산, 잔재물 낙하·전도 위험 확인 | 하역책임자 | 하역 순찰 로그/사진 | 시설담당/안전총괄 |</w:t>
      </w:r>
    </w:p>
    <w:p>
      <w:r>
        <w:t xml:space="preserve">| 종료 | D+1 | 2026-05-22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경기도 고양시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3 | 베뉴 운영/시설/전기/방재 담당 | 부스 시공, 전기, 하역, 소방통로, 반입제한, 제출 안전서류 | 전시장·컨벤션센터·공연장 등 베뉴를 사용하는 경우 | 주최자 매뉴얼 기한, 시공 전, 개장 전 | 킨텍스 운영규정/안전수칙과 venue-facility sourceSpan 확인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6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7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PlayX4 2026 플레이엑스포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PlayX4 2026 플레이엑스포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PlayX4 2026 플레이엑스포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安全上の理由により、PlayX4 2026 플레이엑스포の運営を中止します。現場スタッフの案内に従い、出口および公共交通機関方面へ順番に移動してください。払い戻し、再入場、今後の案内は公式チャンネルでお知らせします。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出于安全原因，PlayX4 2026 플레이엑스포将停止运营。请按照现场工作人员指引，有序前往出口和公共交通方向。退款、重新入场及后续信息将通过官方渠道通知。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2026-05-22T01:33:33.646Z</dcterms:created>
  <dcterms:modified xsi:type="dcterms:W3CDTF">2026-05-22T01:33:33.646Z</dcterms:modified>
</cp:coreProperties>
</file>

<file path=docProps/custom.xml><?xml version="1.0" encoding="utf-8"?>
<Properties xmlns="http://schemas.openxmlformats.org/officeDocument/2006/custom-properties" xmlns:vt="http://schemas.openxmlformats.org/officeDocument/2006/docPropsVTypes"/>
</file>