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r>
        <w:rPr>
          <w:rFonts w:ascii="-webkit-standard" w:hAnsi="-webkit-standard" w:eastAsia="-webkit-standard" w:cs="-webkit-standard"/>
          <w:b/>
          <w:bCs/>
          <w:i w:val="0"/>
          <w:iCs w:val="0"/>
          <w:caps w:val="0"/>
          <w:color w:val="000000"/>
          <w:spacing w:val="0"/>
          <w:kern w:val="0"/>
          <w:sz w:val="27"/>
          <w:szCs w:val="27"/>
          <w:u w:val="none"/>
          <w:lang w:val="en-US" w:eastAsia="zh-CN" w:bidi="ar"/>
        </w:rPr>
        <w:t>1. Have you ever been curious about the current progress of your classmates or friends?</w:t>
      </w:r>
      <w:bookmarkEnd w:id="0"/>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The user said he likes to plan ahead and finish tasks ahead of time. He is very curious about this. He wants to see that his progress is a priority over other students.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Curious and wants to see that he is not very far behind.</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2. Have you had any bad experiences using remote education website? Or encountered any difficulties?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Most of the users of distance education thought that network latency and lag were the most important factors affecting their experience.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The distance education model is very homogeneous and users often desire a diverse social experience. The poor experience is mainly due to the inability to ask the teacher questions in a timely manner and the loss of social interaction with classmates.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3. What kind of functions do you expect from the remote education website?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Expect an aggregated website rather than bouncing around multiple platforms and websites. The site is kept running smoothly.</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The design of the site is innovative and consistent. The tools within the site are easy to find. Looking forward to a more social experience and a more interesting class process.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4. do you choose to disclose your progress when you have unfinished projects/assignments?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When you have unfinished projects/assignments, you share your progress to find solutions.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Users who are ahead of schedule usually like to share their progress, while those who are behind say they do not want to share their current progress. This is because users often do not want other users to know that they are behind.</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5. How can you improve your remote education learning experience?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Maybe consider adding fun features to share users' ideas anytime, anywhere.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2:The way of interaction is new and easy. Reduce the possibility of network lag, which may be related to the compatibility of the tool with the website.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6. Do you think the social section is a very important part of your studies? Can you talk about some social experiences using remote education websites? Did you find good friends through remote education websites?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Socializing is a very important part of your studies, but users do not think it is a necessary factor. Unless the course has a lot of group activities and assignments.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The user believes that after the distance learning course is over, the distance learning classmates will not stay in close contact with each other. Therefore, users think that it is difficult to find long-term stable friends through distance education compared to offline courses.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7. Will distance education be less efficient than offline learning? </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Participant 1: For me, distance education will be less efficient than offline learning because it is difficult to get to the teacher directly to ask questions. It takes a long time to wait for a reply. Also, the distance learning process can be distracted by many factors.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For me, offline education does not affect my learning efficiency, and online learning relies on self-control. For me, the efficiency of learning is the same in both ways, but distance learning makes me feel more free.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8. Under what circumstances would you be more inclined to choose distance education?</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Participant 1: When there is a discount on tuition</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Participant 2: When you can't get to school in time and desire more work experience.</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9. What are the advantages or disadvantages of distance education before you try it?</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Participant 1: The advantages are that it is convenient and fast, and reduces some travel time. The disadvantage is the loss of many on-campus resources, such as library access.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The advantage is that there is more freedom to continue your education even in a remote area without being affected by the covide-19. Being able to spend time with one's family.</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The disadvantage is that you lose some of the social interaction on campus and you may be less effective in your studies.</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bCs/>
          <w:i w:val="0"/>
          <w:iCs w:val="0"/>
          <w:caps w:val="0"/>
          <w:color w:val="000000"/>
          <w:spacing w:val="0"/>
          <w:kern w:val="0"/>
          <w:sz w:val="27"/>
          <w:szCs w:val="27"/>
          <w:u w:val="none"/>
          <w:lang w:val="en-US" w:eastAsia="zh-CN" w:bidi="ar"/>
        </w:rPr>
        <w:t>10. Does the use of distance education cause delays in the study plan?</w:t>
      </w:r>
      <w:r>
        <w:rPr>
          <w:rFonts w:ascii="宋体" w:hAnsi="宋体" w:eastAsia="宋体" w:cs="宋体"/>
          <w:b/>
          <w:bCs/>
          <w:i w:val="0"/>
          <w:iCs w:val="0"/>
          <w:caps w:val="0"/>
          <w:color w:val="000000"/>
          <w:spacing w:val="0"/>
          <w:kern w:val="0"/>
          <w:sz w:val="24"/>
          <w:szCs w:val="24"/>
          <w:u w:val="none"/>
          <w:lang w:val="en-US" w:eastAsia="zh-CN" w:bidi="ar"/>
        </w:rPr>
        <w:br w:type="textWrapping"/>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1: No, I always finish my assignments before dooe day.</w:t>
      </w:r>
      <w:r>
        <w:rPr>
          <w:rFonts w:ascii="宋体" w:hAnsi="宋体" w:eastAsia="宋体" w:cs="宋体"/>
          <w:b w:val="0"/>
          <w:bCs w:val="0"/>
          <w:i w:val="0"/>
          <w:iCs w:val="0"/>
          <w:caps w:val="0"/>
          <w:color w:val="000000"/>
          <w:spacing w:val="0"/>
          <w:kern w:val="0"/>
          <w:sz w:val="24"/>
          <w:szCs w:val="24"/>
          <w:u w:val="none"/>
          <w:lang w:val="en-US" w:eastAsia="zh-CN" w:bidi="ar"/>
        </w:rPr>
        <w:br w:type="textWrapping"/>
      </w:r>
      <w:r>
        <w:rPr>
          <w:rFonts w:hint="default" w:ascii="-webkit-standard" w:hAnsi="-webkit-standard" w:eastAsia="-webkit-standard" w:cs="-webkit-standard"/>
          <w:b w:val="0"/>
          <w:bCs w:val="0"/>
          <w:i w:val="0"/>
          <w:iCs w:val="0"/>
          <w:caps w:val="0"/>
          <w:color w:val="000000"/>
          <w:spacing w:val="0"/>
          <w:kern w:val="0"/>
          <w:sz w:val="27"/>
          <w:szCs w:val="27"/>
          <w:u w:val="none"/>
          <w:lang w:val="en-US" w:eastAsia="zh-CN" w:bidi="ar"/>
        </w:rPr>
        <w:t>Tester 2: Yes, some of the less clear assignments require me to wait until the teacher responds before I can continue.</w:t>
      </w:r>
      <w:r>
        <w:rPr>
          <w:rFonts w:ascii="宋体" w:hAnsi="宋体" w:eastAsia="宋体" w:cs="宋体"/>
          <w:b w:val="0"/>
          <w:bCs w:val="0"/>
          <w:i w:val="0"/>
          <w:iCs w:val="0"/>
          <w:caps w:val="0"/>
          <w:color w:val="000000"/>
          <w:spacing w:val="0"/>
          <w:kern w:val="0"/>
          <w:sz w:val="24"/>
          <w:szCs w:val="24"/>
          <w:u w:val="none"/>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F38B7"/>
    <w:rsid w:val="E7FF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Office_4.1.1.6630_F1E327BC-269C-435d-A152-05C5408002CA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2022-09-11T23:03:00Z</dcterms:created>
  <dc:creator>不想理你</dc:creator>
  <cp:lastModifiedBy>不想理你</cp:lastModifiedBy>
  <dcterms:modified xsi:type="dcterms:W3CDTF">2022-09-11T23:05:22Z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2052-4.1.1.6630</vt:lpwstr>
  </property>
  <property fmtid="{D5CDD505-2E9C-101B-9397-08002B2CF9AE}" pid="3" name="ICV">
    <vt:lpwstr>EB0108DC657E74A3D6F81D63D9DFF21B</vt:lpwstr>
  </property>
</Properties>
</file>