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04968" w14:textId="77777777" w:rsidR="0007388B" w:rsidRDefault="00000000">
      <w:pPr>
        <w:spacing w:after="0" w:line="259" w:lineRule="auto"/>
        <w:ind w:left="0" w:right="58" w:firstLine="0"/>
        <w:jc w:val="center"/>
      </w:pPr>
      <w:r>
        <w:rPr>
          <w:b/>
          <w:sz w:val="34"/>
        </w:rPr>
        <w:t>SIMATS ENGINEERING</w:t>
      </w:r>
      <w:r>
        <w:rPr>
          <w:sz w:val="34"/>
        </w:rPr>
        <w:t xml:space="preserve"> </w:t>
      </w:r>
    </w:p>
    <w:p w14:paraId="62ECEF39" w14:textId="77777777" w:rsidR="0007388B" w:rsidRDefault="00000000">
      <w:pPr>
        <w:spacing w:after="25" w:line="259" w:lineRule="auto"/>
        <w:ind w:left="0" w:firstLine="0"/>
        <w:jc w:val="center"/>
      </w:pPr>
      <w:r>
        <w:rPr>
          <w:b/>
          <w:sz w:val="28"/>
        </w:rPr>
        <w:t>ASSESSMENT TOOL 2</w:t>
      </w:r>
      <w:r>
        <w:rPr>
          <w:sz w:val="28"/>
        </w:rPr>
        <w:t xml:space="preserve"> </w:t>
      </w:r>
    </w:p>
    <w:p w14:paraId="36A252BF" w14:textId="77777777" w:rsidR="0007388B" w:rsidRDefault="00000000">
      <w:pPr>
        <w:spacing w:after="0" w:line="259" w:lineRule="auto"/>
        <w:ind w:left="26" w:right="0" w:firstLine="0"/>
        <w:jc w:val="center"/>
      </w:pPr>
      <w:r>
        <w:rPr>
          <w:sz w:val="34"/>
        </w:rPr>
        <w:t xml:space="preserve"> </w:t>
      </w:r>
    </w:p>
    <w:p w14:paraId="0C4D3897" w14:textId="77777777" w:rsidR="0007388B" w:rsidRDefault="00000000">
      <w:pPr>
        <w:tabs>
          <w:tab w:val="center" w:pos="3601"/>
          <w:tab w:val="center" w:pos="4321"/>
          <w:tab w:val="center" w:pos="6668"/>
        </w:tabs>
        <w:spacing w:after="60"/>
        <w:ind w:left="-15" w:right="0" w:firstLine="0"/>
      </w:pPr>
      <w:r>
        <w:rPr>
          <w:b/>
        </w:rPr>
        <w:t xml:space="preserve">COURSE CODE: CSA14   </w:t>
      </w:r>
      <w:r>
        <w:rPr>
          <w:b/>
        </w:rPr>
        <w:tab/>
        <w:t xml:space="preserve"> </w:t>
      </w:r>
      <w:r>
        <w:rPr>
          <w:b/>
        </w:rPr>
        <w:tab/>
        <w:t xml:space="preserve"> </w:t>
      </w:r>
      <w:r>
        <w:rPr>
          <w:b/>
        </w:rPr>
        <w:tab/>
        <w:t xml:space="preserve">COURSE NAME: COMPILER </w:t>
      </w:r>
    </w:p>
    <w:p w14:paraId="0980AC1C" w14:textId="77777777" w:rsidR="0007388B" w:rsidRDefault="00000000">
      <w:pPr>
        <w:spacing w:after="10"/>
        <w:ind w:left="-5" w:right="0"/>
      </w:pPr>
      <w:r>
        <w:rPr>
          <w:b/>
        </w:rPr>
        <w:t>DESIGN</w:t>
      </w:r>
      <w:r>
        <w:rPr>
          <w:sz w:val="34"/>
        </w:rPr>
        <w:t xml:space="preserve"> </w:t>
      </w:r>
    </w:p>
    <w:p w14:paraId="28576AF1" w14:textId="77777777" w:rsidR="0007388B" w:rsidRDefault="00000000">
      <w:pPr>
        <w:spacing w:after="0"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3CAE5EF1" w14:textId="77777777" w:rsidR="0007388B" w:rsidRDefault="00000000">
      <w:pPr>
        <w:spacing w:after="0" w:line="259" w:lineRule="auto"/>
        <w:ind w:left="0" w:right="0" w:firstLine="0"/>
      </w:pPr>
      <w:r>
        <w:t xml:space="preserve"> </w:t>
      </w:r>
    </w:p>
    <w:p w14:paraId="087D10A8" w14:textId="77777777" w:rsidR="0007388B" w:rsidRDefault="00000000">
      <w:pPr>
        <w:spacing w:after="4" w:line="259" w:lineRule="auto"/>
        <w:ind w:left="-29" w:right="0" w:firstLine="0"/>
      </w:pPr>
      <w:r>
        <w:rPr>
          <w:rFonts w:ascii="Calibri" w:eastAsia="Calibri" w:hAnsi="Calibri" w:cs="Calibri"/>
          <w:noProof/>
          <w:sz w:val="22"/>
        </w:rPr>
        <mc:AlternateContent>
          <mc:Choice Requires="wpg">
            <w:drawing>
              <wp:inline distT="0" distB="0" distL="0" distR="0" wp14:anchorId="602BA7B9" wp14:editId="05CE5D12">
                <wp:extent cx="5771515" cy="52070"/>
                <wp:effectExtent l="0" t="0" r="0" b="0"/>
                <wp:docPr id="34188" name="Group 34188"/>
                <wp:cNvGraphicFramePr/>
                <a:graphic xmlns:a="http://schemas.openxmlformats.org/drawingml/2006/main">
                  <a:graphicData uri="http://schemas.microsoft.com/office/word/2010/wordprocessingGroup">
                    <wpg:wgp>
                      <wpg:cNvGrpSpPr/>
                      <wpg:grpSpPr>
                        <a:xfrm>
                          <a:off x="0" y="0"/>
                          <a:ext cx="5771515" cy="52070"/>
                          <a:chOff x="0" y="0"/>
                          <a:chExt cx="5771515" cy="52070"/>
                        </a:xfrm>
                      </wpg:grpSpPr>
                      <wps:wsp>
                        <wps:cNvPr id="103" name="Shape 103"/>
                        <wps:cNvSpPr/>
                        <wps:spPr>
                          <a:xfrm>
                            <a:off x="0" y="0"/>
                            <a:ext cx="5771515" cy="52070"/>
                          </a:xfrm>
                          <a:custGeom>
                            <a:avLst/>
                            <a:gdLst/>
                            <a:ahLst/>
                            <a:cxnLst/>
                            <a:rect l="0" t="0" r="0" b="0"/>
                            <a:pathLst>
                              <a:path w="5771515" h="52070">
                                <a:moveTo>
                                  <a:pt x="0" y="52070"/>
                                </a:moveTo>
                                <a:lnTo>
                                  <a:pt x="5771515" y="52070"/>
                                </a:lnTo>
                                <a:lnTo>
                                  <a:pt x="57715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188" style="width:454.45pt;height:4.09998pt;mso-position-horizontal-relative:char;mso-position-vertical-relative:line" coordsize="57715,520">
                <v:shape id="Shape 103" style="position:absolute;width:57715;height:520;left:0;top:0;" coordsize="5771515,52070" path="m0,52070l5771515,52070l5771515,0l0,0x">
                  <v:stroke weight="0.75pt" endcap="flat" joinstyle="miter" miterlimit="10" on="true" color="#000000"/>
                  <v:fill on="false" color="#000000" opacity="0"/>
                </v:shape>
              </v:group>
            </w:pict>
          </mc:Fallback>
        </mc:AlternateContent>
      </w:r>
    </w:p>
    <w:p w14:paraId="40F4ACFC" w14:textId="77777777" w:rsidR="0007388B" w:rsidRDefault="00000000">
      <w:pPr>
        <w:spacing w:after="0" w:line="259" w:lineRule="auto"/>
        <w:ind w:left="0" w:right="0" w:firstLine="0"/>
      </w:pPr>
      <w:r>
        <w:t xml:space="preserve"> </w:t>
      </w:r>
    </w:p>
    <w:p w14:paraId="059D22FB" w14:textId="77777777" w:rsidR="0007388B" w:rsidRDefault="00000000">
      <w:pPr>
        <w:spacing w:after="0" w:line="259" w:lineRule="auto"/>
        <w:ind w:left="0" w:right="0" w:firstLine="0"/>
      </w:pPr>
      <w:r>
        <w:t xml:space="preserve"> </w:t>
      </w:r>
    </w:p>
    <w:p w14:paraId="7853AC14" w14:textId="77777777" w:rsidR="0007388B" w:rsidRDefault="00000000">
      <w:pPr>
        <w:spacing w:after="10"/>
        <w:ind w:left="-5" w:right="0"/>
      </w:pPr>
      <w:r>
        <w:rPr>
          <w:b/>
        </w:rPr>
        <w:t>COURSE OUTCOME COVERED</w:t>
      </w:r>
      <w:r>
        <w:t xml:space="preserve"> </w:t>
      </w:r>
    </w:p>
    <w:p w14:paraId="3CFD849C" w14:textId="77777777" w:rsidR="0007388B" w:rsidRDefault="00000000">
      <w:pPr>
        <w:spacing w:after="0" w:line="259" w:lineRule="auto"/>
        <w:ind w:left="0" w:right="0" w:firstLine="0"/>
      </w:pPr>
      <w:r>
        <w:t xml:space="preserve"> </w:t>
      </w:r>
    </w:p>
    <w:p w14:paraId="64D52C90" w14:textId="77777777" w:rsidR="0007388B" w:rsidRDefault="00000000">
      <w:pPr>
        <w:spacing w:after="0"/>
        <w:ind w:left="-5" w:right="56"/>
      </w:pPr>
      <w:r>
        <w:rPr>
          <w:b/>
          <w:i/>
        </w:rPr>
        <w:t xml:space="preserve">CO3: </w:t>
      </w:r>
      <w:r>
        <w:rPr>
          <w:i/>
        </w:rPr>
        <w:t>Analyze syntax-directed translation method using synthesized and inherited attributes to generate a Parser Tree.</w:t>
      </w:r>
      <w:r>
        <w:rPr>
          <w:i/>
          <w:sz w:val="20"/>
        </w:rPr>
        <w:t xml:space="preserve"> (BL4)</w:t>
      </w:r>
      <w:r>
        <w:rPr>
          <w:sz w:val="20"/>
        </w:rPr>
        <w:t xml:space="preserve"> </w:t>
      </w:r>
    </w:p>
    <w:p w14:paraId="611B6C9F" w14:textId="77777777" w:rsidR="0007388B" w:rsidRDefault="00000000">
      <w:pPr>
        <w:spacing w:after="0" w:line="259" w:lineRule="auto"/>
        <w:ind w:left="0" w:right="0" w:firstLine="0"/>
      </w:pPr>
      <w:r>
        <w:t xml:space="preserve"> </w:t>
      </w:r>
    </w:p>
    <w:p w14:paraId="74230792" w14:textId="77777777" w:rsidR="0007388B" w:rsidRDefault="00000000">
      <w:pPr>
        <w:spacing w:after="0"/>
        <w:ind w:left="-5" w:right="56"/>
      </w:pPr>
      <w:r>
        <w:rPr>
          <w:i/>
        </w:rPr>
        <w:t>Assessment Tool Weightage: 20%</w:t>
      </w:r>
      <w:r>
        <w:t xml:space="preserve"> </w:t>
      </w:r>
    </w:p>
    <w:p w14:paraId="7EE656E2" w14:textId="77777777" w:rsidR="0007388B" w:rsidRDefault="00000000">
      <w:pPr>
        <w:spacing w:after="0" w:line="259" w:lineRule="auto"/>
        <w:ind w:left="0" w:right="0" w:firstLine="0"/>
      </w:pPr>
      <w:r>
        <w:t xml:space="preserve"> </w:t>
      </w:r>
    </w:p>
    <w:tbl>
      <w:tblPr>
        <w:tblStyle w:val="TableGrid"/>
        <w:tblW w:w="9089" w:type="dxa"/>
        <w:tblInd w:w="-29" w:type="dxa"/>
        <w:tblCellMar>
          <w:top w:w="5" w:type="dxa"/>
          <w:left w:w="0" w:type="dxa"/>
          <w:bottom w:w="0" w:type="dxa"/>
          <w:right w:w="72" w:type="dxa"/>
        </w:tblCellMar>
        <w:tblLook w:val="04A0" w:firstRow="1" w:lastRow="0" w:firstColumn="1" w:lastColumn="0" w:noHBand="0" w:noVBand="1"/>
      </w:tblPr>
      <w:tblGrid>
        <w:gridCol w:w="7231"/>
        <w:gridCol w:w="1858"/>
      </w:tblGrid>
      <w:tr w:rsidR="0007388B" w14:paraId="24F232AD" w14:textId="77777777">
        <w:trPr>
          <w:trHeight w:val="82"/>
        </w:trPr>
        <w:tc>
          <w:tcPr>
            <w:tcW w:w="7231" w:type="dxa"/>
            <w:tcBorders>
              <w:top w:val="single" w:sz="6" w:space="0" w:color="000000"/>
              <w:left w:val="single" w:sz="6" w:space="0" w:color="000000"/>
              <w:bottom w:val="single" w:sz="6" w:space="0" w:color="000000"/>
              <w:right w:val="nil"/>
            </w:tcBorders>
          </w:tcPr>
          <w:p w14:paraId="65A01D33" w14:textId="77777777" w:rsidR="0007388B" w:rsidRDefault="0007388B">
            <w:pPr>
              <w:spacing w:after="160" w:line="259" w:lineRule="auto"/>
              <w:ind w:left="0" w:right="0" w:firstLine="0"/>
            </w:pPr>
          </w:p>
        </w:tc>
        <w:tc>
          <w:tcPr>
            <w:tcW w:w="1858" w:type="dxa"/>
            <w:tcBorders>
              <w:top w:val="single" w:sz="6" w:space="0" w:color="000000"/>
              <w:left w:val="nil"/>
              <w:bottom w:val="single" w:sz="6" w:space="0" w:color="000000"/>
              <w:right w:val="single" w:sz="6" w:space="0" w:color="000000"/>
            </w:tcBorders>
          </w:tcPr>
          <w:p w14:paraId="4A8D2C88" w14:textId="77777777" w:rsidR="0007388B" w:rsidRDefault="0007388B">
            <w:pPr>
              <w:spacing w:after="160" w:line="259" w:lineRule="auto"/>
              <w:ind w:left="0" w:right="0" w:firstLine="0"/>
            </w:pPr>
          </w:p>
        </w:tc>
      </w:tr>
      <w:tr w:rsidR="0007388B" w14:paraId="064E6C6A" w14:textId="77777777">
        <w:trPr>
          <w:trHeight w:val="2402"/>
        </w:trPr>
        <w:tc>
          <w:tcPr>
            <w:tcW w:w="7231" w:type="dxa"/>
            <w:tcBorders>
              <w:top w:val="single" w:sz="6" w:space="0" w:color="000000"/>
              <w:left w:val="nil"/>
              <w:bottom w:val="single" w:sz="6" w:space="0" w:color="000000"/>
              <w:right w:val="nil"/>
            </w:tcBorders>
          </w:tcPr>
          <w:p w14:paraId="7A8EE572" w14:textId="77777777" w:rsidR="0007388B" w:rsidRDefault="00000000">
            <w:pPr>
              <w:spacing w:after="0" w:line="259" w:lineRule="auto"/>
              <w:ind w:left="29" w:right="0" w:firstLine="0"/>
            </w:pPr>
            <w:r>
              <w:t xml:space="preserve"> </w:t>
            </w:r>
          </w:p>
          <w:p w14:paraId="57053502" w14:textId="77777777" w:rsidR="0007388B" w:rsidRDefault="00000000">
            <w:pPr>
              <w:spacing w:after="9" w:line="259" w:lineRule="auto"/>
              <w:ind w:left="29" w:right="0" w:firstLine="0"/>
            </w:pPr>
            <w:r>
              <w:t xml:space="preserve"> </w:t>
            </w:r>
          </w:p>
          <w:p w14:paraId="7DCF6B75" w14:textId="77777777" w:rsidR="0007388B" w:rsidRDefault="00000000">
            <w:pPr>
              <w:tabs>
                <w:tab w:val="center" w:pos="2190"/>
                <w:tab w:val="center" w:pos="2910"/>
                <w:tab w:val="center" w:pos="3630"/>
                <w:tab w:val="center" w:pos="4350"/>
                <w:tab w:val="center" w:pos="5070"/>
                <w:tab w:val="center" w:pos="5790"/>
                <w:tab w:val="center" w:pos="6510"/>
              </w:tabs>
              <w:spacing w:after="0" w:line="259" w:lineRule="auto"/>
              <w:ind w:left="0" w:right="0" w:firstLine="0"/>
            </w:pPr>
            <w:r>
              <w:rPr>
                <w:b/>
              </w:rPr>
              <w:t xml:space="preserve">QUESTIONS: 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195A70A0" w14:textId="77777777" w:rsidR="0007388B" w:rsidRDefault="00000000">
            <w:pPr>
              <w:spacing w:after="0" w:line="259" w:lineRule="auto"/>
              <w:ind w:left="29" w:right="0" w:firstLine="0"/>
            </w:pPr>
            <w:r>
              <w:t xml:space="preserve"> </w:t>
            </w:r>
          </w:p>
          <w:p w14:paraId="3D9F6D30" w14:textId="77777777" w:rsidR="0007388B" w:rsidRDefault="00000000">
            <w:pPr>
              <w:spacing w:after="8" w:line="259" w:lineRule="auto"/>
              <w:ind w:left="1280" w:right="0" w:firstLine="0"/>
              <w:jc w:val="center"/>
            </w:pPr>
            <w:r>
              <w:t xml:space="preserve">Annexure A </w:t>
            </w:r>
          </w:p>
          <w:p w14:paraId="282C93B8" w14:textId="77777777" w:rsidR="0007388B" w:rsidRDefault="00000000">
            <w:pPr>
              <w:spacing w:after="0" w:line="259" w:lineRule="auto"/>
              <w:ind w:left="29" w:right="0" w:firstLine="0"/>
            </w:pPr>
            <w:r>
              <w:rPr>
                <w:b/>
              </w:rPr>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512BC60C" w14:textId="77777777" w:rsidR="0007388B" w:rsidRDefault="00000000">
            <w:pPr>
              <w:spacing w:after="0" w:line="259" w:lineRule="auto"/>
              <w:ind w:left="29" w:right="0" w:firstLine="0"/>
            </w:pPr>
            <w:r>
              <w:rPr>
                <w:b/>
              </w:rPr>
              <w:t xml:space="preserve">                                                     CASE STUDY</w:t>
            </w:r>
            <w:r>
              <w:t xml:space="preserve"> </w:t>
            </w:r>
          </w:p>
          <w:p w14:paraId="175989C9" w14:textId="77777777" w:rsidR="0007388B" w:rsidRDefault="00000000">
            <w:pPr>
              <w:spacing w:after="0" w:line="259" w:lineRule="auto"/>
              <w:ind w:left="29" w:right="0" w:firstLine="0"/>
            </w:pPr>
            <w:r>
              <w:t xml:space="preserve"> </w:t>
            </w:r>
          </w:p>
          <w:p w14:paraId="6107AC2C" w14:textId="77777777" w:rsidR="0007388B" w:rsidRDefault="00000000">
            <w:pPr>
              <w:spacing w:after="0" w:line="259" w:lineRule="auto"/>
              <w:ind w:left="29" w:right="0" w:firstLine="0"/>
            </w:pPr>
            <w:r>
              <w:t xml:space="preserve"> </w:t>
            </w:r>
          </w:p>
        </w:tc>
        <w:tc>
          <w:tcPr>
            <w:tcW w:w="1858" w:type="dxa"/>
            <w:tcBorders>
              <w:top w:val="single" w:sz="6" w:space="0" w:color="000000"/>
              <w:left w:val="nil"/>
              <w:bottom w:val="single" w:sz="6" w:space="0" w:color="000000"/>
              <w:right w:val="nil"/>
            </w:tcBorders>
          </w:tcPr>
          <w:p w14:paraId="7E65111C" w14:textId="77777777" w:rsidR="0007388B" w:rsidRDefault="00000000">
            <w:pPr>
              <w:spacing w:after="0" w:line="259" w:lineRule="auto"/>
              <w:ind w:left="0" w:right="0" w:firstLine="0"/>
              <w:jc w:val="both"/>
            </w:pPr>
            <w:r>
              <w:rPr>
                <w:b/>
              </w:rPr>
              <w:t>Total Marks:100</w:t>
            </w:r>
            <w:r>
              <w:t xml:space="preserve"> </w:t>
            </w:r>
          </w:p>
        </w:tc>
      </w:tr>
      <w:tr w:rsidR="0007388B" w14:paraId="22462819" w14:textId="77777777">
        <w:trPr>
          <w:trHeight w:val="82"/>
        </w:trPr>
        <w:tc>
          <w:tcPr>
            <w:tcW w:w="9089" w:type="dxa"/>
            <w:gridSpan w:val="2"/>
            <w:tcBorders>
              <w:top w:val="single" w:sz="6" w:space="0" w:color="000000"/>
              <w:left w:val="single" w:sz="6" w:space="0" w:color="000000"/>
              <w:bottom w:val="single" w:sz="6" w:space="0" w:color="000000"/>
              <w:right w:val="single" w:sz="6" w:space="0" w:color="000000"/>
            </w:tcBorders>
          </w:tcPr>
          <w:p w14:paraId="09A1E11F" w14:textId="77777777" w:rsidR="0007388B" w:rsidRDefault="0007388B">
            <w:pPr>
              <w:spacing w:after="160" w:line="259" w:lineRule="auto"/>
              <w:ind w:left="0" w:right="0" w:firstLine="0"/>
            </w:pPr>
          </w:p>
        </w:tc>
      </w:tr>
    </w:tbl>
    <w:p w14:paraId="787D05A5" w14:textId="77777777" w:rsidR="0007388B" w:rsidRDefault="00000000">
      <w:pPr>
        <w:spacing w:after="0" w:line="259" w:lineRule="auto"/>
        <w:ind w:left="0" w:right="0" w:firstLine="0"/>
      </w:pPr>
      <w:r>
        <w:t xml:space="preserve"> </w:t>
      </w:r>
    </w:p>
    <w:p w14:paraId="6F4E7E7A" w14:textId="77777777" w:rsidR="0007388B" w:rsidRDefault="00000000">
      <w:pPr>
        <w:spacing w:after="0" w:line="259" w:lineRule="auto"/>
        <w:ind w:left="0" w:right="0" w:firstLine="0"/>
      </w:pPr>
      <w:r>
        <w:t xml:space="preserve"> </w:t>
      </w:r>
    </w:p>
    <w:p w14:paraId="3157121F" w14:textId="77777777" w:rsidR="0007388B" w:rsidRDefault="00000000">
      <w:pPr>
        <w:spacing w:after="0" w:line="259" w:lineRule="auto"/>
        <w:ind w:left="-5" w:right="0"/>
      </w:pPr>
      <w:r>
        <w:rPr>
          <w:b/>
          <w:i/>
        </w:rPr>
        <w:t>Code of Conduct:</w:t>
      </w:r>
      <w:r>
        <w:t xml:space="preserve"> </w:t>
      </w:r>
    </w:p>
    <w:p w14:paraId="745EF637" w14:textId="77777777" w:rsidR="0007388B" w:rsidRDefault="00000000">
      <w:pPr>
        <w:spacing w:after="0" w:line="259" w:lineRule="auto"/>
        <w:ind w:left="0" w:right="0" w:firstLine="0"/>
      </w:pPr>
      <w:r>
        <w:t xml:space="preserve"> </w:t>
      </w:r>
    </w:p>
    <w:p w14:paraId="7A189CB4" w14:textId="6B84E7F5" w:rsidR="0007388B" w:rsidRDefault="00000000">
      <w:pPr>
        <w:spacing w:after="0"/>
        <w:ind w:left="-5" w:right="56"/>
      </w:pPr>
      <w:r>
        <w:rPr>
          <w:i/>
        </w:rPr>
        <w:t xml:space="preserve">I </w:t>
      </w:r>
      <w:r w:rsidR="00AC21A3">
        <w:rPr>
          <w:b/>
          <w:i/>
        </w:rPr>
        <w:t>DEEPAK RAO L</w:t>
      </w:r>
      <w:r>
        <w:rPr>
          <w:b/>
          <w:i/>
        </w:rPr>
        <w:t xml:space="preserve"> / 192</w:t>
      </w:r>
      <w:r w:rsidR="00AC21A3">
        <w:rPr>
          <w:b/>
          <w:i/>
        </w:rPr>
        <w:t>421170</w:t>
      </w:r>
      <w:r>
        <w:rPr>
          <w:i/>
        </w:rPr>
        <w:t xml:space="preserve"> certify that this submission is my original work and that I have adhered to the guidelines specified for this assessment.</w:t>
      </w:r>
      <w:r>
        <w:t xml:space="preserve"> </w:t>
      </w:r>
    </w:p>
    <w:p w14:paraId="1D40A7FE" w14:textId="77777777" w:rsidR="0007388B" w:rsidRDefault="00000000">
      <w:pPr>
        <w:spacing w:after="0"/>
        <w:ind w:left="-5" w:right="56"/>
      </w:pPr>
      <w:r>
        <w:rPr>
          <w:i/>
        </w:rPr>
        <w:t>I understand that any violation of academic integrity rules will result in disciplinary action.</w:t>
      </w:r>
      <w:r>
        <w:t xml:space="preserve"> </w:t>
      </w:r>
    </w:p>
    <w:p w14:paraId="547985D3" w14:textId="77777777" w:rsidR="0007388B" w:rsidRDefault="00000000">
      <w:pPr>
        <w:spacing w:after="0" w:line="259" w:lineRule="auto"/>
        <w:ind w:left="0" w:right="0" w:firstLine="0"/>
      </w:pPr>
      <w:r>
        <w:t xml:space="preserve"> </w:t>
      </w:r>
    </w:p>
    <w:p w14:paraId="550FE597" w14:textId="77777777" w:rsidR="0007388B" w:rsidRDefault="00000000">
      <w:pPr>
        <w:spacing w:after="0" w:line="259" w:lineRule="auto"/>
        <w:ind w:left="-5" w:right="0"/>
      </w:pPr>
      <w:r>
        <w:rPr>
          <w:b/>
          <w:i/>
        </w:rPr>
        <w:t xml:space="preserve">Signature of the student: </w:t>
      </w:r>
    </w:p>
    <w:p w14:paraId="5DE7A7F2" w14:textId="112EF8ED" w:rsidR="0007388B" w:rsidRDefault="00AC21A3">
      <w:pPr>
        <w:spacing w:after="0" w:line="259" w:lineRule="auto"/>
        <w:ind w:left="0" w:right="0" w:firstLine="0"/>
      </w:pPr>
      <w:r>
        <w:rPr>
          <w:noProof/>
        </w:rPr>
        <w:t xml:space="preserve">      Deepak rao L</w:t>
      </w:r>
      <w:r w:rsidR="00000000">
        <w:rPr>
          <w:b/>
          <w:i/>
        </w:rPr>
        <w:t xml:space="preserve"> </w:t>
      </w:r>
    </w:p>
    <w:p w14:paraId="1B22E3CE" w14:textId="77777777" w:rsidR="0007388B" w:rsidRDefault="00000000">
      <w:pPr>
        <w:spacing w:after="0" w:line="259" w:lineRule="auto"/>
        <w:ind w:left="0" w:right="0" w:firstLine="0"/>
      </w:pPr>
      <w:r>
        <w:rPr>
          <w:b/>
          <w:i/>
        </w:rPr>
        <w:t xml:space="preserve"> </w:t>
      </w:r>
    </w:p>
    <w:p w14:paraId="248A171A" w14:textId="77777777" w:rsidR="0007388B" w:rsidRDefault="00000000">
      <w:pPr>
        <w:spacing w:after="0" w:line="259" w:lineRule="auto"/>
        <w:ind w:left="7" w:right="0" w:firstLine="0"/>
        <w:jc w:val="center"/>
      </w:pPr>
      <w:r>
        <w:rPr>
          <w:rFonts w:ascii="Arial" w:eastAsia="Arial" w:hAnsi="Arial" w:cs="Arial"/>
        </w:rPr>
        <w:t xml:space="preserve"> </w:t>
      </w:r>
    </w:p>
    <w:p w14:paraId="60A4FBF0" w14:textId="77777777" w:rsidR="0007388B" w:rsidRDefault="00000000">
      <w:pPr>
        <w:spacing w:after="0" w:line="259" w:lineRule="auto"/>
        <w:ind w:left="7" w:right="0" w:firstLine="0"/>
        <w:jc w:val="center"/>
      </w:pPr>
      <w:r>
        <w:rPr>
          <w:rFonts w:ascii="Arial" w:eastAsia="Arial" w:hAnsi="Arial" w:cs="Arial"/>
        </w:rPr>
        <w:t xml:space="preserve"> </w:t>
      </w:r>
    </w:p>
    <w:p w14:paraId="34620892" w14:textId="77777777" w:rsidR="0007388B" w:rsidRDefault="00000000">
      <w:pPr>
        <w:spacing w:after="0" w:line="259" w:lineRule="auto"/>
        <w:ind w:left="7" w:right="0" w:firstLine="0"/>
        <w:jc w:val="center"/>
      </w:pPr>
      <w:r>
        <w:rPr>
          <w:rFonts w:ascii="Arial" w:eastAsia="Arial" w:hAnsi="Arial" w:cs="Arial"/>
        </w:rPr>
        <w:t xml:space="preserve"> </w:t>
      </w:r>
    </w:p>
    <w:p w14:paraId="2FEF8F79" w14:textId="77777777" w:rsidR="0007388B" w:rsidRDefault="00000000">
      <w:pPr>
        <w:spacing w:after="0" w:line="259" w:lineRule="auto"/>
        <w:ind w:left="7" w:right="0" w:firstLine="0"/>
        <w:jc w:val="center"/>
      </w:pPr>
      <w:r>
        <w:rPr>
          <w:rFonts w:ascii="Arial" w:eastAsia="Arial" w:hAnsi="Arial" w:cs="Arial"/>
        </w:rPr>
        <w:t xml:space="preserve"> </w:t>
      </w:r>
    </w:p>
    <w:p w14:paraId="145FE4E9" w14:textId="77777777" w:rsidR="0007388B" w:rsidRDefault="00000000">
      <w:pPr>
        <w:spacing w:after="0" w:line="259" w:lineRule="auto"/>
        <w:ind w:left="7" w:right="0" w:firstLine="0"/>
        <w:jc w:val="center"/>
      </w:pPr>
      <w:r>
        <w:rPr>
          <w:rFonts w:ascii="Arial" w:eastAsia="Arial" w:hAnsi="Arial" w:cs="Arial"/>
        </w:rPr>
        <w:t xml:space="preserve"> </w:t>
      </w:r>
    </w:p>
    <w:p w14:paraId="3DDD6ADA" w14:textId="77777777" w:rsidR="0007388B" w:rsidRDefault="00000000">
      <w:pPr>
        <w:spacing w:after="0" w:line="259" w:lineRule="auto"/>
        <w:ind w:left="7" w:right="0" w:firstLine="0"/>
        <w:jc w:val="center"/>
      </w:pPr>
      <w:r>
        <w:rPr>
          <w:rFonts w:ascii="Arial" w:eastAsia="Arial" w:hAnsi="Arial" w:cs="Arial"/>
        </w:rPr>
        <w:lastRenderedPageBreak/>
        <w:t xml:space="preserve"> </w:t>
      </w:r>
    </w:p>
    <w:p w14:paraId="72590D7A" w14:textId="77777777" w:rsidR="0007388B" w:rsidRDefault="00000000">
      <w:pPr>
        <w:spacing w:after="0" w:line="259" w:lineRule="auto"/>
        <w:ind w:left="7" w:right="0" w:firstLine="0"/>
        <w:jc w:val="center"/>
      </w:pPr>
      <w:r>
        <w:rPr>
          <w:rFonts w:ascii="Arial" w:eastAsia="Arial" w:hAnsi="Arial" w:cs="Arial"/>
        </w:rPr>
        <w:t xml:space="preserve"> </w:t>
      </w:r>
    </w:p>
    <w:p w14:paraId="5D66EAD1" w14:textId="77777777" w:rsidR="0007388B" w:rsidRDefault="00000000">
      <w:pPr>
        <w:spacing w:after="0" w:line="259" w:lineRule="auto"/>
        <w:ind w:left="7" w:right="0" w:firstLine="0"/>
        <w:jc w:val="center"/>
      </w:pPr>
      <w:r>
        <w:rPr>
          <w:rFonts w:ascii="Arial" w:eastAsia="Arial" w:hAnsi="Arial" w:cs="Arial"/>
        </w:rPr>
        <w:t xml:space="preserve"> </w:t>
      </w:r>
    </w:p>
    <w:p w14:paraId="504B4A89" w14:textId="77777777" w:rsidR="0007388B" w:rsidRDefault="00000000">
      <w:pPr>
        <w:spacing w:after="0" w:line="259" w:lineRule="auto"/>
        <w:ind w:left="7" w:right="0" w:firstLine="0"/>
        <w:jc w:val="center"/>
      </w:pPr>
      <w:r>
        <w:rPr>
          <w:rFonts w:ascii="Arial" w:eastAsia="Arial" w:hAnsi="Arial" w:cs="Arial"/>
        </w:rPr>
        <w:t xml:space="preserve"> </w:t>
      </w:r>
    </w:p>
    <w:p w14:paraId="73775836" w14:textId="77777777" w:rsidR="0007388B" w:rsidRDefault="00000000">
      <w:pPr>
        <w:spacing w:after="0" w:line="259" w:lineRule="auto"/>
        <w:ind w:left="0" w:right="0" w:firstLine="0"/>
      </w:pPr>
      <w:r>
        <w:rPr>
          <w:rFonts w:ascii="Arial" w:eastAsia="Arial" w:hAnsi="Arial" w:cs="Arial"/>
        </w:rPr>
        <w:t xml:space="preserve"> </w:t>
      </w:r>
    </w:p>
    <w:p w14:paraId="448005C7" w14:textId="77777777" w:rsidR="0007388B" w:rsidRDefault="00000000">
      <w:pPr>
        <w:spacing w:after="0" w:line="259" w:lineRule="auto"/>
        <w:ind w:left="-5" w:right="0"/>
      </w:pPr>
      <w:r>
        <w:rPr>
          <w:b/>
          <w:sz w:val="28"/>
        </w:rPr>
        <w:t xml:space="preserve">SET 1 – QUESTION 01 </w:t>
      </w:r>
    </w:p>
    <w:p w14:paraId="7E6A8E5D" w14:textId="77777777" w:rsidR="0007388B" w:rsidRDefault="00000000">
      <w:pPr>
        <w:spacing w:after="17" w:line="259" w:lineRule="auto"/>
        <w:ind w:left="0" w:right="0" w:firstLine="0"/>
      </w:pPr>
      <w:r>
        <w:t xml:space="preserve"> </w:t>
      </w:r>
    </w:p>
    <w:p w14:paraId="58E47547" w14:textId="77777777" w:rsidR="0007388B" w:rsidRDefault="00000000">
      <w:pPr>
        <w:spacing w:after="36" w:line="238" w:lineRule="auto"/>
        <w:ind w:left="-5" w:right="54"/>
        <w:jc w:val="both"/>
      </w:pPr>
      <w:r>
        <w:t>Q1.</w:t>
      </w:r>
      <w:r>
        <w:rPr>
          <w:sz w:val="15"/>
        </w:rPr>
        <w:t xml:space="preserve"> </w:t>
      </w:r>
      <w:r>
        <w:t xml:space="preserve">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generation.These require careful consideration of attribute dependency graphs to ensure correct evaluation order without conflicts. Furthermore, representation choice affects compiler performance. Finally, selecting the right abstraction improves overall efficiency. </w:t>
      </w:r>
    </w:p>
    <w:p w14:paraId="4F74096C" w14:textId="77777777" w:rsidR="0007388B" w:rsidRDefault="00000000">
      <w:pPr>
        <w:spacing w:after="17" w:line="259" w:lineRule="auto"/>
        <w:ind w:left="0" w:right="0" w:firstLine="0"/>
      </w:pPr>
      <w:r>
        <w:t xml:space="preserve"> </w:t>
      </w:r>
    </w:p>
    <w:p w14:paraId="319A4BE7" w14:textId="77777777" w:rsidR="0007388B" w:rsidRDefault="00000000">
      <w:pPr>
        <w:spacing w:after="10"/>
        <w:ind w:left="-5" w:right="0"/>
      </w:pPr>
      <w:r>
        <w:rPr>
          <w:b/>
        </w:rPr>
        <w:t xml:space="preserve">1. Introduction: </w:t>
      </w:r>
    </w:p>
    <w:p w14:paraId="075EA454" w14:textId="77777777" w:rsidR="0007388B" w:rsidRDefault="00000000">
      <w:pPr>
        <w:spacing w:after="35" w:line="238" w:lineRule="auto"/>
        <w:ind w:left="-5" w:right="54"/>
        <w:jc w:val="both"/>
      </w:pPr>
      <w:r>
        <w:t xml:space="preserve">In a compiler, the source program is converted into an internal representation so that the compiler can analyze and translate it efficiently. Two important representations are the Parse Tree and the Syntax Tree (Abstract Syntax Tree – AST). </w:t>
      </w:r>
    </w:p>
    <w:p w14:paraId="54D2E1F6" w14:textId="77777777" w:rsidR="0007388B" w:rsidRDefault="00000000">
      <w:pPr>
        <w:spacing w:after="36" w:line="238" w:lineRule="auto"/>
        <w:ind w:left="-5" w:right="54"/>
        <w:jc w:val="both"/>
      </w:pPr>
      <w:r>
        <w:t xml:space="preserve">A Parse Tree represents the complete grammatical structure of a program according to the grammar rules. A Syntax Tree represents only the essential structure of the program by removing unnecessary grammar-related nodes. </w:t>
      </w:r>
    </w:p>
    <w:p w14:paraId="39338417" w14:textId="77777777" w:rsidR="0007388B" w:rsidRDefault="00000000">
      <w:pPr>
        <w:spacing w:after="16" w:line="259" w:lineRule="auto"/>
        <w:ind w:left="0" w:right="0" w:firstLine="0"/>
      </w:pPr>
      <w:r>
        <w:t xml:space="preserve"> </w:t>
      </w:r>
    </w:p>
    <w:p w14:paraId="085F4B83" w14:textId="77777777" w:rsidR="0007388B" w:rsidRDefault="00000000">
      <w:pPr>
        <w:spacing w:after="10"/>
        <w:ind w:left="-5" w:right="0"/>
      </w:pPr>
      <w:r>
        <w:rPr>
          <w:b/>
        </w:rPr>
        <w:t xml:space="preserve">2. Parse Tree </w:t>
      </w:r>
    </w:p>
    <w:p w14:paraId="4AE09C4F" w14:textId="77777777" w:rsidR="0007388B" w:rsidRDefault="00000000">
      <w:pPr>
        <w:ind w:left="-5" w:right="0"/>
      </w:pPr>
      <w:r>
        <w:t xml:space="preserve">A Parse Tree is generated during syntax analysis by the parser. </w:t>
      </w:r>
    </w:p>
    <w:p w14:paraId="25D953A0" w14:textId="77777777" w:rsidR="0007388B" w:rsidRDefault="00000000">
      <w:pPr>
        <w:ind w:left="-5" w:right="0"/>
      </w:pPr>
      <w:r>
        <w:t xml:space="preserve">It contains: </w:t>
      </w:r>
    </w:p>
    <w:p w14:paraId="1D69DB32" w14:textId="77777777" w:rsidR="0007388B" w:rsidRDefault="00000000">
      <w:pPr>
        <w:numPr>
          <w:ilvl w:val="0"/>
          <w:numId w:val="1"/>
        </w:numPr>
        <w:ind w:right="0" w:firstLine="360"/>
      </w:pPr>
      <w:r>
        <w:t xml:space="preserve">Terminals  </w:t>
      </w:r>
    </w:p>
    <w:p w14:paraId="010ADE3E" w14:textId="77777777" w:rsidR="0007388B" w:rsidRDefault="00000000">
      <w:pPr>
        <w:numPr>
          <w:ilvl w:val="0"/>
          <w:numId w:val="1"/>
        </w:numPr>
        <w:ind w:right="0" w:firstLine="360"/>
      </w:pPr>
      <w:r>
        <w:t xml:space="preserve">Non-terminals  </w:t>
      </w:r>
    </w:p>
    <w:p w14:paraId="18FC922B" w14:textId="77777777" w:rsidR="0007388B" w:rsidRDefault="00000000">
      <w:pPr>
        <w:numPr>
          <w:ilvl w:val="0"/>
          <w:numId w:val="1"/>
        </w:numPr>
        <w:ind w:right="0" w:firstLine="360"/>
      </w:pPr>
      <w:r>
        <w:t xml:space="preserve">Grammar productions  </w:t>
      </w:r>
    </w:p>
    <w:p w14:paraId="2C804474" w14:textId="77777777" w:rsidR="0007388B" w:rsidRDefault="00000000">
      <w:pPr>
        <w:numPr>
          <w:ilvl w:val="0"/>
          <w:numId w:val="1"/>
        </w:numPr>
        <w:ind w:right="0" w:firstLine="360"/>
      </w:pPr>
      <w:r>
        <w:t xml:space="preserve">Operators  </w:t>
      </w:r>
    </w:p>
    <w:p w14:paraId="4FCEEA66" w14:textId="77777777" w:rsidR="0007388B" w:rsidRDefault="00000000">
      <w:pPr>
        <w:numPr>
          <w:ilvl w:val="0"/>
          <w:numId w:val="1"/>
        </w:numPr>
        <w:ind w:right="0" w:firstLine="360"/>
      </w:pPr>
      <w:r>
        <w:t xml:space="preserve">Identifiers  </w:t>
      </w:r>
    </w:p>
    <w:p w14:paraId="50031B7D" w14:textId="77777777" w:rsidR="0007388B" w:rsidRDefault="00000000">
      <w:pPr>
        <w:numPr>
          <w:ilvl w:val="0"/>
          <w:numId w:val="1"/>
        </w:numPr>
        <w:ind w:right="0" w:firstLine="360"/>
      </w:pPr>
      <w:r>
        <w:t xml:space="preserve">Other syntactic elements  For example: a = b * c + d </w:t>
      </w:r>
    </w:p>
    <w:p w14:paraId="2242770F" w14:textId="77777777" w:rsidR="0007388B" w:rsidRDefault="00000000">
      <w:pPr>
        <w:ind w:left="-5" w:right="0"/>
      </w:pPr>
      <w:r>
        <w:t xml:space="preserve">A simplified parse tree is: </w:t>
      </w:r>
    </w:p>
    <w:p w14:paraId="6ADE3C75" w14:textId="77777777" w:rsidR="0007388B" w:rsidRDefault="00000000">
      <w:pPr>
        <w:spacing w:after="16" w:line="259" w:lineRule="auto"/>
        <w:ind w:left="0" w:right="0" w:firstLine="0"/>
      </w:pPr>
      <w:r>
        <w:t xml:space="preserve">          </w:t>
      </w:r>
    </w:p>
    <w:p w14:paraId="6AC255AE" w14:textId="77777777" w:rsidR="0007388B" w:rsidRDefault="00000000">
      <w:pPr>
        <w:ind w:left="-5" w:right="0"/>
      </w:pPr>
      <w:r>
        <w:t xml:space="preserve">      Assignment </w:t>
      </w:r>
    </w:p>
    <w:p w14:paraId="3C5DD3BF" w14:textId="77777777" w:rsidR="0007388B" w:rsidRDefault="00000000">
      <w:pPr>
        <w:ind w:left="-5" w:right="0"/>
      </w:pPr>
      <w:r>
        <w:t xml:space="preserve">          /        \ </w:t>
      </w:r>
    </w:p>
    <w:p w14:paraId="76911090" w14:textId="77777777" w:rsidR="0007388B" w:rsidRDefault="00000000">
      <w:pPr>
        <w:pStyle w:val="Heading1"/>
        <w:ind w:left="-5" w:right="0"/>
      </w:pPr>
      <w:r>
        <w:t xml:space="preserve">         a       Expression </w:t>
      </w:r>
    </w:p>
    <w:p w14:paraId="36355DC6" w14:textId="77777777" w:rsidR="0007388B" w:rsidRDefault="00000000">
      <w:pPr>
        <w:ind w:left="-5" w:right="0"/>
      </w:pPr>
      <w:r>
        <w:t xml:space="preserve">                    | </w:t>
      </w:r>
    </w:p>
    <w:p w14:paraId="385B3957" w14:textId="77777777" w:rsidR="0007388B" w:rsidRDefault="00000000">
      <w:pPr>
        <w:pStyle w:val="Heading2"/>
        <w:ind w:left="-5" w:right="0"/>
      </w:pPr>
      <w:r>
        <w:t xml:space="preserve">                   + </w:t>
      </w:r>
    </w:p>
    <w:p w14:paraId="1EB3923A" w14:textId="77777777" w:rsidR="0007388B" w:rsidRDefault="00000000">
      <w:pPr>
        <w:ind w:left="-5" w:right="0"/>
      </w:pPr>
      <w:r>
        <w:t xml:space="preserve">                 /   \ </w:t>
      </w:r>
    </w:p>
    <w:p w14:paraId="69FD89D1" w14:textId="77777777" w:rsidR="0007388B" w:rsidRDefault="00000000">
      <w:pPr>
        <w:ind w:left="-5" w:right="0"/>
      </w:pPr>
      <w:r>
        <w:t xml:space="preserve">              Term    Term </w:t>
      </w:r>
    </w:p>
    <w:p w14:paraId="3E9D1375" w14:textId="77777777" w:rsidR="0007388B" w:rsidRDefault="00000000">
      <w:pPr>
        <w:ind w:left="-5" w:right="0"/>
      </w:pPr>
      <w:r>
        <w:t xml:space="preserve">                |       | </w:t>
      </w:r>
    </w:p>
    <w:p w14:paraId="2B004500" w14:textId="77777777" w:rsidR="0007388B" w:rsidRDefault="00000000">
      <w:pPr>
        <w:ind w:left="-5" w:right="7514"/>
      </w:pPr>
      <w:r>
        <w:t xml:space="preserve">                *       d </w:t>
      </w:r>
    </w:p>
    <w:p w14:paraId="4463CE24" w14:textId="77777777" w:rsidR="0007388B" w:rsidRDefault="00000000">
      <w:pPr>
        <w:ind w:left="-5" w:right="7514"/>
      </w:pPr>
      <w:r>
        <w:t xml:space="preserve">               / \               b   c </w:t>
      </w:r>
    </w:p>
    <w:p w14:paraId="43E81D4F" w14:textId="77777777" w:rsidR="0007388B" w:rsidRDefault="00000000">
      <w:pPr>
        <w:ind w:left="-5" w:right="0"/>
      </w:pPr>
      <w:r>
        <w:t xml:space="preserve">The parse tree contains grammar-related nodes such as Expression and Term. </w:t>
      </w:r>
    </w:p>
    <w:p w14:paraId="3AB93E8F" w14:textId="77777777" w:rsidR="0007388B" w:rsidRDefault="00000000">
      <w:pPr>
        <w:spacing w:after="0" w:line="259" w:lineRule="auto"/>
        <w:ind w:left="0" w:right="0" w:firstLine="0"/>
      </w:pPr>
      <w:r>
        <w:lastRenderedPageBreak/>
        <w:t xml:space="preserve"> </w:t>
      </w:r>
    </w:p>
    <w:p w14:paraId="6FA1CC23" w14:textId="77777777" w:rsidR="0007388B" w:rsidRDefault="00000000">
      <w:pPr>
        <w:spacing w:after="10"/>
        <w:ind w:left="-5" w:right="0"/>
      </w:pPr>
      <w:r>
        <w:rPr>
          <w:b/>
        </w:rPr>
        <w:t xml:space="preserve">3. Syntax Tree / AST: </w:t>
      </w:r>
    </w:p>
    <w:p w14:paraId="2D2152E7" w14:textId="77777777" w:rsidR="0007388B" w:rsidRDefault="00000000">
      <w:pPr>
        <w:ind w:left="-5" w:right="0"/>
      </w:pPr>
      <w:r>
        <w:t xml:space="preserve">A Syntax Tree removes unnecessary grammar nodes and retains only the important program constructs. </w:t>
      </w:r>
    </w:p>
    <w:p w14:paraId="727628E1" w14:textId="77777777" w:rsidR="0007388B" w:rsidRDefault="00000000">
      <w:pPr>
        <w:ind w:left="-5" w:right="5122"/>
      </w:pPr>
      <w:r>
        <w:t xml:space="preserve">For the same expression: a = b * c + d the AST is: </w:t>
      </w:r>
    </w:p>
    <w:p w14:paraId="3A0B2C16" w14:textId="77777777" w:rsidR="0007388B" w:rsidRDefault="00000000">
      <w:pPr>
        <w:ind w:left="-5" w:right="8233"/>
      </w:pPr>
      <w:r>
        <w:t xml:space="preserve">          =          / \         a   +            / \ </w:t>
      </w:r>
    </w:p>
    <w:p w14:paraId="59A714A5" w14:textId="77777777" w:rsidR="0007388B" w:rsidRDefault="00000000">
      <w:pPr>
        <w:spacing w:after="36" w:line="238" w:lineRule="auto"/>
        <w:ind w:left="-5" w:right="8114"/>
        <w:jc w:val="both"/>
      </w:pPr>
      <w:r>
        <w:t xml:space="preserve">          *   d </w:t>
      </w:r>
    </w:p>
    <w:p w14:paraId="79CFD0CF" w14:textId="77777777" w:rsidR="0007388B" w:rsidRDefault="00000000">
      <w:pPr>
        <w:spacing w:after="36" w:line="238" w:lineRule="auto"/>
        <w:ind w:left="-5" w:right="8114"/>
        <w:jc w:val="both"/>
      </w:pPr>
      <w:r>
        <w:t xml:space="preserve">         / \         b   c </w:t>
      </w:r>
    </w:p>
    <w:p w14:paraId="348A915B" w14:textId="77777777" w:rsidR="0007388B" w:rsidRDefault="00000000">
      <w:pPr>
        <w:ind w:left="-5" w:right="0"/>
      </w:pPr>
      <w:r>
        <w:t xml:space="preserve">The AST is therefore more compact and easier to process. </w:t>
      </w:r>
    </w:p>
    <w:p w14:paraId="42F72926" w14:textId="77777777" w:rsidR="0007388B" w:rsidRDefault="00000000">
      <w:pPr>
        <w:spacing w:after="16" w:line="259" w:lineRule="auto"/>
        <w:ind w:left="0" w:right="0" w:firstLine="0"/>
      </w:pPr>
      <w:r>
        <w:rPr>
          <w:b/>
        </w:rPr>
        <w:t xml:space="preserve"> </w:t>
      </w:r>
    </w:p>
    <w:p w14:paraId="1EF26F86" w14:textId="77777777" w:rsidR="0007388B" w:rsidRDefault="00000000">
      <w:pPr>
        <w:numPr>
          <w:ilvl w:val="0"/>
          <w:numId w:val="2"/>
        </w:numPr>
        <w:spacing w:after="10"/>
        <w:ind w:right="0" w:hanging="240"/>
      </w:pPr>
      <w:r>
        <w:rPr>
          <w:b/>
        </w:rPr>
        <w:t xml:space="preserve">Comparison: </w:t>
      </w:r>
    </w:p>
    <w:tbl>
      <w:tblPr>
        <w:tblStyle w:val="TableGrid"/>
        <w:tblW w:w="9061" w:type="dxa"/>
        <w:tblInd w:w="6" w:type="dxa"/>
        <w:tblCellMar>
          <w:top w:w="60" w:type="dxa"/>
          <w:left w:w="128" w:type="dxa"/>
          <w:bottom w:w="0" w:type="dxa"/>
          <w:right w:w="72" w:type="dxa"/>
        </w:tblCellMar>
        <w:tblLook w:val="04A0" w:firstRow="1" w:lastRow="0" w:firstColumn="1" w:lastColumn="0" w:noHBand="0" w:noVBand="1"/>
      </w:tblPr>
      <w:tblGrid>
        <w:gridCol w:w="3019"/>
        <w:gridCol w:w="3021"/>
        <w:gridCol w:w="3021"/>
      </w:tblGrid>
      <w:tr w:rsidR="0007388B" w14:paraId="6B4809F1" w14:textId="77777777">
        <w:trPr>
          <w:trHeight w:val="325"/>
        </w:trPr>
        <w:tc>
          <w:tcPr>
            <w:tcW w:w="3020" w:type="dxa"/>
            <w:tcBorders>
              <w:top w:val="single" w:sz="4" w:space="0" w:color="1F497D"/>
              <w:left w:val="single" w:sz="4" w:space="0" w:color="1F497D"/>
              <w:bottom w:val="single" w:sz="4" w:space="0" w:color="1F497D"/>
              <w:right w:val="single" w:sz="4" w:space="0" w:color="1F497D"/>
            </w:tcBorders>
            <w:shd w:val="clear" w:color="auto" w:fill="C6D9F1"/>
          </w:tcPr>
          <w:p w14:paraId="55AD1D8D" w14:textId="77777777" w:rsidR="0007388B" w:rsidRDefault="00000000">
            <w:pPr>
              <w:spacing w:after="0" w:line="259" w:lineRule="auto"/>
              <w:ind w:left="0" w:right="61" w:firstLine="0"/>
              <w:jc w:val="center"/>
            </w:pPr>
            <w:r>
              <w:t xml:space="preserve">Feature </w:t>
            </w:r>
          </w:p>
        </w:tc>
        <w:tc>
          <w:tcPr>
            <w:tcW w:w="3021" w:type="dxa"/>
            <w:tcBorders>
              <w:top w:val="single" w:sz="4" w:space="0" w:color="1F497D"/>
              <w:left w:val="single" w:sz="4" w:space="0" w:color="1F497D"/>
              <w:bottom w:val="single" w:sz="4" w:space="0" w:color="1F497D"/>
              <w:right w:val="single" w:sz="4" w:space="0" w:color="1F497D"/>
            </w:tcBorders>
            <w:shd w:val="clear" w:color="auto" w:fill="C6D9F1"/>
          </w:tcPr>
          <w:p w14:paraId="6D539B10" w14:textId="77777777" w:rsidR="0007388B" w:rsidRDefault="00000000">
            <w:pPr>
              <w:spacing w:after="0" w:line="259" w:lineRule="auto"/>
              <w:ind w:left="0" w:right="60" w:firstLine="0"/>
              <w:jc w:val="center"/>
            </w:pPr>
            <w:r>
              <w:t xml:space="preserve">Parse Tree </w:t>
            </w:r>
          </w:p>
        </w:tc>
        <w:tc>
          <w:tcPr>
            <w:tcW w:w="3021" w:type="dxa"/>
            <w:tcBorders>
              <w:top w:val="single" w:sz="4" w:space="0" w:color="1F497D"/>
              <w:left w:val="single" w:sz="4" w:space="0" w:color="1F497D"/>
              <w:bottom w:val="single" w:sz="4" w:space="0" w:color="1F497D"/>
              <w:right w:val="single" w:sz="4" w:space="0" w:color="1F497D"/>
            </w:tcBorders>
            <w:shd w:val="clear" w:color="auto" w:fill="C6D9F1"/>
          </w:tcPr>
          <w:p w14:paraId="3B70A3C8" w14:textId="77777777" w:rsidR="0007388B" w:rsidRDefault="00000000">
            <w:pPr>
              <w:spacing w:after="0" w:line="259" w:lineRule="auto"/>
              <w:ind w:left="0" w:right="58" w:firstLine="0"/>
              <w:jc w:val="center"/>
            </w:pPr>
            <w:r>
              <w:t xml:space="preserve">Syntax Tree / AST </w:t>
            </w:r>
          </w:p>
        </w:tc>
      </w:tr>
      <w:tr w:rsidR="0007388B" w14:paraId="311B3499" w14:textId="77777777">
        <w:trPr>
          <w:trHeight w:val="328"/>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45B25E08" w14:textId="77777777" w:rsidR="0007388B" w:rsidRDefault="00000000">
            <w:pPr>
              <w:spacing w:after="0" w:line="259" w:lineRule="auto"/>
              <w:ind w:left="0" w:right="63" w:firstLine="0"/>
              <w:jc w:val="center"/>
            </w:pPr>
            <w:r>
              <w:t xml:space="preserve">Structure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66CE3FEE" w14:textId="77777777" w:rsidR="0007388B" w:rsidRDefault="00000000">
            <w:pPr>
              <w:spacing w:after="0" w:line="259" w:lineRule="auto"/>
              <w:ind w:left="0" w:right="0" w:firstLine="0"/>
            </w:pPr>
            <w:r>
              <w:t xml:space="preserve">Complete grammar structure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1177844D" w14:textId="77777777" w:rsidR="0007388B" w:rsidRDefault="00000000">
            <w:pPr>
              <w:spacing w:after="0" w:line="259" w:lineRule="auto"/>
              <w:ind w:left="61" w:right="0" w:firstLine="0"/>
            </w:pPr>
            <w:r>
              <w:t xml:space="preserve">Essential program structure </w:t>
            </w:r>
          </w:p>
        </w:tc>
      </w:tr>
      <w:tr w:rsidR="0007388B" w14:paraId="6EB327F3" w14:textId="77777777">
        <w:trPr>
          <w:trHeight w:val="328"/>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7BBD9504" w14:textId="77777777" w:rsidR="0007388B" w:rsidRDefault="00000000">
            <w:pPr>
              <w:spacing w:after="0" w:line="259" w:lineRule="auto"/>
              <w:ind w:left="0" w:right="59" w:firstLine="0"/>
              <w:jc w:val="center"/>
            </w:pPr>
            <w:r>
              <w:t xml:space="preserve">Memory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330AA693" w14:textId="77777777" w:rsidR="0007388B" w:rsidRDefault="00000000">
            <w:pPr>
              <w:spacing w:after="0" w:line="259" w:lineRule="auto"/>
              <w:ind w:left="0" w:right="63" w:firstLine="0"/>
              <w:jc w:val="center"/>
            </w:pPr>
            <w:r>
              <w:t xml:space="preserve">Requires more memory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3AA53370" w14:textId="77777777" w:rsidR="0007388B" w:rsidRDefault="00000000">
            <w:pPr>
              <w:spacing w:after="0" w:line="259" w:lineRule="auto"/>
              <w:ind w:left="0" w:right="58" w:firstLine="0"/>
              <w:jc w:val="center"/>
            </w:pPr>
            <w:r>
              <w:t xml:space="preserve">Requires less memory </w:t>
            </w:r>
          </w:p>
        </w:tc>
      </w:tr>
      <w:tr w:rsidR="0007388B" w14:paraId="15C3460F" w14:textId="77777777">
        <w:trPr>
          <w:trHeight w:val="326"/>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6A10946E" w14:textId="77777777" w:rsidR="0007388B" w:rsidRDefault="00000000">
            <w:pPr>
              <w:spacing w:after="0" w:line="259" w:lineRule="auto"/>
              <w:ind w:left="0" w:firstLine="0"/>
              <w:jc w:val="center"/>
            </w:pPr>
            <w:r>
              <w:t xml:space="preserve">Nodes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191B233E" w14:textId="77777777" w:rsidR="0007388B" w:rsidRDefault="00000000">
            <w:pPr>
              <w:spacing w:after="0" w:line="259" w:lineRule="auto"/>
              <w:ind w:left="0" w:right="64" w:firstLine="0"/>
              <w:jc w:val="center"/>
            </w:pPr>
            <w:r>
              <w:t xml:space="preserve">Many grammar nodes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4123CEDA" w14:textId="77777777" w:rsidR="0007388B" w:rsidRDefault="00000000">
            <w:pPr>
              <w:spacing w:after="0" w:line="259" w:lineRule="auto"/>
              <w:ind w:left="0" w:right="60" w:firstLine="0"/>
              <w:jc w:val="center"/>
            </w:pPr>
            <w:r>
              <w:t xml:space="preserve">Fewer nodes </w:t>
            </w:r>
          </w:p>
        </w:tc>
      </w:tr>
      <w:tr w:rsidR="0007388B" w14:paraId="7C299098" w14:textId="77777777">
        <w:trPr>
          <w:trHeight w:val="329"/>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7F635E26" w14:textId="77777777" w:rsidR="0007388B" w:rsidRDefault="00000000">
            <w:pPr>
              <w:spacing w:after="0" w:line="259" w:lineRule="auto"/>
              <w:ind w:left="0" w:right="63" w:firstLine="0"/>
              <w:jc w:val="center"/>
            </w:pPr>
            <w:r>
              <w:t xml:space="preserve">Traversal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221FDA8F" w14:textId="77777777" w:rsidR="0007388B" w:rsidRDefault="00000000">
            <w:pPr>
              <w:spacing w:after="0" w:line="259" w:lineRule="auto"/>
              <w:ind w:left="0" w:right="63" w:firstLine="0"/>
              <w:jc w:val="center"/>
            </w:pPr>
            <w:r>
              <w:t xml:space="preserve">More complex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3B105214" w14:textId="77777777" w:rsidR="0007388B" w:rsidRDefault="00000000">
            <w:pPr>
              <w:spacing w:after="0" w:line="259" w:lineRule="auto"/>
              <w:ind w:left="0" w:right="60" w:firstLine="0"/>
              <w:jc w:val="center"/>
            </w:pPr>
            <w:r>
              <w:t xml:space="preserve">Easier and faster </w:t>
            </w:r>
          </w:p>
        </w:tc>
      </w:tr>
      <w:tr w:rsidR="0007388B" w14:paraId="40E8F27D" w14:textId="77777777">
        <w:trPr>
          <w:trHeight w:val="643"/>
        </w:trPr>
        <w:tc>
          <w:tcPr>
            <w:tcW w:w="3020"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619D146C" w14:textId="77777777" w:rsidR="0007388B" w:rsidRDefault="00000000">
            <w:pPr>
              <w:spacing w:after="0" w:line="259" w:lineRule="auto"/>
              <w:ind w:left="0" w:right="63" w:firstLine="0"/>
              <w:jc w:val="center"/>
            </w:pPr>
            <w:r>
              <w:t xml:space="preserve">Syntax analysis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62256127" w14:textId="77777777" w:rsidR="0007388B" w:rsidRDefault="00000000">
            <w:pPr>
              <w:spacing w:after="0" w:line="259" w:lineRule="auto"/>
              <w:ind w:left="0" w:right="58" w:firstLine="0"/>
              <w:jc w:val="center"/>
            </w:pPr>
            <w:r>
              <w:t xml:space="preserve">Mainly used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4F0D00EA" w14:textId="77777777" w:rsidR="0007388B" w:rsidRDefault="00000000">
            <w:pPr>
              <w:spacing w:after="0" w:line="259" w:lineRule="auto"/>
              <w:ind w:left="0" w:right="0" w:firstLine="0"/>
              <w:jc w:val="center"/>
            </w:pPr>
            <w:r>
              <w:t xml:space="preserve">Can be constructed after parsing </w:t>
            </w:r>
          </w:p>
        </w:tc>
      </w:tr>
      <w:tr w:rsidR="0007388B" w14:paraId="18AF2880" w14:textId="77777777">
        <w:trPr>
          <w:trHeight w:val="329"/>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43AB8B50" w14:textId="77777777" w:rsidR="0007388B" w:rsidRDefault="00000000">
            <w:pPr>
              <w:spacing w:after="0" w:line="259" w:lineRule="auto"/>
              <w:ind w:left="0" w:right="63" w:firstLine="0"/>
              <w:jc w:val="center"/>
            </w:pPr>
            <w:r>
              <w:t xml:space="preserve">Semantic analysis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270C571A" w14:textId="77777777" w:rsidR="0007388B" w:rsidRDefault="00000000">
            <w:pPr>
              <w:spacing w:after="0" w:line="259" w:lineRule="auto"/>
              <w:ind w:left="0" w:right="60" w:firstLine="0"/>
              <w:jc w:val="center"/>
            </w:pPr>
            <w:r>
              <w:t xml:space="preserve">Less convenient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1F764E86" w14:textId="77777777" w:rsidR="0007388B" w:rsidRDefault="00000000">
            <w:pPr>
              <w:spacing w:after="0" w:line="259" w:lineRule="auto"/>
              <w:ind w:left="0" w:right="58" w:firstLine="0"/>
              <w:jc w:val="center"/>
            </w:pPr>
            <w:r>
              <w:t xml:space="preserve">Highly suitable </w:t>
            </w:r>
          </w:p>
        </w:tc>
      </w:tr>
      <w:tr w:rsidR="0007388B" w14:paraId="68221E46" w14:textId="77777777">
        <w:trPr>
          <w:trHeight w:val="326"/>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12B1645C" w14:textId="77777777" w:rsidR="0007388B" w:rsidRDefault="00000000">
            <w:pPr>
              <w:spacing w:after="0" w:line="259" w:lineRule="auto"/>
              <w:ind w:left="0" w:right="60" w:firstLine="0"/>
              <w:jc w:val="center"/>
            </w:pPr>
            <w:r>
              <w:t xml:space="preserve">Optimization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3A63D731" w14:textId="77777777" w:rsidR="0007388B" w:rsidRDefault="00000000">
            <w:pPr>
              <w:spacing w:after="0" w:line="259" w:lineRule="auto"/>
              <w:ind w:left="0" w:right="57" w:firstLine="0"/>
              <w:jc w:val="center"/>
            </w:pPr>
            <w:r>
              <w:t xml:space="preserve">Less suitable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23434E5D" w14:textId="77777777" w:rsidR="0007388B" w:rsidRDefault="00000000">
            <w:pPr>
              <w:spacing w:after="0" w:line="259" w:lineRule="auto"/>
              <w:ind w:left="0" w:right="58" w:firstLine="0"/>
              <w:jc w:val="center"/>
            </w:pPr>
            <w:r>
              <w:t xml:space="preserve">Highly suitable </w:t>
            </w:r>
          </w:p>
        </w:tc>
      </w:tr>
      <w:tr w:rsidR="0007388B" w14:paraId="2B9D3B8E" w14:textId="77777777">
        <w:trPr>
          <w:trHeight w:val="328"/>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7FF0511F" w14:textId="77777777" w:rsidR="0007388B" w:rsidRDefault="00000000">
            <w:pPr>
              <w:spacing w:after="0" w:line="259" w:lineRule="auto"/>
              <w:ind w:left="0" w:right="60" w:firstLine="0"/>
              <w:jc w:val="center"/>
            </w:pPr>
            <w:r>
              <w:t xml:space="preserve">Code generation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41650F78" w14:textId="77777777" w:rsidR="0007388B" w:rsidRDefault="00000000">
            <w:pPr>
              <w:spacing w:after="0" w:line="259" w:lineRule="auto"/>
              <w:ind w:left="0" w:right="59" w:firstLine="0"/>
              <w:jc w:val="center"/>
            </w:pPr>
            <w:r>
              <w:t xml:space="preserve">Not normally used directly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5D0F3626" w14:textId="77777777" w:rsidR="0007388B" w:rsidRDefault="00000000">
            <w:pPr>
              <w:spacing w:after="0" w:line="259" w:lineRule="auto"/>
              <w:ind w:left="0" w:right="56" w:firstLine="0"/>
              <w:jc w:val="center"/>
            </w:pPr>
            <w:r>
              <w:t xml:space="preserve">Commonly used </w:t>
            </w:r>
          </w:p>
        </w:tc>
      </w:tr>
      <w:tr w:rsidR="0007388B" w14:paraId="26ADC299" w14:textId="77777777">
        <w:trPr>
          <w:trHeight w:val="326"/>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4A0271B4" w14:textId="77777777" w:rsidR="0007388B" w:rsidRDefault="00000000">
            <w:pPr>
              <w:spacing w:after="0" w:line="259" w:lineRule="auto"/>
              <w:ind w:left="0" w:right="65" w:firstLine="0"/>
              <w:jc w:val="center"/>
            </w:pPr>
            <w:r>
              <w:t xml:space="preserve">Compiler efficiency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5AD0EC4B" w14:textId="77777777" w:rsidR="0007388B" w:rsidRDefault="00000000">
            <w:pPr>
              <w:spacing w:after="0" w:line="259" w:lineRule="auto"/>
              <w:ind w:left="0" w:right="60" w:firstLine="0"/>
              <w:jc w:val="center"/>
            </w:pPr>
            <w:r>
              <w:t xml:space="preserve">Lower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1C05D449" w14:textId="77777777" w:rsidR="0007388B" w:rsidRDefault="00000000">
            <w:pPr>
              <w:spacing w:after="0" w:line="259" w:lineRule="auto"/>
              <w:ind w:left="0" w:right="59" w:firstLine="0"/>
              <w:jc w:val="center"/>
            </w:pPr>
            <w:r>
              <w:t xml:space="preserve">Higher </w:t>
            </w:r>
          </w:p>
        </w:tc>
      </w:tr>
    </w:tbl>
    <w:p w14:paraId="730F2565" w14:textId="77777777" w:rsidR="0007388B" w:rsidRDefault="00000000">
      <w:pPr>
        <w:spacing w:after="16" w:line="259" w:lineRule="auto"/>
        <w:ind w:left="0" w:right="0" w:firstLine="0"/>
      </w:pPr>
      <w:r>
        <w:rPr>
          <w:b/>
        </w:rPr>
        <w:t xml:space="preserve"> </w:t>
      </w:r>
    </w:p>
    <w:p w14:paraId="271A8E47" w14:textId="77777777" w:rsidR="0007388B" w:rsidRDefault="00000000">
      <w:pPr>
        <w:numPr>
          <w:ilvl w:val="0"/>
          <w:numId w:val="2"/>
        </w:numPr>
        <w:spacing w:after="10"/>
        <w:ind w:right="0" w:hanging="240"/>
      </w:pPr>
      <w:r>
        <w:rPr>
          <w:b/>
        </w:rPr>
        <w:t xml:space="preserve">Memory Usage: </w:t>
      </w:r>
    </w:p>
    <w:p w14:paraId="40D0F390" w14:textId="77777777" w:rsidR="0007388B" w:rsidRDefault="00000000">
      <w:pPr>
        <w:ind w:left="-5" w:right="1408"/>
      </w:pPr>
      <w:r>
        <w:t xml:space="preserve">A parse tree contains many grammar-related nodes, so it requires more memory. Parse Tree → More nodes → More memory An AST removes unnecessary nodes: </w:t>
      </w:r>
    </w:p>
    <w:p w14:paraId="2B1CB6E0" w14:textId="77777777" w:rsidR="0007388B" w:rsidRDefault="00000000">
      <w:pPr>
        <w:ind w:left="-5" w:right="0"/>
      </w:pPr>
      <w:r>
        <w:t xml:space="preserve">AST → Fewer nodes → Less memory </w:t>
      </w:r>
    </w:p>
    <w:p w14:paraId="07A087DE" w14:textId="77777777" w:rsidR="0007388B" w:rsidRDefault="00000000">
      <w:pPr>
        <w:ind w:left="-5" w:right="0"/>
      </w:pPr>
      <w:r>
        <w:t xml:space="preserve">Therefore, ASTs are more memory-efficient. </w:t>
      </w:r>
    </w:p>
    <w:p w14:paraId="348916FB" w14:textId="77777777" w:rsidR="0007388B" w:rsidRDefault="00000000">
      <w:pPr>
        <w:spacing w:after="16" w:line="259" w:lineRule="auto"/>
        <w:ind w:left="0" w:right="0" w:firstLine="0"/>
      </w:pPr>
      <w:r>
        <w:rPr>
          <w:b/>
        </w:rPr>
        <w:t xml:space="preserve"> </w:t>
      </w:r>
    </w:p>
    <w:p w14:paraId="0A437207" w14:textId="77777777" w:rsidR="0007388B" w:rsidRDefault="00000000">
      <w:pPr>
        <w:spacing w:after="10"/>
        <w:ind w:left="-5" w:right="0"/>
      </w:pPr>
      <w:r>
        <w:rPr>
          <w:b/>
        </w:rPr>
        <w:t xml:space="preserve">6. Ease of Traversal: </w:t>
      </w:r>
    </w:p>
    <w:p w14:paraId="587A3E06" w14:textId="77777777" w:rsidR="0007388B" w:rsidRDefault="00000000">
      <w:pPr>
        <w:ind w:left="-5" w:right="0"/>
      </w:pPr>
      <w:r>
        <w:t xml:space="preserve">A parse tree contains several intermediate grammar nodes. Therefore, the compiler has to traverse many unnecessary nodes. </w:t>
      </w:r>
    </w:p>
    <w:p w14:paraId="64AA50F5" w14:textId="77777777" w:rsidR="0007388B" w:rsidRDefault="00000000">
      <w:pPr>
        <w:ind w:left="-5" w:right="0"/>
      </w:pPr>
      <w:r>
        <w:t xml:space="preserve">An AST directly represents meaningful operations. </w:t>
      </w:r>
    </w:p>
    <w:p w14:paraId="74F0AC9B" w14:textId="77777777" w:rsidR="0007388B" w:rsidRDefault="00000000">
      <w:pPr>
        <w:spacing w:after="17" w:line="259" w:lineRule="auto"/>
        <w:ind w:left="0" w:right="0" w:firstLine="0"/>
      </w:pPr>
      <w:r>
        <w:t xml:space="preserve"> </w:t>
      </w:r>
    </w:p>
    <w:p w14:paraId="501A9BD6" w14:textId="77777777" w:rsidR="0007388B" w:rsidRDefault="00000000">
      <w:pPr>
        <w:spacing w:after="16" w:line="259" w:lineRule="auto"/>
        <w:ind w:left="0" w:right="0" w:firstLine="0"/>
      </w:pPr>
      <w:r>
        <w:t xml:space="preserve"> </w:t>
      </w:r>
    </w:p>
    <w:p w14:paraId="27D93F61" w14:textId="77777777" w:rsidR="0007388B" w:rsidRDefault="00000000">
      <w:pPr>
        <w:pStyle w:val="Heading1"/>
        <w:ind w:left="-5" w:right="0"/>
      </w:pPr>
      <w:r>
        <w:t xml:space="preserve">For example: </w:t>
      </w:r>
    </w:p>
    <w:p w14:paraId="54612F86" w14:textId="77777777" w:rsidR="0007388B" w:rsidRDefault="00000000">
      <w:pPr>
        <w:spacing w:after="16" w:line="259" w:lineRule="auto"/>
        <w:ind w:left="0" w:right="0" w:firstLine="0"/>
      </w:pPr>
      <w:r>
        <w:t xml:space="preserve"> </w:t>
      </w:r>
    </w:p>
    <w:p w14:paraId="2F6905DE" w14:textId="77777777" w:rsidR="0007388B" w:rsidRDefault="00000000">
      <w:pPr>
        <w:spacing w:after="0" w:line="259" w:lineRule="auto"/>
        <w:ind w:left="0" w:right="0" w:firstLine="0"/>
      </w:pPr>
      <w:r>
        <w:lastRenderedPageBreak/>
        <w:t xml:space="preserve"> </w:t>
      </w:r>
    </w:p>
    <w:p w14:paraId="6B12D57C" w14:textId="77777777" w:rsidR="0007388B" w:rsidRDefault="00000000">
      <w:pPr>
        <w:spacing w:after="16" w:line="259" w:lineRule="auto"/>
        <w:ind w:left="0" w:right="0" w:firstLine="0"/>
      </w:pPr>
      <w:r>
        <w:t xml:space="preserve"> </w:t>
      </w:r>
    </w:p>
    <w:p w14:paraId="4C94ECF5" w14:textId="77777777" w:rsidR="0007388B" w:rsidRDefault="00000000">
      <w:pPr>
        <w:ind w:left="-5" w:right="0"/>
      </w:pPr>
      <w:r>
        <w:t xml:space="preserve">       + </w:t>
      </w:r>
    </w:p>
    <w:p w14:paraId="08535709" w14:textId="77777777" w:rsidR="0007388B" w:rsidRDefault="00000000">
      <w:pPr>
        <w:ind w:left="-5" w:right="0"/>
      </w:pPr>
      <w:r>
        <w:t xml:space="preserve">      / \ </w:t>
      </w:r>
    </w:p>
    <w:p w14:paraId="003EBA8E" w14:textId="77777777" w:rsidR="0007388B" w:rsidRDefault="00000000">
      <w:pPr>
        <w:spacing w:after="35" w:line="238" w:lineRule="auto"/>
        <w:ind w:left="-5" w:right="8414"/>
        <w:jc w:val="both"/>
      </w:pPr>
      <w:r>
        <w:t xml:space="preserve">     *   d     / \    b   c </w:t>
      </w:r>
    </w:p>
    <w:p w14:paraId="01879B9A" w14:textId="77777777" w:rsidR="0007388B" w:rsidRDefault="00000000">
      <w:pPr>
        <w:ind w:left="-5" w:right="5789"/>
      </w:pPr>
      <w:r>
        <w:t xml:space="preserve">The compiler can directly identify: b * c </w:t>
      </w:r>
    </w:p>
    <w:p w14:paraId="4A691765" w14:textId="77777777" w:rsidR="0007388B" w:rsidRDefault="00000000">
      <w:pPr>
        <w:ind w:left="-5" w:right="5789"/>
      </w:pPr>
      <w:r>
        <w:t xml:space="preserve">followed by: </w:t>
      </w:r>
    </w:p>
    <w:p w14:paraId="3CB36B99" w14:textId="77777777" w:rsidR="0007388B" w:rsidRDefault="00000000">
      <w:pPr>
        <w:ind w:left="-5" w:right="0"/>
      </w:pPr>
      <w:r>
        <w:t xml:space="preserve">(b * c) + d </w:t>
      </w:r>
    </w:p>
    <w:p w14:paraId="4A33ACF1" w14:textId="77777777" w:rsidR="0007388B" w:rsidRDefault="00000000">
      <w:pPr>
        <w:ind w:left="-5" w:right="0"/>
      </w:pPr>
      <w:r>
        <w:t xml:space="preserve">Hence, AST traversal is simpler and faster. </w:t>
      </w:r>
    </w:p>
    <w:p w14:paraId="3B7E63A8" w14:textId="77777777" w:rsidR="0007388B" w:rsidRDefault="00000000">
      <w:pPr>
        <w:spacing w:after="16" w:line="259" w:lineRule="auto"/>
        <w:ind w:left="0" w:right="0" w:firstLine="0"/>
      </w:pPr>
      <w:r>
        <w:t xml:space="preserve"> </w:t>
      </w:r>
    </w:p>
    <w:p w14:paraId="7AC1F028" w14:textId="77777777" w:rsidR="0007388B" w:rsidRDefault="00000000">
      <w:pPr>
        <w:numPr>
          <w:ilvl w:val="0"/>
          <w:numId w:val="3"/>
        </w:numPr>
        <w:spacing w:after="10"/>
        <w:ind w:right="0" w:hanging="240"/>
      </w:pPr>
      <w:r>
        <w:rPr>
          <w:b/>
        </w:rPr>
        <w:t xml:space="preserve">Role in Semantic Analysis: </w:t>
      </w:r>
    </w:p>
    <w:p w14:paraId="7D271D59" w14:textId="77777777" w:rsidR="0007388B" w:rsidRDefault="00000000">
      <w:pPr>
        <w:ind w:left="-5" w:right="0"/>
      </w:pPr>
      <w:r>
        <w:t xml:space="preserve">ASTs are highly useful during semantic analysis. </w:t>
      </w:r>
    </w:p>
    <w:p w14:paraId="609DD20C" w14:textId="77777777" w:rsidR="0007388B" w:rsidRDefault="00000000">
      <w:pPr>
        <w:ind w:left="-5" w:right="0"/>
      </w:pPr>
      <w:r>
        <w:t xml:space="preserve">Semantic analysis performs: </w:t>
      </w:r>
    </w:p>
    <w:p w14:paraId="218FF3CC" w14:textId="77777777" w:rsidR="0007388B" w:rsidRDefault="00000000">
      <w:pPr>
        <w:numPr>
          <w:ilvl w:val="1"/>
          <w:numId w:val="3"/>
        </w:numPr>
        <w:ind w:right="0" w:firstLine="360"/>
      </w:pPr>
      <w:r>
        <w:t xml:space="preserve">Type checking  </w:t>
      </w:r>
    </w:p>
    <w:p w14:paraId="2A889FFE" w14:textId="77777777" w:rsidR="0007388B" w:rsidRDefault="00000000">
      <w:pPr>
        <w:numPr>
          <w:ilvl w:val="1"/>
          <w:numId w:val="3"/>
        </w:numPr>
        <w:ind w:right="0" w:firstLine="360"/>
      </w:pPr>
      <w:r>
        <w:t xml:space="preserve">Scope checking  </w:t>
      </w:r>
    </w:p>
    <w:p w14:paraId="566EA6AB" w14:textId="77777777" w:rsidR="0007388B" w:rsidRDefault="00000000">
      <w:pPr>
        <w:numPr>
          <w:ilvl w:val="1"/>
          <w:numId w:val="3"/>
        </w:numPr>
        <w:ind w:right="0" w:firstLine="360"/>
      </w:pPr>
      <w:r>
        <w:t xml:space="preserve">Variable declaration checking  </w:t>
      </w:r>
    </w:p>
    <w:p w14:paraId="6DFCCE54" w14:textId="77777777" w:rsidR="0007388B" w:rsidRDefault="00000000">
      <w:pPr>
        <w:numPr>
          <w:ilvl w:val="1"/>
          <w:numId w:val="3"/>
        </w:numPr>
        <w:ind w:right="0" w:firstLine="360"/>
      </w:pPr>
      <w:r>
        <w:t xml:space="preserve">Function parameter checking  </w:t>
      </w:r>
    </w:p>
    <w:p w14:paraId="16844F0D" w14:textId="77777777" w:rsidR="0007388B" w:rsidRDefault="00000000">
      <w:pPr>
        <w:numPr>
          <w:ilvl w:val="1"/>
          <w:numId w:val="3"/>
        </w:numPr>
        <w:ind w:right="0" w:firstLine="360"/>
      </w:pPr>
      <w:r>
        <w:t xml:space="preserve">Symbol table operations  For example: </w:t>
      </w:r>
    </w:p>
    <w:p w14:paraId="6CD953CD" w14:textId="77777777" w:rsidR="0007388B" w:rsidRDefault="00000000">
      <w:pPr>
        <w:ind w:left="-5" w:right="8030"/>
      </w:pPr>
      <w:r>
        <w:t xml:space="preserve">int a; a = "hello"; </w:t>
      </w:r>
    </w:p>
    <w:p w14:paraId="6870D482" w14:textId="77777777" w:rsidR="0007388B" w:rsidRDefault="00000000">
      <w:pPr>
        <w:ind w:left="-5" w:right="0"/>
      </w:pPr>
      <w:r>
        <w:t xml:space="preserve">The AST helps the compiler identify the assignment and determine that an integer variable is being assigned a string value. </w:t>
      </w:r>
    </w:p>
    <w:p w14:paraId="4B9574F0" w14:textId="77777777" w:rsidR="0007388B" w:rsidRDefault="00000000">
      <w:pPr>
        <w:ind w:left="-5" w:right="0"/>
      </w:pPr>
      <w:r>
        <w:t xml:space="preserve">Therefore, ASTs make semantic analysis easier. </w:t>
      </w:r>
    </w:p>
    <w:p w14:paraId="3FB402BD" w14:textId="77777777" w:rsidR="0007388B" w:rsidRDefault="00000000">
      <w:pPr>
        <w:spacing w:after="16" w:line="259" w:lineRule="auto"/>
        <w:ind w:left="0" w:right="0" w:firstLine="0"/>
      </w:pPr>
      <w:r>
        <w:rPr>
          <w:b/>
        </w:rPr>
        <w:t xml:space="preserve"> </w:t>
      </w:r>
    </w:p>
    <w:p w14:paraId="77D9E78C" w14:textId="77777777" w:rsidR="0007388B" w:rsidRDefault="00000000">
      <w:pPr>
        <w:numPr>
          <w:ilvl w:val="0"/>
          <w:numId w:val="3"/>
        </w:numPr>
        <w:spacing w:after="10"/>
        <w:ind w:right="0" w:hanging="240"/>
      </w:pPr>
      <w:r>
        <w:rPr>
          <w:b/>
        </w:rPr>
        <w:t xml:space="preserve">Attribute Dependency Graph: </w:t>
      </w:r>
    </w:p>
    <w:p w14:paraId="7D94CC5C" w14:textId="77777777" w:rsidR="0007388B" w:rsidRDefault="00000000">
      <w:pPr>
        <w:ind w:left="-5" w:right="0"/>
      </w:pPr>
      <w:r>
        <w:t xml:space="preserve">During semantic analysis, attributes may depend on other attributes. </w:t>
      </w:r>
    </w:p>
    <w:p w14:paraId="5070D1D8" w14:textId="77777777" w:rsidR="0007388B" w:rsidRDefault="00000000">
      <w:pPr>
        <w:ind w:left="-5" w:right="0"/>
      </w:pPr>
      <w:r>
        <w:t xml:space="preserve">An Attribute Dependency Graph represents these dependencies. </w:t>
      </w:r>
    </w:p>
    <w:p w14:paraId="132F1F04" w14:textId="77777777" w:rsidR="0007388B" w:rsidRDefault="00000000">
      <w:pPr>
        <w:ind w:left="-5" w:right="7920"/>
      </w:pPr>
      <w:r>
        <w:t xml:space="preserve">Example: </w:t>
      </w:r>
    </w:p>
    <w:p w14:paraId="11C5A43D" w14:textId="77777777" w:rsidR="0007388B" w:rsidRDefault="00000000">
      <w:pPr>
        <w:ind w:left="-5" w:right="7920"/>
      </w:pPr>
      <w:r>
        <w:t xml:space="preserve">A → B → C </w:t>
      </w:r>
    </w:p>
    <w:p w14:paraId="663A6C15" w14:textId="77777777" w:rsidR="0007388B" w:rsidRDefault="00000000">
      <w:pPr>
        <w:ind w:left="-5" w:right="0"/>
      </w:pPr>
      <w:r>
        <w:t xml:space="preserve">This means: </w:t>
      </w:r>
    </w:p>
    <w:p w14:paraId="6A515D1C" w14:textId="77777777" w:rsidR="0007388B" w:rsidRDefault="00000000">
      <w:pPr>
        <w:numPr>
          <w:ilvl w:val="0"/>
          <w:numId w:val="4"/>
        </w:numPr>
        <w:ind w:right="6085" w:hanging="233"/>
      </w:pPr>
      <w:r>
        <w:t xml:space="preserve">must be evaluated before B </w:t>
      </w:r>
    </w:p>
    <w:p w14:paraId="4E6DE233" w14:textId="77777777" w:rsidR="0007388B" w:rsidRDefault="00000000">
      <w:pPr>
        <w:numPr>
          <w:ilvl w:val="0"/>
          <w:numId w:val="4"/>
        </w:numPr>
        <w:ind w:right="6085" w:hanging="233"/>
      </w:pPr>
      <w:r>
        <w:t xml:space="preserve">must be evaluated before C </w:t>
      </w:r>
    </w:p>
    <w:p w14:paraId="688B8F00" w14:textId="77777777" w:rsidR="0007388B" w:rsidRDefault="00000000">
      <w:pPr>
        <w:ind w:left="-5" w:right="6085"/>
      </w:pPr>
      <w:r>
        <w:t xml:space="preserve">It helps the compiler: </w:t>
      </w:r>
    </w:p>
    <w:p w14:paraId="4CF9CFFC" w14:textId="77777777" w:rsidR="0007388B" w:rsidRDefault="00000000">
      <w:pPr>
        <w:numPr>
          <w:ilvl w:val="1"/>
          <w:numId w:val="4"/>
        </w:numPr>
        <w:ind w:right="0" w:hanging="360"/>
      </w:pPr>
      <w:r>
        <w:t xml:space="preserve">Determine evaluation order  </w:t>
      </w:r>
    </w:p>
    <w:p w14:paraId="26ACE059" w14:textId="77777777" w:rsidR="0007388B" w:rsidRDefault="00000000">
      <w:pPr>
        <w:numPr>
          <w:ilvl w:val="1"/>
          <w:numId w:val="4"/>
        </w:numPr>
        <w:ind w:right="0" w:hanging="360"/>
      </w:pPr>
      <w:r>
        <w:t xml:space="preserve">Avoid dependency conflicts  </w:t>
      </w:r>
    </w:p>
    <w:p w14:paraId="51277C17" w14:textId="77777777" w:rsidR="0007388B" w:rsidRDefault="00000000">
      <w:pPr>
        <w:numPr>
          <w:ilvl w:val="1"/>
          <w:numId w:val="4"/>
        </w:numPr>
        <w:ind w:right="0" w:hanging="360"/>
      </w:pPr>
      <w:r>
        <w:t xml:space="preserve">Detect circular dependencies  </w:t>
      </w:r>
    </w:p>
    <w:p w14:paraId="72D05C50" w14:textId="77777777" w:rsidR="0007388B" w:rsidRDefault="00000000">
      <w:pPr>
        <w:numPr>
          <w:ilvl w:val="1"/>
          <w:numId w:val="4"/>
        </w:numPr>
        <w:ind w:right="0" w:hanging="360"/>
      </w:pPr>
      <w:r>
        <w:t xml:space="preserve">Perform semantic analysis correctly  </w:t>
      </w:r>
    </w:p>
    <w:p w14:paraId="3E7260B9" w14:textId="77777777" w:rsidR="0007388B" w:rsidRDefault="00000000">
      <w:pPr>
        <w:spacing w:after="16" w:line="259" w:lineRule="auto"/>
        <w:ind w:left="720" w:right="0" w:firstLine="0"/>
      </w:pPr>
      <w:r>
        <w:t xml:space="preserve"> </w:t>
      </w:r>
    </w:p>
    <w:p w14:paraId="44F57631" w14:textId="77777777" w:rsidR="0007388B" w:rsidRDefault="00000000">
      <w:pPr>
        <w:ind w:left="-5" w:right="0"/>
      </w:pPr>
      <w:r>
        <w:t xml:space="preserve">Thus, the representation must support correct attribute evaluation. </w:t>
      </w:r>
    </w:p>
    <w:p w14:paraId="17C41F9A" w14:textId="77777777" w:rsidR="0007388B" w:rsidRDefault="00000000">
      <w:pPr>
        <w:spacing w:after="16" w:line="259" w:lineRule="auto"/>
        <w:ind w:left="0" w:right="0" w:firstLine="0"/>
      </w:pPr>
      <w:r>
        <w:t xml:space="preserve"> </w:t>
      </w:r>
    </w:p>
    <w:p w14:paraId="59FD1CB4" w14:textId="77777777" w:rsidR="0007388B" w:rsidRDefault="00000000">
      <w:pPr>
        <w:spacing w:after="0" w:line="259" w:lineRule="auto"/>
        <w:ind w:left="0" w:right="0" w:firstLine="0"/>
      </w:pPr>
      <w:r>
        <w:t xml:space="preserve"> </w:t>
      </w:r>
    </w:p>
    <w:p w14:paraId="5E430359" w14:textId="77777777" w:rsidR="0007388B" w:rsidRDefault="00000000">
      <w:pPr>
        <w:spacing w:after="16" w:line="259" w:lineRule="auto"/>
        <w:ind w:left="0" w:right="0" w:firstLine="0"/>
      </w:pPr>
      <w:r>
        <w:rPr>
          <w:b/>
        </w:rPr>
        <w:t xml:space="preserve"> </w:t>
      </w:r>
    </w:p>
    <w:p w14:paraId="4BE464FE" w14:textId="77777777" w:rsidR="0007388B" w:rsidRDefault="00000000">
      <w:pPr>
        <w:spacing w:after="10"/>
        <w:ind w:left="-5" w:right="0"/>
      </w:pPr>
      <w:r>
        <w:rPr>
          <w:b/>
        </w:rPr>
        <w:t xml:space="preserve">9. Role in Optimization: </w:t>
      </w:r>
    </w:p>
    <w:p w14:paraId="14034130" w14:textId="77777777" w:rsidR="0007388B" w:rsidRDefault="00000000">
      <w:pPr>
        <w:spacing w:after="36" w:line="238" w:lineRule="auto"/>
        <w:ind w:left="-5" w:right="54"/>
        <w:jc w:val="both"/>
      </w:pPr>
      <w:r>
        <w:lastRenderedPageBreak/>
        <w:t xml:space="preserve">ASTs are suitable for optimization because their compact structure makes important expressions easy to identify. For example: a = 10 + 20 </w:t>
      </w:r>
    </w:p>
    <w:p w14:paraId="5BE88AE7" w14:textId="77777777" w:rsidR="0007388B" w:rsidRDefault="00000000">
      <w:pPr>
        <w:ind w:left="-5" w:right="0"/>
      </w:pPr>
      <w:r>
        <w:t xml:space="preserve">The compiler can perform constant folding: </w:t>
      </w:r>
    </w:p>
    <w:p w14:paraId="0325B02A" w14:textId="77777777" w:rsidR="0007388B" w:rsidRDefault="00000000">
      <w:pPr>
        <w:ind w:left="-5" w:right="7241"/>
      </w:pPr>
      <w:r>
        <w:t xml:space="preserve">10 + 20 → 30 Another example: a = b * c + b * c </w:t>
      </w:r>
    </w:p>
    <w:p w14:paraId="57E3F27B" w14:textId="77777777" w:rsidR="0007388B" w:rsidRDefault="00000000">
      <w:pPr>
        <w:ind w:left="-5" w:right="5064"/>
      </w:pPr>
      <w:r>
        <w:t xml:space="preserve">The common expression: b * c can be identified and computed only once. </w:t>
      </w:r>
    </w:p>
    <w:p w14:paraId="5EDA2D81" w14:textId="77777777" w:rsidR="0007388B" w:rsidRDefault="00000000">
      <w:pPr>
        <w:ind w:left="-5" w:right="8057"/>
      </w:pPr>
      <w:r>
        <w:t xml:space="preserve">t1 = b * c a = t1 + t1 </w:t>
      </w:r>
    </w:p>
    <w:p w14:paraId="73109004" w14:textId="77777777" w:rsidR="0007388B" w:rsidRDefault="00000000">
      <w:pPr>
        <w:ind w:left="-5" w:right="0"/>
      </w:pPr>
      <w:r>
        <w:t xml:space="preserve">This is called Common Subexpression Elimination. </w:t>
      </w:r>
    </w:p>
    <w:p w14:paraId="5D71E7B5" w14:textId="77777777" w:rsidR="0007388B" w:rsidRDefault="00000000">
      <w:pPr>
        <w:spacing w:after="16" w:line="259" w:lineRule="auto"/>
        <w:ind w:left="0" w:right="0" w:firstLine="0"/>
      </w:pPr>
      <w:r>
        <w:rPr>
          <w:b/>
        </w:rPr>
        <w:t xml:space="preserve"> </w:t>
      </w:r>
    </w:p>
    <w:p w14:paraId="75D2E723" w14:textId="77777777" w:rsidR="0007388B" w:rsidRDefault="00000000">
      <w:pPr>
        <w:spacing w:after="10"/>
        <w:ind w:left="-5" w:right="0"/>
      </w:pPr>
      <w:r>
        <w:rPr>
          <w:b/>
        </w:rPr>
        <w:t xml:space="preserve">10. Role in Code Generation: </w:t>
      </w:r>
    </w:p>
    <w:p w14:paraId="36FA287F" w14:textId="77777777" w:rsidR="0007388B" w:rsidRDefault="00000000">
      <w:pPr>
        <w:ind w:left="-5" w:right="0"/>
      </w:pPr>
      <w:r>
        <w:t xml:space="preserve">The AST provides the structure required for generating intermediate and target code. </w:t>
      </w:r>
    </w:p>
    <w:p w14:paraId="35F05080" w14:textId="77777777" w:rsidR="0007388B" w:rsidRDefault="00000000">
      <w:pPr>
        <w:ind w:left="-5" w:right="0"/>
      </w:pPr>
      <w:r>
        <w:t xml:space="preserve">For: </w:t>
      </w:r>
    </w:p>
    <w:p w14:paraId="5F4D1976" w14:textId="77777777" w:rsidR="0007388B" w:rsidRDefault="00000000">
      <w:pPr>
        <w:ind w:left="-5" w:right="6596"/>
      </w:pPr>
      <w:r>
        <w:t xml:space="preserve">a = b + c * d the compiler can generate: </w:t>
      </w:r>
    </w:p>
    <w:p w14:paraId="2BD6B157" w14:textId="77777777" w:rsidR="0007388B" w:rsidRDefault="00000000">
      <w:pPr>
        <w:ind w:left="-5" w:right="7977"/>
      </w:pPr>
      <w:r>
        <w:t xml:space="preserve">t1 = c * d </w:t>
      </w:r>
    </w:p>
    <w:p w14:paraId="665E188A" w14:textId="77777777" w:rsidR="0007388B" w:rsidRDefault="00000000">
      <w:pPr>
        <w:ind w:left="-5" w:right="7977"/>
      </w:pPr>
      <w:r>
        <w:t xml:space="preserve">t2 = b + t1 a = t2 </w:t>
      </w:r>
    </w:p>
    <w:p w14:paraId="42E06057" w14:textId="77777777" w:rsidR="0007388B" w:rsidRDefault="00000000">
      <w:pPr>
        <w:ind w:left="-5" w:right="0"/>
      </w:pPr>
      <w:r>
        <w:t xml:space="preserve">The AST clearly shows that multiplication must be performed before addition. </w:t>
      </w:r>
    </w:p>
    <w:p w14:paraId="34DCCD43" w14:textId="77777777" w:rsidR="0007388B" w:rsidRDefault="00000000">
      <w:pPr>
        <w:spacing w:after="16" w:line="259" w:lineRule="auto"/>
        <w:ind w:left="0" w:right="0" w:firstLine="0"/>
      </w:pPr>
      <w:r>
        <w:rPr>
          <w:b/>
        </w:rPr>
        <w:t xml:space="preserve"> </w:t>
      </w:r>
    </w:p>
    <w:p w14:paraId="15BB4D26" w14:textId="77777777" w:rsidR="0007388B" w:rsidRDefault="00000000">
      <w:pPr>
        <w:spacing w:after="10"/>
        <w:ind w:left="-5" w:right="0"/>
      </w:pPr>
      <w:r>
        <w:rPr>
          <w:b/>
        </w:rPr>
        <w:t xml:space="preserve">11. Compiler Phase Representation: </w:t>
      </w:r>
    </w:p>
    <w:p w14:paraId="4D8B5B0F" w14:textId="77777777" w:rsidR="0007388B" w:rsidRDefault="00000000">
      <w:pPr>
        <w:ind w:left="-5" w:right="0"/>
      </w:pPr>
      <w:r>
        <w:t xml:space="preserve">The overall flow can be represented as: </w:t>
      </w:r>
    </w:p>
    <w:p w14:paraId="76312763" w14:textId="77777777" w:rsidR="0007388B" w:rsidRDefault="00000000">
      <w:pPr>
        <w:ind w:left="-5" w:right="0"/>
      </w:pPr>
      <w:r>
        <w:t xml:space="preserve">Source Program </w:t>
      </w:r>
    </w:p>
    <w:p w14:paraId="56C0F21B" w14:textId="77777777" w:rsidR="0007388B" w:rsidRDefault="00000000">
      <w:pPr>
        <w:ind w:left="-5" w:right="7180"/>
      </w:pPr>
      <w:r>
        <w:t xml:space="preserve">      ↓ </w:t>
      </w:r>
    </w:p>
    <w:p w14:paraId="4314DA70" w14:textId="77777777" w:rsidR="0007388B" w:rsidRDefault="00000000">
      <w:pPr>
        <w:ind w:left="-5" w:right="0"/>
      </w:pPr>
      <w:r>
        <w:t xml:space="preserve">Lexical Analysis </w:t>
      </w:r>
    </w:p>
    <w:p w14:paraId="120CD25B" w14:textId="77777777" w:rsidR="0007388B" w:rsidRDefault="00000000">
      <w:pPr>
        <w:ind w:left="-5" w:right="7180"/>
      </w:pPr>
      <w:r>
        <w:t xml:space="preserve">      ↓ </w:t>
      </w:r>
    </w:p>
    <w:p w14:paraId="10EEB478" w14:textId="77777777" w:rsidR="0007388B" w:rsidRDefault="00000000">
      <w:pPr>
        <w:ind w:left="-5" w:right="0"/>
      </w:pPr>
      <w:r>
        <w:t xml:space="preserve">Tokens </w:t>
      </w:r>
    </w:p>
    <w:p w14:paraId="308E170B" w14:textId="77777777" w:rsidR="0007388B" w:rsidRDefault="00000000">
      <w:pPr>
        <w:ind w:left="-5" w:right="7180"/>
      </w:pPr>
      <w:r>
        <w:t xml:space="preserve">      ↓ </w:t>
      </w:r>
    </w:p>
    <w:p w14:paraId="5616C45B" w14:textId="77777777" w:rsidR="0007388B" w:rsidRDefault="00000000">
      <w:pPr>
        <w:ind w:left="-5" w:right="0"/>
      </w:pPr>
      <w:r>
        <w:t xml:space="preserve">Syntax Analysis </w:t>
      </w:r>
    </w:p>
    <w:p w14:paraId="4277BC36" w14:textId="77777777" w:rsidR="0007388B" w:rsidRDefault="00000000">
      <w:pPr>
        <w:ind w:left="-5" w:right="7180"/>
      </w:pPr>
      <w:r>
        <w:t xml:space="preserve">      ↓ </w:t>
      </w:r>
    </w:p>
    <w:p w14:paraId="067C45B4" w14:textId="77777777" w:rsidR="0007388B" w:rsidRDefault="00000000">
      <w:pPr>
        <w:ind w:left="-5" w:right="0"/>
      </w:pPr>
      <w:r>
        <w:t xml:space="preserve">Parse Tree </w:t>
      </w:r>
    </w:p>
    <w:p w14:paraId="688AB4F3" w14:textId="77777777" w:rsidR="0007388B" w:rsidRDefault="00000000">
      <w:pPr>
        <w:ind w:left="-5" w:right="7180"/>
      </w:pPr>
      <w:r>
        <w:t xml:space="preserve">      ↓ </w:t>
      </w:r>
    </w:p>
    <w:p w14:paraId="2C4CAEB6" w14:textId="77777777" w:rsidR="0007388B" w:rsidRDefault="00000000">
      <w:pPr>
        <w:ind w:left="-5" w:right="0"/>
      </w:pPr>
      <w:r>
        <w:t xml:space="preserve">Syntax Tree / AST </w:t>
      </w:r>
    </w:p>
    <w:p w14:paraId="14D74D31" w14:textId="77777777" w:rsidR="0007388B" w:rsidRDefault="00000000">
      <w:pPr>
        <w:ind w:left="-5" w:right="7180"/>
      </w:pPr>
      <w:r>
        <w:t xml:space="preserve">      ↓ </w:t>
      </w:r>
    </w:p>
    <w:p w14:paraId="22B918CF" w14:textId="77777777" w:rsidR="0007388B" w:rsidRDefault="00000000">
      <w:pPr>
        <w:ind w:left="-5" w:right="0"/>
      </w:pPr>
      <w:r>
        <w:t xml:space="preserve">Semantic Analysis </w:t>
      </w:r>
    </w:p>
    <w:p w14:paraId="31F98608" w14:textId="77777777" w:rsidR="0007388B" w:rsidRDefault="00000000">
      <w:pPr>
        <w:ind w:left="-5" w:right="7180"/>
      </w:pPr>
      <w:r>
        <w:t xml:space="preserve">      ↓ </w:t>
      </w:r>
    </w:p>
    <w:p w14:paraId="4C97A9A9" w14:textId="77777777" w:rsidR="0007388B" w:rsidRDefault="00000000">
      <w:pPr>
        <w:ind w:left="-5" w:right="0"/>
      </w:pPr>
      <w:r>
        <w:t xml:space="preserve">Intermediate Code </w:t>
      </w:r>
    </w:p>
    <w:p w14:paraId="7154A08B" w14:textId="77777777" w:rsidR="0007388B" w:rsidRDefault="00000000">
      <w:pPr>
        <w:ind w:left="-5" w:right="7180"/>
      </w:pPr>
      <w:r>
        <w:t xml:space="preserve">      ↓ </w:t>
      </w:r>
    </w:p>
    <w:p w14:paraId="569FE0C4" w14:textId="77777777" w:rsidR="0007388B" w:rsidRDefault="00000000">
      <w:pPr>
        <w:ind w:left="-5" w:right="0"/>
      </w:pPr>
      <w:r>
        <w:t xml:space="preserve">Optimization </w:t>
      </w:r>
    </w:p>
    <w:p w14:paraId="4E7EAB2D" w14:textId="77777777" w:rsidR="0007388B" w:rsidRDefault="00000000">
      <w:pPr>
        <w:ind w:left="-5" w:right="7180"/>
      </w:pPr>
      <w:r>
        <w:t xml:space="preserve">      ↓ </w:t>
      </w:r>
    </w:p>
    <w:p w14:paraId="6C79AD5E" w14:textId="77777777" w:rsidR="0007388B" w:rsidRDefault="00000000">
      <w:pPr>
        <w:ind w:left="-5" w:right="0"/>
      </w:pPr>
      <w:r>
        <w:t xml:space="preserve">Code Generation </w:t>
      </w:r>
    </w:p>
    <w:p w14:paraId="12FCEF0E" w14:textId="77777777" w:rsidR="0007388B" w:rsidRDefault="00000000">
      <w:pPr>
        <w:ind w:left="-5" w:right="7180"/>
      </w:pPr>
      <w:r>
        <w:t xml:space="preserve">      ↓ </w:t>
      </w:r>
    </w:p>
    <w:p w14:paraId="0C6BA1F6" w14:textId="77777777" w:rsidR="0007388B" w:rsidRDefault="00000000">
      <w:pPr>
        <w:ind w:left="-5" w:right="0"/>
      </w:pPr>
      <w:r>
        <w:t xml:space="preserve">Target Code </w:t>
      </w:r>
    </w:p>
    <w:p w14:paraId="183124D9" w14:textId="77777777" w:rsidR="0007388B" w:rsidRDefault="00000000">
      <w:pPr>
        <w:spacing w:after="19" w:line="259" w:lineRule="auto"/>
        <w:ind w:left="0" w:right="0" w:firstLine="0"/>
      </w:pPr>
      <w:r>
        <w:t xml:space="preserve"> </w:t>
      </w:r>
    </w:p>
    <w:p w14:paraId="305F6170" w14:textId="77777777" w:rsidR="0007388B" w:rsidRDefault="00000000">
      <w:pPr>
        <w:spacing w:after="10"/>
        <w:ind w:left="-5" w:right="0"/>
      </w:pPr>
      <w:r>
        <w:rPr>
          <w:b/>
        </w:rPr>
        <w:lastRenderedPageBreak/>
        <w:t xml:space="preserve">12. Conclusion: </w:t>
      </w:r>
    </w:p>
    <w:p w14:paraId="5629DFE6" w14:textId="77777777" w:rsidR="0007388B" w:rsidRDefault="00000000">
      <w:pPr>
        <w:spacing w:after="37" w:line="238" w:lineRule="auto"/>
        <w:ind w:left="-5" w:right="54"/>
        <w:jc w:val="both"/>
      </w:pPr>
      <w:r>
        <w:t xml:space="preserve">A Parse Tree provides a detailed representation of the complete grammatical structure and is mainly useful during syntax analysis. However, it requires more memory and is comparatively difficult to traverse. </w:t>
      </w:r>
    </w:p>
    <w:p w14:paraId="1F7F6F12" w14:textId="77777777" w:rsidR="0007388B" w:rsidRDefault="00000000">
      <w:pPr>
        <w:spacing w:after="35" w:line="238" w:lineRule="auto"/>
        <w:ind w:left="-5" w:right="54"/>
        <w:jc w:val="both"/>
      </w:pPr>
      <w:r>
        <w:t xml:space="preserve">A Syntax Tree/AST removes unnecessary grammar information and provides a compact representation. Therefore, it is more suitable for semantic analysis, attribute evaluation, optimization, intermediate code generation, and code generation. </w:t>
      </w:r>
    </w:p>
    <w:p w14:paraId="76D4CA52" w14:textId="77777777" w:rsidR="0007388B" w:rsidRDefault="00000000">
      <w:pPr>
        <w:ind w:left="-5" w:right="0"/>
      </w:pPr>
      <w:r>
        <w:t xml:space="preserve">Hence, selecting an appropriate representation improves memory efficiency, traversal speed, optimization effectiveness, and overall compiler performance. </w:t>
      </w:r>
    </w:p>
    <w:p w14:paraId="5C62A240" w14:textId="77777777" w:rsidR="0007388B" w:rsidRDefault="00000000">
      <w:pPr>
        <w:spacing w:after="69" w:line="259" w:lineRule="auto"/>
        <w:ind w:left="0" w:right="0" w:firstLine="0"/>
      </w:pPr>
      <w:r>
        <w:t xml:space="preserve"> </w:t>
      </w:r>
    </w:p>
    <w:p w14:paraId="4EF751D5" w14:textId="77777777" w:rsidR="0007388B"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1CFB85C8" wp14:editId="78481541">
                <wp:extent cx="5761990" cy="20193"/>
                <wp:effectExtent l="0" t="0" r="0" b="0"/>
                <wp:docPr id="33328" name="Group 33328"/>
                <wp:cNvGraphicFramePr/>
                <a:graphic xmlns:a="http://schemas.openxmlformats.org/drawingml/2006/main">
                  <a:graphicData uri="http://schemas.microsoft.com/office/word/2010/wordprocessingGroup">
                    <wpg:wgp>
                      <wpg:cNvGrpSpPr/>
                      <wpg:grpSpPr>
                        <a:xfrm>
                          <a:off x="0" y="0"/>
                          <a:ext cx="5761990" cy="20193"/>
                          <a:chOff x="0" y="0"/>
                          <a:chExt cx="5761990" cy="20193"/>
                        </a:xfrm>
                      </wpg:grpSpPr>
                      <wps:wsp>
                        <wps:cNvPr id="42891" name="Shape 42891"/>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92" name="Shape 4289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93" name="Shape 42893"/>
                        <wps:cNvSpPr/>
                        <wps:spPr>
                          <a:xfrm>
                            <a:off x="3353" y="381"/>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94" name="Shape 42894"/>
                        <wps:cNvSpPr/>
                        <wps:spPr>
                          <a:xfrm>
                            <a:off x="575894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95" name="Shape 42895"/>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896" name="Shape 42896"/>
                        <wps:cNvSpPr/>
                        <wps:spPr>
                          <a:xfrm>
                            <a:off x="5758943"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97" name="Shape 4289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98" name="Shape 42898"/>
                        <wps:cNvSpPr/>
                        <wps:spPr>
                          <a:xfrm>
                            <a:off x="3353" y="17145"/>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899" name="Shape 42899"/>
                        <wps:cNvSpPr/>
                        <wps:spPr>
                          <a:xfrm>
                            <a:off x="5758943"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328" style="width:453.7pt;height:1.59pt;mso-position-horizontal-relative:char;mso-position-vertical-relative:line" coordsize="57619,201">
                <v:shape id="Shape 42900" style="position:absolute;width:57607;height:196;left:0;top:0;" coordsize="5760720,19685" path="m0,0l5760720,0l5760720,19685l0,19685l0,0">
                  <v:stroke weight="0pt" endcap="flat" joinstyle="miter" miterlimit="10" on="false" color="#000000" opacity="0"/>
                  <v:fill on="true" color="#a0a0a0"/>
                </v:shape>
                <v:shape id="Shape 42901" style="position:absolute;width:91;height:91;left:3;top:3;" coordsize="9144,9144" path="m0,0l9144,0l9144,9144l0,9144l0,0">
                  <v:stroke weight="0pt" endcap="flat" joinstyle="miter" miterlimit="10" on="false" color="#000000" opacity="0"/>
                  <v:fill on="true" color="#a0a0a0"/>
                </v:shape>
                <v:shape id="Shape 42902" style="position:absolute;width:57555;height:91;left:33;top:3;" coordsize="5755513,9144" path="m0,0l5755513,0l5755513,9144l0,9144l0,0">
                  <v:stroke weight="0pt" endcap="flat" joinstyle="miter" miterlimit="10" on="false" color="#000000" opacity="0"/>
                  <v:fill on="true" color="#a0a0a0"/>
                </v:shape>
                <v:shape id="Shape 42903" style="position:absolute;width:91;height:91;left:57589;top:3;" coordsize="9144,9144" path="m0,0l9144,0l9144,9144l0,9144l0,0">
                  <v:stroke weight="0pt" endcap="flat" joinstyle="miter" miterlimit="10" on="false" color="#000000" opacity="0"/>
                  <v:fill on="true" color="#a0a0a0"/>
                </v:shape>
                <v:shape id="Shape 42904" style="position:absolute;width:91;height:137;left:3;top:34;" coordsize="9144,13716" path="m0,0l9144,0l9144,13716l0,13716l0,0">
                  <v:stroke weight="0pt" endcap="flat" joinstyle="miter" miterlimit="10" on="false" color="#000000" opacity="0"/>
                  <v:fill on="true" color="#a0a0a0"/>
                </v:shape>
                <v:shape id="Shape 42905" style="position:absolute;width:91;height:137;left:57589;top:34;" coordsize="9144,13716" path="m0,0l9144,0l9144,13716l0,13716l0,0">
                  <v:stroke weight="0pt" endcap="flat" joinstyle="miter" miterlimit="10" on="false" color="#000000" opacity="0"/>
                  <v:fill on="true" color="#e3e3e3"/>
                </v:shape>
                <v:shape id="Shape 42906" style="position:absolute;width:91;height:91;left:3;top:171;" coordsize="9144,9144" path="m0,0l9144,0l9144,9144l0,9144l0,0">
                  <v:stroke weight="0pt" endcap="flat" joinstyle="miter" miterlimit="10" on="false" color="#000000" opacity="0"/>
                  <v:fill on="true" color="#e3e3e3"/>
                </v:shape>
                <v:shape id="Shape 42907" style="position:absolute;width:57555;height:91;left:33;top:171;" coordsize="5755513,9144" path="m0,0l5755513,0l5755513,9144l0,9144l0,0">
                  <v:stroke weight="0pt" endcap="flat" joinstyle="miter" miterlimit="10" on="false" color="#000000" opacity="0"/>
                  <v:fill on="true" color="#e3e3e3"/>
                </v:shape>
                <v:shape id="Shape 42908" style="position:absolute;width:91;height:91;left:57589;top:171;" coordsize="9144,9144" path="m0,0l9144,0l9144,9144l0,9144l0,0">
                  <v:stroke weight="0pt" endcap="flat" joinstyle="miter" miterlimit="10" on="false" color="#000000" opacity="0"/>
                  <v:fill on="true" color="#e3e3e3"/>
                </v:shape>
              </v:group>
            </w:pict>
          </mc:Fallback>
        </mc:AlternateContent>
      </w:r>
      <w:r>
        <w:t xml:space="preserve"> </w:t>
      </w:r>
    </w:p>
    <w:p w14:paraId="010B3764" w14:textId="77777777" w:rsidR="0007388B" w:rsidRDefault="00000000">
      <w:pPr>
        <w:spacing w:after="14" w:line="259" w:lineRule="auto"/>
        <w:ind w:left="0" w:right="0" w:firstLine="0"/>
      </w:pPr>
      <w:r>
        <w:t xml:space="preserve"> </w:t>
      </w:r>
    </w:p>
    <w:p w14:paraId="2658B718" w14:textId="77777777" w:rsidR="0007388B" w:rsidRDefault="00000000">
      <w:pPr>
        <w:spacing w:after="0" w:line="259" w:lineRule="auto"/>
        <w:ind w:left="0" w:right="0" w:firstLine="0"/>
      </w:pPr>
      <w:r>
        <w:rPr>
          <w:b/>
          <w:sz w:val="28"/>
        </w:rPr>
        <w:t xml:space="preserve"> </w:t>
      </w:r>
    </w:p>
    <w:p w14:paraId="3474DD4D" w14:textId="77777777" w:rsidR="0007388B" w:rsidRDefault="00000000">
      <w:pPr>
        <w:spacing w:after="0" w:line="259" w:lineRule="auto"/>
        <w:ind w:left="0" w:right="0" w:firstLine="0"/>
      </w:pPr>
      <w:r>
        <w:rPr>
          <w:b/>
          <w:sz w:val="28"/>
        </w:rPr>
        <w:t xml:space="preserve"> </w:t>
      </w:r>
    </w:p>
    <w:p w14:paraId="025AA031" w14:textId="77777777" w:rsidR="0007388B" w:rsidRDefault="00000000">
      <w:pPr>
        <w:spacing w:after="0" w:line="259" w:lineRule="auto"/>
        <w:ind w:left="0" w:right="0" w:firstLine="0"/>
      </w:pPr>
      <w:r>
        <w:rPr>
          <w:b/>
          <w:sz w:val="28"/>
        </w:rPr>
        <w:t xml:space="preserve"> </w:t>
      </w:r>
    </w:p>
    <w:p w14:paraId="69C01F06" w14:textId="77777777" w:rsidR="0007388B" w:rsidRDefault="00000000">
      <w:pPr>
        <w:spacing w:after="0" w:line="259" w:lineRule="auto"/>
        <w:ind w:left="0" w:right="0" w:firstLine="0"/>
      </w:pPr>
      <w:r>
        <w:rPr>
          <w:b/>
          <w:sz w:val="28"/>
        </w:rPr>
        <w:t xml:space="preserve"> </w:t>
      </w:r>
    </w:p>
    <w:p w14:paraId="0A73199E" w14:textId="77777777" w:rsidR="0007388B" w:rsidRDefault="00000000">
      <w:pPr>
        <w:spacing w:after="0" w:line="259" w:lineRule="auto"/>
        <w:ind w:left="0" w:right="0" w:firstLine="0"/>
      </w:pPr>
      <w:r>
        <w:rPr>
          <w:b/>
          <w:sz w:val="28"/>
        </w:rPr>
        <w:t xml:space="preserve"> </w:t>
      </w:r>
    </w:p>
    <w:p w14:paraId="7CAA6875" w14:textId="77777777" w:rsidR="0007388B" w:rsidRDefault="00000000">
      <w:pPr>
        <w:spacing w:after="0" w:line="259" w:lineRule="auto"/>
        <w:ind w:left="0" w:right="0" w:firstLine="0"/>
      </w:pPr>
      <w:r>
        <w:rPr>
          <w:b/>
          <w:sz w:val="28"/>
        </w:rPr>
        <w:t xml:space="preserve"> </w:t>
      </w:r>
    </w:p>
    <w:p w14:paraId="30765B33" w14:textId="77777777" w:rsidR="0007388B" w:rsidRDefault="00000000">
      <w:pPr>
        <w:spacing w:after="0" w:line="259" w:lineRule="auto"/>
        <w:ind w:left="0" w:right="0" w:firstLine="0"/>
      </w:pPr>
      <w:r>
        <w:rPr>
          <w:b/>
          <w:sz w:val="28"/>
        </w:rPr>
        <w:t xml:space="preserve"> </w:t>
      </w:r>
    </w:p>
    <w:p w14:paraId="47956F65" w14:textId="77777777" w:rsidR="0007388B" w:rsidRDefault="00000000">
      <w:pPr>
        <w:spacing w:after="0" w:line="259" w:lineRule="auto"/>
        <w:ind w:left="0" w:right="0" w:firstLine="0"/>
      </w:pPr>
      <w:r>
        <w:rPr>
          <w:b/>
          <w:sz w:val="28"/>
        </w:rPr>
        <w:t xml:space="preserve"> </w:t>
      </w:r>
    </w:p>
    <w:p w14:paraId="4ADF548D" w14:textId="77777777" w:rsidR="0007388B" w:rsidRDefault="00000000">
      <w:pPr>
        <w:spacing w:after="0" w:line="259" w:lineRule="auto"/>
        <w:ind w:left="0" w:right="0" w:firstLine="0"/>
      </w:pPr>
      <w:r>
        <w:rPr>
          <w:b/>
          <w:sz w:val="28"/>
        </w:rPr>
        <w:t xml:space="preserve"> </w:t>
      </w:r>
    </w:p>
    <w:p w14:paraId="74BB7D69" w14:textId="77777777" w:rsidR="0007388B" w:rsidRDefault="00000000">
      <w:pPr>
        <w:spacing w:after="0" w:line="259" w:lineRule="auto"/>
        <w:ind w:left="0" w:right="0" w:firstLine="0"/>
      </w:pPr>
      <w:r>
        <w:rPr>
          <w:b/>
          <w:sz w:val="28"/>
        </w:rPr>
        <w:t xml:space="preserve"> </w:t>
      </w:r>
    </w:p>
    <w:p w14:paraId="57C71D54" w14:textId="77777777" w:rsidR="0007388B" w:rsidRDefault="00000000">
      <w:pPr>
        <w:spacing w:after="0" w:line="259" w:lineRule="auto"/>
        <w:ind w:left="0" w:right="0" w:firstLine="0"/>
      </w:pPr>
      <w:r>
        <w:rPr>
          <w:b/>
          <w:sz w:val="28"/>
        </w:rPr>
        <w:t xml:space="preserve"> </w:t>
      </w:r>
    </w:p>
    <w:p w14:paraId="0CBD06D8" w14:textId="77777777" w:rsidR="0007388B" w:rsidRDefault="00000000">
      <w:pPr>
        <w:spacing w:after="0" w:line="259" w:lineRule="auto"/>
        <w:ind w:left="0" w:right="0" w:firstLine="0"/>
      </w:pPr>
      <w:r>
        <w:rPr>
          <w:b/>
          <w:sz w:val="28"/>
        </w:rPr>
        <w:t xml:space="preserve"> </w:t>
      </w:r>
    </w:p>
    <w:p w14:paraId="4ABC5274" w14:textId="77777777" w:rsidR="0007388B" w:rsidRDefault="00000000">
      <w:pPr>
        <w:spacing w:after="0" w:line="259" w:lineRule="auto"/>
        <w:ind w:left="0" w:right="0" w:firstLine="0"/>
      </w:pPr>
      <w:r>
        <w:rPr>
          <w:b/>
          <w:sz w:val="28"/>
        </w:rPr>
        <w:t xml:space="preserve"> </w:t>
      </w:r>
    </w:p>
    <w:p w14:paraId="35B3F8A5" w14:textId="77777777" w:rsidR="0007388B" w:rsidRDefault="00000000">
      <w:pPr>
        <w:spacing w:after="0" w:line="259" w:lineRule="auto"/>
        <w:ind w:left="0" w:right="0" w:firstLine="0"/>
      </w:pPr>
      <w:r>
        <w:rPr>
          <w:b/>
          <w:sz w:val="28"/>
        </w:rPr>
        <w:t xml:space="preserve"> </w:t>
      </w:r>
    </w:p>
    <w:p w14:paraId="545696E0" w14:textId="77777777" w:rsidR="0007388B" w:rsidRDefault="00000000">
      <w:pPr>
        <w:spacing w:after="0" w:line="259" w:lineRule="auto"/>
        <w:ind w:left="0" w:right="0" w:firstLine="0"/>
      </w:pPr>
      <w:r>
        <w:rPr>
          <w:b/>
          <w:sz w:val="28"/>
        </w:rPr>
        <w:t xml:space="preserve"> </w:t>
      </w:r>
    </w:p>
    <w:p w14:paraId="18E6ED6A" w14:textId="77777777" w:rsidR="0007388B" w:rsidRDefault="00000000">
      <w:pPr>
        <w:spacing w:after="0" w:line="259" w:lineRule="auto"/>
        <w:ind w:left="0" w:right="0" w:firstLine="0"/>
      </w:pPr>
      <w:r>
        <w:rPr>
          <w:b/>
          <w:sz w:val="28"/>
        </w:rPr>
        <w:t xml:space="preserve"> </w:t>
      </w:r>
    </w:p>
    <w:p w14:paraId="6E2EAD68" w14:textId="77777777" w:rsidR="0007388B" w:rsidRDefault="00000000">
      <w:pPr>
        <w:spacing w:after="0" w:line="259" w:lineRule="auto"/>
        <w:ind w:left="0" w:right="0" w:firstLine="0"/>
      </w:pPr>
      <w:r>
        <w:rPr>
          <w:b/>
          <w:sz w:val="28"/>
        </w:rPr>
        <w:t xml:space="preserve"> </w:t>
      </w:r>
    </w:p>
    <w:p w14:paraId="0FBF6DF0" w14:textId="77777777" w:rsidR="0007388B" w:rsidRDefault="00000000">
      <w:pPr>
        <w:spacing w:after="0" w:line="259" w:lineRule="auto"/>
        <w:ind w:left="0" w:right="0" w:firstLine="0"/>
      </w:pPr>
      <w:r>
        <w:rPr>
          <w:b/>
          <w:sz w:val="28"/>
        </w:rPr>
        <w:t xml:space="preserve"> </w:t>
      </w:r>
    </w:p>
    <w:p w14:paraId="3DE94D1B" w14:textId="77777777" w:rsidR="0007388B" w:rsidRDefault="00000000">
      <w:pPr>
        <w:spacing w:after="0" w:line="259" w:lineRule="auto"/>
        <w:ind w:left="0" w:right="0" w:firstLine="0"/>
      </w:pPr>
      <w:r>
        <w:rPr>
          <w:b/>
          <w:sz w:val="28"/>
        </w:rPr>
        <w:t xml:space="preserve"> </w:t>
      </w:r>
    </w:p>
    <w:p w14:paraId="3A3FD223" w14:textId="77777777" w:rsidR="0007388B" w:rsidRDefault="00000000">
      <w:pPr>
        <w:spacing w:after="0" w:line="259" w:lineRule="auto"/>
        <w:ind w:left="0" w:right="0" w:firstLine="0"/>
      </w:pPr>
      <w:r>
        <w:rPr>
          <w:b/>
          <w:sz w:val="28"/>
        </w:rPr>
        <w:t xml:space="preserve"> </w:t>
      </w:r>
    </w:p>
    <w:p w14:paraId="3D6D4D93" w14:textId="77777777" w:rsidR="0007388B" w:rsidRDefault="00000000">
      <w:pPr>
        <w:spacing w:after="0" w:line="259" w:lineRule="auto"/>
        <w:ind w:left="0" w:right="0" w:firstLine="0"/>
      </w:pPr>
      <w:r>
        <w:rPr>
          <w:b/>
          <w:sz w:val="28"/>
        </w:rPr>
        <w:t xml:space="preserve"> </w:t>
      </w:r>
    </w:p>
    <w:p w14:paraId="2545D779" w14:textId="77777777" w:rsidR="0007388B" w:rsidRDefault="00000000">
      <w:pPr>
        <w:spacing w:after="0" w:line="259" w:lineRule="auto"/>
        <w:ind w:left="0" w:right="0" w:firstLine="0"/>
      </w:pPr>
      <w:r>
        <w:rPr>
          <w:b/>
          <w:sz w:val="28"/>
        </w:rPr>
        <w:t xml:space="preserve"> </w:t>
      </w:r>
    </w:p>
    <w:p w14:paraId="0367F2FC" w14:textId="77777777" w:rsidR="0007388B" w:rsidRDefault="00000000">
      <w:pPr>
        <w:spacing w:after="0" w:line="259" w:lineRule="auto"/>
        <w:ind w:left="0" w:right="0" w:firstLine="0"/>
      </w:pPr>
      <w:r>
        <w:rPr>
          <w:b/>
          <w:sz w:val="28"/>
        </w:rPr>
        <w:t xml:space="preserve"> </w:t>
      </w:r>
    </w:p>
    <w:p w14:paraId="45E15F99" w14:textId="77777777" w:rsidR="0007388B" w:rsidRDefault="00000000">
      <w:pPr>
        <w:spacing w:after="0" w:line="259" w:lineRule="auto"/>
        <w:ind w:left="0" w:right="0" w:firstLine="0"/>
      </w:pPr>
      <w:r>
        <w:rPr>
          <w:b/>
          <w:sz w:val="28"/>
        </w:rPr>
        <w:t xml:space="preserve"> </w:t>
      </w:r>
    </w:p>
    <w:p w14:paraId="721D574E" w14:textId="77777777" w:rsidR="0007388B" w:rsidRDefault="00000000">
      <w:pPr>
        <w:spacing w:after="0" w:line="259" w:lineRule="auto"/>
        <w:ind w:left="-5" w:right="0"/>
      </w:pPr>
      <w:r>
        <w:rPr>
          <w:b/>
          <w:sz w:val="28"/>
        </w:rPr>
        <w:t xml:space="preserve">SET 2 – QUESTION 2 </w:t>
      </w:r>
    </w:p>
    <w:p w14:paraId="6AAB4CA9" w14:textId="77777777" w:rsidR="0007388B" w:rsidRDefault="00000000">
      <w:pPr>
        <w:spacing w:after="0" w:line="259" w:lineRule="auto"/>
        <w:ind w:left="0" w:right="0" w:firstLine="0"/>
        <w:jc w:val="center"/>
      </w:pPr>
      <w:r>
        <w:t xml:space="preserve"> </w:t>
      </w:r>
    </w:p>
    <w:p w14:paraId="48A8DD04" w14:textId="77777777" w:rsidR="0007388B" w:rsidRDefault="00000000">
      <w:pPr>
        <w:spacing w:after="1" w:line="238" w:lineRule="auto"/>
        <w:ind w:left="-5" w:right="54"/>
        <w:jc w:val="both"/>
      </w:pPr>
      <w:r>
        <w:t xml:space="preserve">A software company is building a compiler for an educational programming language that supports integer, float, and boolean datatypes. During compilation, the semantic analyzer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  </w:t>
      </w:r>
    </w:p>
    <w:p w14:paraId="1133B254" w14:textId="77777777" w:rsidR="0007388B" w:rsidRDefault="00000000">
      <w:pPr>
        <w:spacing w:after="0" w:line="259" w:lineRule="auto"/>
        <w:ind w:left="0" w:right="0" w:firstLine="0"/>
      </w:pPr>
      <w:r>
        <w:t xml:space="preserve"> </w:t>
      </w:r>
    </w:p>
    <w:p w14:paraId="074D0C1F" w14:textId="77777777" w:rsidR="0007388B" w:rsidRDefault="00000000">
      <w:pPr>
        <w:spacing w:after="10"/>
        <w:ind w:left="-5" w:right="0"/>
      </w:pPr>
      <w:r>
        <w:rPr>
          <w:b/>
        </w:rPr>
        <w:t xml:space="preserve">1. Introduction: </w:t>
      </w:r>
    </w:p>
    <w:p w14:paraId="31D6BF4E" w14:textId="77777777" w:rsidR="0007388B" w:rsidRDefault="00000000">
      <w:pPr>
        <w:ind w:left="-5" w:right="0"/>
      </w:pPr>
      <w:r>
        <w:lastRenderedPageBreak/>
        <w:t xml:space="preserve">Semantic analysis is the compiler phase that checks whether a program is logically correct according to the rules of the programming language. One of its major tasks is type checking. </w:t>
      </w:r>
    </w:p>
    <w:p w14:paraId="1675D61A" w14:textId="77777777" w:rsidR="0007388B" w:rsidRDefault="00000000">
      <w:pPr>
        <w:ind w:left="-5" w:right="0"/>
      </w:pPr>
      <w:r>
        <w:t xml:space="preserve">For a language supporting integer, float, and boolean, the compiler must check: </w:t>
      </w:r>
    </w:p>
    <w:p w14:paraId="41A350DA" w14:textId="77777777" w:rsidR="0007388B" w:rsidRDefault="00000000">
      <w:pPr>
        <w:numPr>
          <w:ilvl w:val="0"/>
          <w:numId w:val="5"/>
        </w:numPr>
        <w:ind w:right="0" w:hanging="360"/>
      </w:pPr>
      <w:r>
        <w:t xml:space="preserve">Whether variables are declared.  </w:t>
      </w:r>
    </w:p>
    <w:p w14:paraId="316197E2" w14:textId="77777777" w:rsidR="0007388B" w:rsidRDefault="00000000">
      <w:pPr>
        <w:numPr>
          <w:ilvl w:val="0"/>
          <w:numId w:val="5"/>
        </w:numPr>
        <w:ind w:right="0" w:hanging="360"/>
      </w:pPr>
      <w:r>
        <w:t xml:space="preserve">Whether assignments are type-compatible.  </w:t>
      </w:r>
    </w:p>
    <w:p w14:paraId="080C8708" w14:textId="77777777" w:rsidR="0007388B" w:rsidRDefault="00000000">
      <w:pPr>
        <w:numPr>
          <w:ilvl w:val="0"/>
          <w:numId w:val="5"/>
        </w:numPr>
        <w:ind w:right="0" w:hanging="360"/>
      </w:pPr>
      <w:r>
        <w:t xml:space="preserve">Whether operators are used with valid operands.  </w:t>
      </w:r>
    </w:p>
    <w:p w14:paraId="63A4EDC9" w14:textId="77777777" w:rsidR="0007388B" w:rsidRDefault="00000000">
      <w:pPr>
        <w:numPr>
          <w:ilvl w:val="0"/>
          <w:numId w:val="5"/>
        </w:numPr>
        <w:ind w:right="0" w:hanging="360"/>
      </w:pPr>
      <w:r>
        <w:t xml:space="preserve">Whether mixed datatypes require conversion.  </w:t>
      </w:r>
    </w:p>
    <w:p w14:paraId="4943147B" w14:textId="77777777" w:rsidR="0007388B" w:rsidRDefault="00000000">
      <w:pPr>
        <w:ind w:left="-5" w:right="0"/>
      </w:pPr>
      <w:r>
        <w:t xml:space="preserve">A type system, type conversion, and type equivalence help the compiler perform these checks. </w:t>
      </w:r>
    </w:p>
    <w:p w14:paraId="2D759212" w14:textId="77777777" w:rsidR="0007388B" w:rsidRDefault="00000000">
      <w:pPr>
        <w:spacing w:after="0" w:line="259" w:lineRule="auto"/>
        <w:ind w:left="0" w:right="0" w:firstLine="0"/>
      </w:pPr>
      <w:r>
        <w:t xml:space="preserve"> </w:t>
      </w:r>
    </w:p>
    <w:p w14:paraId="127178C9" w14:textId="77777777" w:rsidR="0007388B" w:rsidRDefault="00000000">
      <w:pPr>
        <w:spacing w:after="10"/>
        <w:ind w:left="-5" w:right="0"/>
      </w:pPr>
      <w:r>
        <w:rPr>
          <w:b/>
        </w:rPr>
        <w:t xml:space="preserve">2. Type System: </w:t>
      </w:r>
    </w:p>
    <w:p w14:paraId="26336BFF" w14:textId="77777777" w:rsidR="0007388B" w:rsidRDefault="00000000">
      <w:pPr>
        <w:ind w:left="-5" w:right="162"/>
      </w:pPr>
      <w:r>
        <w:t xml:space="preserve">A type system is a collection of rules used by the compiler to assign and check datatypes. For example: </w:t>
      </w:r>
    </w:p>
    <w:p w14:paraId="1DC2D939" w14:textId="77777777" w:rsidR="0007388B" w:rsidRDefault="00000000">
      <w:pPr>
        <w:ind w:left="-5" w:right="8148"/>
      </w:pPr>
      <w:r>
        <w:t xml:space="preserve">int a; float b; bool flag; </w:t>
      </w:r>
    </w:p>
    <w:p w14:paraId="57143367" w14:textId="77777777" w:rsidR="0007388B" w:rsidRDefault="00000000">
      <w:pPr>
        <w:ind w:left="-5" w:right="0"/>
      </w:pPr>
      <w:r>
        <w:t xml:space="preserve">The compiler stores: </w:t>
      </w:r>
    </w:p>
    <w:p w14:paraId="3D04CC23" w14:textId="77777777" w:rsidR="0007388B" w:rsidRDefault="00000000">
      <w:pPr>
        <w:ind w:left="-5" w:right="7641"/>
      </w:pPr>
      <w:r>
        <w:t xml:space="preserve">a    → integer b    → float flag → boolean </w:t>
      </w:r>
    </w:p>
    <w:p w14:paraId="7C182CC2" w14:textId="77777777" w:rsidR="0007388B" w:rsidRDefault="00000000">
      <w:pPr>
        <w:ind w:left="-5" w:right="0"/>
      </w:pPr>
      <w:r>
        <w:t xml:space="preserve">These type expressions are used during semantic analysis. </w:t>
      </w:r>
    </w:p>
    <w:p w14:paraId="467A0AB5" w14:textId="77777777" w:rsidR="0007388B" w:rsidRDefault="00000000">
      <w:pPr>
        <w:ind w:left="-5" w:right="6260"/>
      </w:pPr>
      <w:r>
        <w:t xml:space="preserve">Examples of valid operations: integer + integer → integer integer + float   → float float + integer   → float float + float     → float But: </w:t>
      </w:r>
    </w:p>
    <w:p w14:paraId="52F9A1E3" w14:textId="77777777" w:rsidR="0007388B" w:rsidRDefault="00000000">
      <w:pPr>
        <w:ind w:left="-5" w:right="5964"/>
      </w:pPr>
      <w:r>
        <w:t xml:space="preserve">integer + boolean float * boolean are invalid arithmetic operations. </w:t>
      </w:r>
    </w:p>
    <w:p w14:paraId="4DC45D07" w14:textId="77777777" w:rsidR="0007388B" w:rsidRDefault="00000000">
      <w:pPr>
        <w:spacing w:after="0" w:line="259" w:lineRule="auto"/>
        <w:ind w:left="0" w:right="0" w:firstLine="0"/>
      </w:pPr>
      <w:r>
        <w:rPr>
          <w:b/>
        </w:rPr>
        <w:t xml:space="preserve"> </w:t>
      </w:r>
    </w:p>
    <w:p w14:paraId="0131AE0A" w14:textId="77777777" w:rsidR="0007388B" w:rsidRDefault="00000000">
      <w:pPr>
        <w:spacing w:after="10"/>
        <w:ind w:left="-5" w:right="0"/>
      </w:pPr>
      <w:r>
        <w:rPr>
          <w:b/>
        </w:rPr>
        <w:t xml:space="preserve">3. Assignment Compatibility: </w:t>
      </w:r>
    </w:p>
    <w:p w14:paraId="69EE5699" w14:textId="77777777" w:rsidR="0007388B" w:rsidRDefault="00000000">
      <w:pPr>
        <w:ind w:left="-5" w:right="0"/>
      </w:pPr>
      <w:r>
        <w:t xml:space="preserve">The type checker verifies whether the right-hand side can be assigned to the left-hand side. Example: </w:t>
      </w:r>
    </w:p>
    <w:p w14:paraId="777D28C9" w14:textId="77777777" w:rsidR="0007388B" w:rsidRDefault="00000000">
      <w:pPr>
        <w:ind w:left="-5" w:right="8467"/>
      </w:pPr>
      <w:r>
        <w:t xml:space="preserve">int a; a = 10; Here: </w:t>
      </w:r>
    </w:p>
    <w:p w14:paraId="1792A055" w14:textId="77777777" w:rsidR="0007388B" w:rsidRDefault="00000000">
      <w:pPr>
        <w:ind w:left="-5" w:right="6569"/>
      </w:pPr>
      <w:r>
        <w:t xml:space="preserve">integer ← integer So the assignment is valid. Another example: </w:t>
      </w:r>
    </w:p>
    <w:p w14:paraId="6F1D9359" w14:textId="77777777" w:rsidR="0007388B" w:rsidRDefault="00000000">
      <w:pPr>
        <w:ind w:left="-5" w:right="0"/>
      </w:pPr>
      <w:r>
        <w:t xml:space="preserve">float x; </w:t>
      </w:r>
    </w:p>
    <w:p w14:paraId="5CAABF8E" w14:textId="77777777" w:rsidR="0007388B" w:rsidRDefault="00000000">
      <w:pPr>
        <w:ind w:left="-5" w:right="0"/>
      </w:pPr>
      <w:r>
        <w:t xml:space="preserve">int a; </w:t>
      </w:r>
    </w:p>
    <w:p w14:paraId="1D839F1A" w14:textId="77777777" w:rsidR="0007388B" w:rsidRDefault="00000000">
      <w:pPr>
        <w:spacing w:after="0" w:line="259" w:lineRule="auto"/>
        <w:ind w:left="0" w:right="0" w:firstLine="0"/>
      </w:pPr>
      <w:r>
        <w:t xml:space="preserve"> </w:t>
      </w:r>
    </w:p>
    <w:p w14:paraId="5D7B6D3A" w14:textId="77777777" w:rsidR="0007388B" w:rsidRDefault="00000000">
      <w:pPr>
        <w:ind w:left="-5" w:right="0"/>
      </w:pPr>
      <w:r>
        <w:t xml:space="preserve">x = a; </w:t>
      </w:r>
    </w:p>
    <w:p w14:paraId="631A4088" w14:textId="77777777" w:rsidR="0007388B" w:rsidRDefault="00000000">
      <w:pPr>
        <w:ind w:left="-5" w:right="5379"/>
      </w:pPr>
      <w:r>
        <w:t xml:space="preserve">Since integer can be converted to float: integer → float the assignment can be allowed. But: </w:t>
      </w:r>
    </w:p>
    <w:p w14:paraId="012A81EB" w14:textId="77777777" w:rsidR="0007388B" w:rsidRDefault="00000000">
      <w:pPr>
        <w:ind w:left="-5" w:right="8160"/>
      </w:pPr>
      <w:r>
        <w:t xml:space="preserve">int a; bool flag; </w:t>
      </w:r>
    </w:p>
    <w:p w14:paraId="56C6C60C" w14:textId="77777777" w:rsidR="0007388B" w:rsidRDefault="00000000">
      <w:pPr>
        <w:spacing w:after="0" w:line="259" w:lineRule="auto"/>
        <w:ind w:left="0" w:right="0" w:firstLine="0"/>
      </w:pPr>
      <w:r>
        <w:t xml:space="preserve"> </w:t>
      </w:r>
    </w:p>
    <w:p w14:paraId="22A8A49C" w14:textId="77777777" w:rsidR="0007388B" w:rsidRDefault="00000000">
      <w:pPr>
        <w:ind w:left="-5" w:right="6435"/>
      </w:pPr>
      <w:r>
        <w:lastRenderedPageBreak/>
        <w:t xml:space="preserve">a = flag; is normally invalid because: </w:t>
      </w:r>
    </w:p>
    <w:p w14:paraId="3ABFC957" w14:textId="77777777" w:rsidR="0007388B" w:rsidRDefault="00000000">
      <w:pPr>
        <w:ind w:left="-5" w:right="7180"/>
      </w:pPr>
      <w:r>
        <w:t xml:space="preserve">integer ≠ boolean </w:t>
      </w:r>
    </w:p>
    <w:p w14:paraId="6A9BF22F" w14:textId="77777777" w:rsidR="0007388B" w:rsidRDefault="00000000">
      <w:pPr>
        <w:spacing w:after="0" w:line="259" w:lineRule="auto"/>
        <w:ind w:left="0" w:right="0" w:firstLine="0"/>
      </w:pPr>
      <w:r>
        <w:t xml:space="preserve"> </w:t>
      </w:r>
    </w:p>
    <w:p w14:paraId="7BA6DE45" w14:textId="77777777" w:rsidR="0007388B" w:rsidRDefault="00000000">
      <w:pPr>
        <w:spacing w:after="10"/>
        <w:ind w:left="-5" w:right="0"/>
      </w:pPr>
      <w:r>
        <w:rPr>
          <w:b/>
        </w:rPr>
        <w:t xml:space="preserve">4. Type Conversion: </w:t>
      </w:r>
    </w:p>
    <w:p w14:paraId="4BA9FE2B" w14:textId="77777777" w:rsidR="0007388B" w:rsidRDefault="00000000">
      <w:pPr>
        <w:ind w:left="-5" w:right="0"/>
      </w:pPr>
      <w:r>
        <w:t xml:space="preserve">Type conversion changes one datatype into another compatible datatype. </w:t>
      </w:r>
    </w:p>
    <w:p w14:paraId="53889043" w14:textId="77777777" w:rsidR="0007388B" w:rsidRDefault="00000000">
      <w:pPr>
        <w:ind w:left="-5" w:right="0"/>
      </w:pPr>
      <w:r>
        <w:t xml:space="preserve">Implicit Conversion </w:t>
      </w:r>
    </w:p>
    <w:p w14:paraId="39132F9C" w14:textId="77777777" w:rsidR="0007388B" w:rsidRDefault="00000000">
      <w:pPr>
        <w:ind w:left="-5" w:right="3047"/>
      </w:pPr>
      <w:r>
        <w:t xml:space="preserve">The compiler automatically performs the conversion. Example: </w:t>
      </w:r>
    </w:p>
    <w:p w14:paraId="30164246" w14:textId="77777777" w:rsidR="0007388B" w:rsidRDefault="00000000">
      <w:pPr>
        <w:ind w:left="-5" w:right="0"/>
      </w:pPr>
      <w:r>
        <w:t xml:space="preserve">int a = 10; </w:t>
      </w:r>
    </w:p>
    <w:p w14:paraId="60F93FA9" w14:textId="77777777" w:rsidR="0007388B" w:rsidRDefault="00000000">
      <w:pPr>
        <w:ind w:left="-5" w:right="0"/>
      </w:pPr>
      <w:r>
        <w:t xml:space="preserve">float b; </w:t>
      </w:r>
    </w:p>
    <w:p w14:paraId="550C1421" w14:textId="77777777" w:rsidR="0007388B" w:rsidRDefault="00000000">
      <w:pPr>
        <w:spacing w:after="0" w:line="259" w:lineRule="auto"/>
        <w:ind w:left="0" w:right="0" w:firstLine="0"/>
      </w:pPr>
      <w:r>
        <w:t xml:space="preserve"> </w:t>
      </w:r>
    </w:p>
    <w:p w14:paraId="4B6D18BE" w14:textId="77777777" w:rsidR="0007388B" w:rsidRDefault="00000000">
      <w:pPr>
        <w:ind w:left="-5" w:right="0"/>
      </w:pPr>
      <w:r>
        <w:t xml:space="preserve">b = a; </w:t>
      </w:r>
    </w:p>
    <w:p w14:paraId="335B1A4C" w14:textId="77777777" w:rsidR="0007388B" w:rsidRDefault="00000000">
      <w:pPr>
        <w:ind w:left="-5" w:right="7607"/>
      </w:pPr>
      <w:r>
        <w:t xml:space="preserve">Conceptually: b = (float)a; </w:t>
      </w:r>
    </w:p>
    <w:p w14:paraId="490CB751" w14:textId="77777777" w:rsidR="0007388B" w:rsidRDefault="00000000">
      <w:pPr>
        <w:ind w:left="-5" w:right="0"/>
      </w:pPr>
      <w:r>
        <w:t xml:space="preserve">Explicit Conversion </w:t>
      </w:r>
    </w:p>
    <w:p w14:paraId="07E172E0" w14:textId="77777777" w:rsidR="0007388B" w:rsidRDefault="00000000">
      <w:pPr>
        <w:ind w:left="-5" w:right="0"/>
      </w:pPr>
      <w:r>
        <w:t xml:space="preserve">The programmer explicitly specifies the conversion. </w:t>
      </w:r>
    </w:p>
    <w:p w14:paraId="6F00A3AF" w14:textId="77777777" w:rsidR="0007388B" w:rsidRDefault="00000000">
      <w:pPr>
        <w:ind w:left="-5" w:right="7459"/>
      </w:pPr>
      <w:r>
        <w:t xml:space="preserve">float x = 10.5; int y; </w:t>
      </w:r>
    </w:p>
    <w:p w14:paraId="06946624" w14:textId="77777777" w:rsidR="0007388B" w:rsidRDefault="00000000">
      <w:pPr>
        <w:spacing w:after="0" w:line="259" w:lineRule="auto"/>
        <w:ind w:left="0" w:right="0" w:firstLine="0"/>
      </w:pPr>
      <w:r>
        <w:t xml:space="preserve"> </w:t>
      </w:r>
    </w:p>
    <w:p w14:paraId="061F2668" w14:textId="77777777" w:rsidR="0007388B" w:rsidRDefault="00000000">
      <w:pPr>
        <w:ind w:left="-5" w:right="7569"/>
      </w:pPr>
      <w:r>
        <w:t xml:space="preserve">y = (int)x; Here: </w:t>
      </w:r>
    </w:p>
    <w:p w14:paraId="74112783" w14:textId="77777777" w:rsidR="0007388B" w:rsidRDefault="00000000">
      <w:pPr>
        <w:ind w:left="-5" w:right="6969"/>
      </w:pPr>
      <w:r>
        <w:t xml:space="preserve">float → integer is explicitly requested. </w:t>
      </w:r>
    </w:p>
    <w:p w14:paraId="5125D495" w14:textId="77777777" w:rsidR="0007388B" w:rsidRDefault="00000000">
      <w:pPr>
        <w:spacing w:after="0" w:line="259" w:lineRule="auto"/>
        <w:ind w:left="0" w:right="0" w:firstLine="0"/>
      </w:pPr>
      <w:r>
        <w:rPr>
          <w:b/>
        </w:rPr>
        <w:t xml:space="preserve"> </w:t>
      </w:r>
    </w:p>
    <w:p w14:paraId="33594C0B" w14:textId="77777777" w:rsidR="0007388B" w:rsidRDefault="00000000">
      <w:pPr>
        <w:spacing w:after="10"/>
        <w:ind w:left="-5" w:right="0"/>
      </w:pPr>
      <w:r>
        <w:rPr>
          <w:b/>
        </w:rPr>
        <w:t>5. Mixed Datatype Expressions:</w:t>
      </w:r>
      <w:r>
        <w:t xml:space="preserve"> </w:t>
      </w:r>
    </w:p>
    <w:p w14:paraId="03C71BC4" w14:textId="77777777" w:rsidR="0007388B" w:rsidRDefault="00000000">
      <w:pPr>
        <w:ind w:left="-5" w:right="639"/>
      </w:pPr>
      <w:r>
        <w:t xml:space="preserve">Mixed datatypes can cause semantic errors if conversion rules are not defined. Example: </w:t>
      </w:r>
    </w:p>
    <w:p w14:paraId="0880D28C" w14:textId="77777777" w:rsidR="0007388B" w:rsidRDefault="00000000">
      <w:pPr>
        <w:ind w:left="-5" w:right="0"/>
      </w:pPr>
      <w:r>
        <w:t xml:space="preserve">int a = 10; </w:t>
      </w:r>
    </w:p>
    <w:p w14:paraId="5119FC02" w14:textId="77777777" w:rsidR="0007388B" w:rsidRDefault="00000000">
      <w:pPr>
        <w:ind w:left="-5" w:right="0"/>
      </w:pPr>
      <w:r>
        <w:t xml:space="preserve">float b = 2.5; </w:t>
      </w:r>
    </w:p>
    <w:p w14:paraId="6CE5A693" w14:textId="77777777" w:rsidR="0007388B" w:rsidRDefault="00000000">
      <w:pPr>
        <w:spacing w:after="0" w:line="259" w:lineRule="auto"/>
        <w:ind w:left="0" w:right="0" w:firstLine="0"/>
      </w:pPr>
      <w:r>
        <w:t xml:space="preserve"> </w:t>
      </w:r>
    </w:p>
    <w:p w14:paraId="41344B0A" w14:textId="77777777" w:rsidR="0007388B" w:rsidRDefault="00000000">
      <w:pPr>
        <w:ind w:left="-5" w:right="6838"/>
      </w:pPr>
      <w:r>
        <w:t xml:space="preserve">float c = a + b; Initially: </w:t>
      </w:r>
    </w:p>
    <w:p w14:paraId="0E2F9F5E" w14:textId="77777777" w:rsidR="0007388B" w:rsidRDefault="00000000">
      <w:pPr>
        <w:ind w:left="-5" w:right="0"/>
      </w:pPr>
      <w:r>
        <w:t xml:space="preserve">integer + float </w:t>
      </w:r>
    </w:p>
    <w:p w14:paraId="54019FBB" w14:textId="77777777" w:rsidR="0007388B" w:rsidRDefault="00000000">
      <w:pPr>
        <w:ind w:left="-5" w:right="0"/>
      </w:pPr>
      <w:r>
        <w:t xml:space="preserve">The compiler converts a to float: </w:t>
      </w:r>
    </w:p>
    <w:p w14:paraId="5D59A6D1" w14:textId="77777777" w:rsidR="0007388B" w:rsidRDefault="00000000">
      <w:pPr>
        <w:ind w:left="-5" w:right="6475"/>
      </w:pPr>
      <w:r>
        <w:t xml:space="preserve">float + float Therefore: a + b → float and the assignment is valid. int a; bool flag; </w:t>
      </w:r>
    </w:p>
    <w:p w14:paraId="5361909E" w14:textId="77777777" w:rsidR="0007388B" w:rsidRDefault="00000000">
      <w:pPr>
        <w:spacing w:after="0" w:line="259" w:lineRule="auto"/>
        <w:ind w:left="0" w:right="0" w:firstLine="0"/>
      </w:pPr>
      <w:r>
        <w:t xml:space="preserve"> </w:t>
      </w:r>
    </w:p>
    <w:p w14:paraId="60F5DE6E" w14:textId="77777777" w:rsidR="0007388B" w:rsidRDefault="00000000">
      <w:pPr>
        <w:ind w:left="-5" w:right="2118"/>
      </w:pPr>
      <w:r>
        <w:t xml:space="preserve">a = a + flag; is invalid because arithmetic between integer and boolean is not allowed. </w:t>
      </w:r>
    </w:p>
    <w:p w14:paraId="5363046A" w14:textId="77777777" w:rsidR="0007388B" w:rsidRDefault="00000000">
      <w:pPr>
        <w:spacing w:after="0" w:line="259" w:lineRule="auto"/>
        <w:ind w:left="0" w:right="0" w:firstLine="0"/>
      </w:pPr>
      <w:r>
        <w:t xml:space="preserve"> </w:t>
      </w:r>
    </w:p>
    <w:p w14:paraId="18AD4A46" w14:textId="77777777" w:rsidR="0007388B" w:rsidRDefault="00000000">
      <w:pPr>
        <w:spacing w:after="10"/>
        <w:ind w:left="-5" w:right="0"/>
      </w:pPr>
      <w:r>
        <w:rPr>
          <w:b/>
        </w:rPr>
        <w:t xml:space="preserve">6. Undeclared Variable Detection: </w:t>
      </w:r>
    </w:p>
    <w:p w14:paraId="4B072B42" w14:textId="77777777" w:rsidR="0007388B" w:rsidRDefault="00000000">
      <w:pPr>
        <w:ind w:left="-5" w:right="1081"/>
      </w:pPr>
      <w:r>
        <w:t xml:space="preserve">The semantic analyzer uses a symbol table to detect undeclared variables. Example: </w:t>
      </w:r>
    </w:p>
    <w:p w14:paraId="6D1355EB" w14:textId="77777777" w:rsidR="0007388B" w:rsidRDefault="00000000">
      <w:pPr>
        <w:ind w:left="-5" w:right="8092"/>
      </w:pPr>
      <w:r>
        <w:t xml:space="preserve">int a; a = b + 10; </w:t>
      </w:r>
    </w:p>
    <w:p w14:paraId="19D41B80" w14:textId="77777777" w:rsidR="0007388B" w:rsidRDefault="00000000">
      <w:pPr>
        <w:spacing w:after="73"/>
        <w:ind w:left="-5" w:right="5655"/>
      </w:pPr>
      <w:r>
        <w:t xml:space="preserve">The symbol table contains: Variable Type </w:t>
      </w:r>
    </w:p>
    <w:p w14:paraId="792FAC2D" w14:textId="77777777" w:rsidR="0007388B" w:rsidRDefault="00000000">
      <w:pPr>
        <w:tabs>
          <w:tab w:val="center" w:pos="1264"/>
        </w:tabs>
        <w:spacing w:after="36"/>
        <w:ind w:left="-15" w:right="0" w:firstLine="0"/>
      </w:pPr>
      <w:r>
        <w:t xml:space="preserve">a </w:t>
      </w:r>
      <w:r>
        <w:tab/>
        <w:t xml:space="preserve">integer </w:t>
      </w:r>
    </w:p>
    <w:p w14:paraId="34ED40C5" w14:textId="77777777" w:rsidR="0007388B" w:rsidRDefault="00000000">
      <w:pPr>
        <w:ind w:left="-5" w:right="0"/>
      </w:pPr>
      <w:r>
        <w:lastRenderedPageBreak/>
        <w:t xml:space="preserve">When the compiler encounters b, it searches the symbol table. Since b is not present: </w:t>
      </w:r>
    </w:p>
    <w:p w14:paraId="0CDA9A50" w14:textId="77777777" w:rsidR="0007388B" w:rsidRDefault="00000000">
      <w:pPr>
        <w:ind w:left="-5" w:right="0"/>
      </w:pPr>
      <w:r>
        <w:t xml:space="preserve">Error: Undeclared variable b </w:t>
      </w:r>
    </w:p>
    <w:p w14:paraId="395EB33F" w14:textId="77777777" w:rsidR="0007388B" w:rsidRDefault="00000000">
      <w:pPr>
        <w:ind w:left="-5" w:right="0"/>
      </w:pPr>
      <w:r>
        <w:t xml:space="preserve">Thus, symbol-table checking works together with type checking. </w:t>
      </w:r>
    </w:p>
    <w:p w14:paraId="010F5CF8" w14:textId="77777777" w:rsidR="0007388B" w:rsidRDefault="00000000">
      <w:pPr>
        <w:spacing w:after="0" w:line="259" w:lineRule="auto"/>
        <w:ind w:left="0" w:right="0" w:firstLine="0"/>
      </w:pPr>
      <w:r>
        <w:t xml:space="preserve"> </w:t>
      </w:r>
    </w:p>
    <w:p w14:paraId="456E4AD8" w14:textId="77777777" w:rsidR="0007388B" w:rsidRDefault="00000000">
      <w:pPr>
        <w:spacing w:after="10"/>
        <w:ind w:left="-5" w:right="0"/>
      </w:pPr>
      <w:r>
        <w:rPr>
          <w:b/>
        </w:rPr>
        <w:t xml:space="preserve">7. Type Equivalence: </w:t>
      </w:r>
    </w:p>
    <w:p w14:paraId="333A1584" w14:textId="77777777" w:rsidR="0007388B" w:rsidRDefault="00000000">
      <w:pPr>
        <w:ind w:left="-5" w:right="698"/>
      </w:pPr>
      <w:r>
        <w:t xml:space="preserve">Type equivalence determines whether two types are considered the same or compatible. For basic datatypes: integer ≡ integer float ≡ float boolean ≡ boolean But: </w:t>
      </w:r>
    </w:p>
    <w:p w14:paraId="56582E1C" w14:textId="77777777" w:rsidR="0007388B" w:rsidRDefault="00000000">
      <w:pPr>
        <w:ind w:left="-5" w:right="7180"/>
      </w:pPr>
      <w:r>
        <w:t xml:space="preserve">integer ≠ float integer ≠ boolean float ≠ boolean </w:t>
      </w:r>
    </w:p>
    <w:p w14:paraId="0FEDDB1D" w14:textId="77777777" w:rsidR="0007388B" w:rsidRDefault="00000000">
      <w:pPr>
        <w:ind w:left="-5" w:right="0"/>
      </w:pPr>
      <w:r>
        <w:t xml:space="preserve">There are two common methods: </w:t>
      </w:r>
    </w:p>
    <w:p w14:paraId="32FBB370" w14:textId="77777777" w:rsidR="0007388B" w:rsidRDefault="00000000">
      <w:pPr>
        <w:ind w:left="-5" w:right="0"/>
      </w:pPr>
      <w:r>
        <w:t xml:space="preserve">Name Equivalence </w:t>
      </w:r>
    </w:p>
    <w:p w14:paraId="7D1FA999" w14:textId="77777777" w:rsidR="0007388B" w:rsidRDefault="00000000">
      <w:pPr>
        <w:ind w:left="-5" w:right="0"/>
      </w:pPr>
      <w:r>
        <w:t xml:space="preserve">Types are equivalent only when they have the same declared type name. </w:t>
      </w:r>
    </w:p>
    <w:p w14:paraId="42BA5196" w14:textId="77777777" w:rsidR="0007388B" w:rsidRDefault="00000000">
      <w:pPr>
        <w:ind w:left="-5" w:right="0"/>
      </w:pPr>
      <w:r>
        <w:t xml:space="preserve">Structural Equivalence </w:t>
      </w:r>
    </w:p>
    <w:p w14:paraId="00D8BCD7" w14:textId="77777777" w:rsidR="0007388B" w:rsidRDefault="00000000">
      <w:pPr>
        <w:ind w:left="-5" w:right="0"/>
      </w:pPr>
      <w:r>
        <w:t xml:space="preserve">Types are equivalent when their internal structure is the same. </w:t>
      </w:r>
    </w:p>
    <w:p w14:paraId="15D13350" w14:textId="77777777" w:rsidR="0007388B" w:rsidRDefault="00000000">
      <w:pPr>
        <w:ind w:left="-5" w:right="0"/>
      </w:pPr>
      <w:r>
        <w:t xml:space="preserve">For a simple language containing only primitive datatypes, structural comparison is straightforward. </w:t>
      </w:r>
    </w:p>
    <w:p w14:paraId="15AA482D" w14:textId="77777777" w:rsidR="0007388B" w:rsidRDefault="00000000">
      <w:pPr>
        <w:spacing w:after="0" w:line="259" w:lineRule="auto"/>
        <w:ind w:left="0" w:right="0" w:firstLine="0"/>
      </w:pPr>
      <w:r>
        <w:t xml:space="preserve"> </w:t>
      </w:r>
    </w:p>
    <w:p w14:paraId="409FA999" w14:textId="77777777" w:rsidR="0007388B" w:rsidRDefault="00000000">
      <w:pPr>
        <w:spacing w:after="10"/>
        <w:ind w:left="-5" w:right="0"/>
      </w:pPr>
      <w:r>
        <w:rPr>
          <w:b/>
        </w:rPr>
        <w:t xml:space="preserve">8. Role of Type Equivalence: </w:t>
      </w:r>
    </w:p>
    <w:p w14:paraId="483A1A1A" w14:textId="77777777" w:rsidR="0007388B" w:rsidRDefault="00000000">
      <w:pPr>
        <w:ind w:left="-5" w:right="522"/>
      </w:pPr>
      <w:r>
        <w:t xml:space="preserve">Type equivalence helps the compiler determine whether an assignment is valid. Example: </w:t>
      </w:r>
    </w:p>
    <w:p w14:paraId="78082C90" w14:textId="77777777" w:rsidR="0007388B" w:rsidRDefault="00000000">
      <w:pPr>
        <w:ind w:left="-5" w:right="8333"/>
      </w:pPr>
      <w:r>
        <w:t xml:space="preserve">int a; int b; </w:t>
      </w:r>
    </w:p>
    <w:p w14:paraId="6CA27756" w14:textId="77777777" w:rsidR="0007388B" w:rsidRDefault="00000000">
      <w:pPr>
        <w:spacing w:after="0" w:line="259" w:lineRule="auto"/>
        <w:ind w:left="0" w:right="0" w:firstLine="0"/>
      </w:pPr>
      <w:r>
        <w:t xml:space="preserve"> </w:t>
      </w:r>
    </w:p>
    <w:p w14:paraId="2FC91528" w14:textId="77777777" w:rsidR="0007388B" w:rsidRDefault="00000000">
      <w:pPr>
        <w:ind w:left="-5" w:right="0"/>
      </w:pPr>
      <w:r>
        <w:t xml:space="preserve">a = b; </w:t>
      </w:r>
    </w:p>
    <w:p w14:paraId="503D5D32" w14:textId="77777777" w:rsidR="0007388B" w:rsidRDefault="00000000">
      <w:pPr>
        <w:ind w:left="-5" w:right="6475"/>
      </w:pPr>
      <w:r>
        <w:t xml:space="preserve">Both are integer, so: integer ≡ integer and the assignment is valid. For: int a; bool b; </w:t>
      </w:r>
    </w:p>
    <w:p w14:paraId="5D2D33CF" w14:textId="77777777" w:rsidR="0007388B" w:rsidRDefault="00000000">
      <w:pPr>
        <w:spacing w:after="0" w:line="259" w:lineRule="auto"/>
        <w:ind w:left="0" w:right="0" w:firstLine="0"/>
      </w:pPr>
      <w:r>
        <w:t xml:space="preserve"> </w:t>
      </w:r>
    </w:p>
    <w:p w14:paraId="2A297493" w14:textId="77777777" w:rsidR="0007388B" w:rsidRDefault="00000000">
      <w:pPr>
        <w:ind w:left="-5" w:right="8244"/>
      </w:pPr>
      <w:r>
        <w:t xml:space="preserve">a = b; we have: </w:t>
      </w:r>
    </w:p>
    <w:p w14:paraId="136A0638" w14:textId="77777777" w:rsidR="0007388B" w:rsidRDefault="00000000">
      <w:pPr>
        <w:ind w:left="-5" w:right="5704"/>
      </w:pPr>
      <w:r>
        <w:t xml:space="preserve">integer ≠ boolean so the compiler reports a type error. </w:t>
      </w:r>
    </w:p>
    <w:p w14:paraId="657D4B83" w14:textId="77777777" w:rsidR="0007388B" w:rsidRDefault="00000000">
      <w:pPr>
        <w:ind w:left="-5" w:right="0"/>
      </w:pPr>
      <w:r>
        <w:t xml:space="preserve">If types are different but a legal conversion exists: </w:t>
      </w:r>
    </w:p>
    <w:p w14:paraId="12C6D123" w14:textId="77777777" w:rsidR="0007388B" w:rsidRDefault="00000000">
      <w:pPr>
        <w:ind w:left="-5" w:right="0"/>
      </w:pPr>
      <w:r>
        <w:t xml:space="preserve">float x; </w:t>
      </w:r>
    </w:p>
    <w:p w14:paraId="7051D872" w14:textId="77777777" w:rsidR="0007388B" w:rsidRDefault="00000000">
      <w:pPr>
        <w:ind w:left="-5" w:right="0"/>
      </w:pPr>
      <w:r>
        <w:t xml:space="preserve">int a; </w:t>
      </w:r>
    </w:p>
    <w:p w14:paraId="0EE9781E" w14:textId="77777777" w:rsidR="0007388B" w:rsidRDefault="00000000">
      <w:pPr>
        <w:spacing w:after="0" w:line="259" w:lineRule="auto"/>
        <w:ind w:left="0" w:right="0" w:firstLine="0"/>
      </w:pPr>
      <w:r>
        <w:t xml:space="preserve"> </w:t>
      </w:r>
    </w:p>
    <w:p w14:paraId="2DB1BD30" w14:textId="77777777" w:rsidR="0007388B" w:rsidRDefault="00000000">
      <w:pPr>
        <w:ind w:left="-5" w:right="7090"/>
      </w:pPr>
      <w:r>
        <w:t xml:space="preserve">x = a; the compiler can use: </w:t>
      </w:r>
    </w:p>
    <w:p w14:paraId="16B3AD50" w14:textId="77777777" w:rsidR="0007388B" w:rsidRDefault="00000000">
      <w:pPr>
        <w:ind w:left="-5" w:right="6274"/>
      </w:pPr>
      <w:r>
        <w:t xml:space="preserve">integer → float to make the assignment valid. </w:t>
      </w:r>
    </w:p>
    <w:p w14:paraId="060C857F" w14:textId="77777777" w:rsidR="0007388B" w:rsidRDefault="00000000">
      <w:pPr>
        <w:spacing w:after="0" w:line="259" w:lineRule="auto"/>
        <w:ind w:left="0" w:right="0" w:firstLine="0"/>
      </w:pPr>
      <w:r>
        <w:t xml:space="preserve"> </w:t>
      </w:r>
    </w:p>
    <w:p w14:paraId="296A0BCA" w14:textId="77777777" w:rsidR="0007388B" w:rsidRDefault="00000000">
      <w:pPr>
        <w:spacing w:after="10"/>
        <w:ind w:left="-5" w:right="0"/>
      </w:pPr>
      <w:r>
        <w:rPr>
          <w:b/>
        </w:rPr>
        <w:t xml:space="preserve">9. Type Checking Process: </w:t>
      </w:r>
    </w:p>
    <w:p w14:paraId="64531621" w14:textId="77777777" w:rsidR="0007388B" w:rsidRDefault="00000000">
      <w:pPr>
        <w:ind w:left="-5" w:right="0"/>
      </w:pPr>
      <w:r>
        <w:t xml:space="preserve">The semantic analyzer can follow: </w:t>
      </w:r>
    </w:p>
    <w:p w14:paraId="6284D058" w14:textId="77777777" w:rsidR="0007388B" w:rsidRDefault="00000000">
      <w:pPr>
        <w:ind w:left="-5" w:right="0"/>
      </w:pPr>
      <w:r>
        <w:t xml:space="preserve">Source Program </w:t>
      </w:r>
    </w:p>
    <w:p w14:paraId="1C39B070" w14:textId="77777777" w:rsidR="0007388B" w:rsidRDefault="00000000">
      <w:pPr>
        <w:ind w:left="-5" w:right="7180"/>
      </w:pPr>
      <w:r>
        <w:t xml:space="preserve">      ↓ </w:t>
      </w:r>
    </w:p>
    <w:p w14:paraId="6C3284D0" w14:textId="77777777" w:rsidR="0007388B" w:rsidRDefault="00000000">
      <w:pPr>
        <w:ind w:left="-5" w:right="0"/>
      </w:pPr>
      <w:r>
        <w:t xml:space="preserve">Check Declaration </w:t>
      </w:r>
    </w:p>
    <w:p w14:paraId="691E0E61" w14:textId="77777777" w:rsidR="0007388B" w:rsidRDefault="00000000">
      <w:pPr>
        <w:ind w:left="-5" w:right="7180"/>
      </w:pPr>
      <w:r>
        <w:lastRenderedPageBreak/>
        <w:t xml:space="preserve">      ↓ </w:t>
      </w:r>
    </w:p>
    <w:p w14:paraId="411A91F4" w14:textId="77777777" w:rsidR="0007388B" w:rsidRDefault="00000000">
      <w:pPr>
        <w:ind w:left="-5" w:right="0"/>
      </w:pPr>
      <w:r>
        <w:t xml:space="preserve">Lookup Symbol Table </w:t>
      </w:r>
    </w:p>
    <w:p w14:paraId="335E1B01" w14:textId="77777777" w:rsidR="0007388B" w:rsidRDefault="00000000">
      <w:pPr>
        <w:ind w:left="-5" w:right="7180"/>
      </w:pPr>
      <w:r>
        <w:t xml:space="preserve">      ↓ </w:t>
      </w:r>
    </w:p>
    <w:p w14:paraId="3C3EB547" w14:textId="77777777" w:rsidR="0007388B" w:rsidRDefault="00000000">
      <w:pPr>
        <w:ind w:left="-5" w:right="0"/>
      </w:pPr>
      <w:r>
        <w:t xml:space="preserve">Determine Type </w:t>
      </w:r>
    </w:p>
    <w:p w14:paraId="4CBD3C4F" w14:textId="77777777" w:rsidR="0007388B" w:rsidRDefault="00000000">
      <w:pPr>
        <w:ind w:left="-5" w:right="7180"/>
      </w:pPr>
      <w:r>
        <w:t xml:space="preserve">      ↓ </w:t>
      </w:r>
    </w:p>
    <w:p w14:paraId="12BF8289" w14:textId="77777777" w:rsidR="0007388B" w:rsidRDefault="00000000">
      <w:pPr>
        <w:ind w:left="-5" w:right="0"/>
      </w:pPr>
      <w:r>
        <w:t xml:space="preserve">Check Type Equivalence </w:t>
      </w:r>
    </w:p>
    <w:p w14:paraId="57FF8175" w14:textId="77777777" w:rsidR="0007388B" w:rsidRDefault="00000000">
      <w:pPr>
        <w:ind w:left="-5" w:right="7180"/>
      </w:pPr>
      <w:r>
        <w:t xml:space="preserve">      ↓ </w:t>
      </w:r>
    </w:p>
    <w:p w14:paraId="00164E7C" w14:textId="77777777" w:rsidR="0007388B" w:rsidRDefault="00000000">
      <w:pPr>
        <w:ind w:left="-5" w:right="0"/>
      </w:pPr>
      <w:r>
        <w:t xml:space="preserve">Apply Conversion Rules </w:t>
      </w:r>
    </w:p>
    <w:p w14:paraId="72CD8A84" w14:textId="77777777" w:rsidR="0007388B" w:rsidRDefault="00000000">
      <w:pPr>
        <w:ind w:left="-5" w:right="7180"/>
      </w:pPr>
      <w:r>
        <w:t xml:space="preserve">      ↓ </w:t>
      </w:r>
    </w:p>
    <w:p w14:paraId="5247CEE2" w14:textId="77777777" w:rsidR="0007388B" w:rsidRDefault="00000000">
      <w:pPr>
        <w:ind w:left="-5" w:right="0"/>
      </w:pPr>
      <w:r>
        <w:t xml:space="preserve">Check Assignment </w:t>
      </w:r>
    </w:p>
    <w:p w14:paraId="27D88EFE" w14:textId="77777777" w:rsidR="0007388B" w:rsidRDefault="00000000">
      <w:pPr>
        <w:ind w:left="-5" w:right="7180"/>
      </w:pPr>
      <w:r>
        <w:t xml:space="preserve">      ↓ </w:t>
      </w:r>
    </w:p>
    <w:p w14:paraId="39F2666A" w14:textId="77777777" w:rsidR="0007388B" w:rsidRDefault="00000000">
      <w:pPr>
        <w:ind w:left="-5" w:right="0"/>
      </w:pPr>
      <w:r>
        <w:t xml:space="preserve">Report Semantic Errors </w:t>
      </w:r>
    </w:p>
    <w:p w14:paraId="234FB691" w14:textId="77777777" w:rsidR="0007388B" w:rsidRDefault="00000000">
      <w:pPr>
        <w:spacing w:after="0" w:line="259" w:lineRule="auto"/>
        <w:ind w:left="0" w:right="0" w:firstLine="0"/>
      </w:pPr>
      <w:r>
        <w:t xml:space="preserve"> </w:t>
      </w:r>
    </w:p>
    <w:p w14:paraId="441BAC25" w14:textId="77777777" w:rsidR="0007388B" w:rsidRDefault="00000000">
      <w:pPr>
        <w:spacing w:after="10"/>
        <w:ind w:left="-5" w:right="0"/>
      </w:pPr>
      <w:r>
        <w:rPr>
          <w:b/>
        </w:rPr>
        <w:t xml:space="preserve">10. Conclusion: </w:t>
      </w:r>
    </w:p>
    <w:p w14:paraId="74A7EE9D" w14:textId="77777777" w:rsidR="0007388B" w:rsidRDefault="00000000">
      <w:pPr>
        <w:spacing w:after="1" w:line="238" w:lineRule="auto"/>
        <w:ind w:left="-5" w:right="54"/>
        <w:jc w:val="both"/>
      </w:pPr>
      <w:r>
        <w:t xml:space="preserve">A type system ensures that variables and expressions are used with valid datatypes. Type conversion allows compatible mixed datatypes, such as integer and float, to be used together. Type equivalence determines whether two types are identical or compatible for assignments and operations. </w:t>
      </w:r>
    </w:p>
    <w:p w14:paraId="697A01CE" w14:textId="77777777" w:rsidR="0007388B" w:rsidRDefault="00000000">
      <w:pPr>
        <w:spacing w:after="1" w:line="238" w:lineRule="auto"/>
        <w:ind w:left="-5" w:right="54"/>
        <w:jc w:val="both"/>
      </w:pPr>
      <w:r>
        <w:t xml:space="preserve">Together with the symbol table, these mechanisms help detect undeclared variables, invalid assignments, and incompatible expressions during semantic analysis. Therefore, they improve the semantic correctness, reliability, and safety of the compiler. </w:t>
      </w:r>
    </w:p>
    <w:p w14:paraId="08A436F2" w14:textId="77777777" w:rsidR="0007388B" w:rsidRDefault="00000000">
      <w:pPr>
        <w:spacing w:after="28" w:line="259" w:lineRule="auto"/>
        <w:ind w:left="0" w:right="0" w:firstLine="0"/>
      </w:pPr>
      <w:r>
        <w:t xml:space="preserve"> </w:t>
      </w:r>
    </w:p>
    <w:p w14:paraId="1EDCA61A" w14:textId="77777777" w:rsidR="0007388B"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0646962" wp14:editId="272B975D">
                <wp:extent cx="5761990" cy="21337"/>
                <wp:effectExtent l="0" t="0" r="0" b="0"/>
                <wp:docPr id="33655" name="Group 33655"/>
                <wp:cNvGraphicFramePr/>
                <a:graphic xmlns:a="http://schemas.openxmlformats.org/drawingml/2006/main">
                  <a:graphicData uri="http://schemas.microsoft.com/office/word/2010/wordprocessingGroup">
                    <wpg:wgp>
                      <wpg:cNvGrpSpPr/>
                      <wpg:grpSpPr>
                        <a:xfrm>
                          <a:off x="0" y="0"/>
                          <a:ext cx="5761990" cy="21337"/>
                          <a:chOff x="0" y="0"/>
                          <a:chExt cx="5761990" cy="21337"/>
                        </a:xfrm>
                      </wpg:grpSpPr>
                      <wps:wsp>
                        <wps:cNvPr id="42909" name="Shape 42909"/>
                        <wps:cNvSpPr/>
                        <wps:spPr>
                          <a:xfrm>
                            <a:off x="0" y="0"/>
                            <a:ext cx="5760720" cy="20320"/>
                          </a:xfrm>
                          <a:custGeom>
                            <a:avLst/>
                            <a:gdLst/>
                            <a:ahLst/>
                            <a:cxnLst/>
                            <a:rect l="0" t="0" r="0" b="0"/>
                            <a:pathLst>
                              <a:path w="5760720" h="20320">
                                <a:moveTo>
                                  <a:pt x="0" y="0"/>
                                </a:moveTo>
                                <a:lnTo>
                                  <a:pt x="5760720" y="0"/>
                                </a:lnTo>
                                <a:lnTo>
                                  <a:pt x="576072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10" name="Shape 42910"/>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11" name="Shape 42911"/>
                        <wps:cNvSpPr/>
                        <wps:spPr>
                          <a:xfrm>
                            <a:off x="3353" y="1524"/>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12" name="Shape 42912"/>
                        <wps:cNvSpPr/>
                        <wps:spPr>
                          <a:xfrm>
                            <a:off x="5758943"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13" name="Shape 42913"/>
                        <wps:cNvSpPr/>
                        <wps:spPr>
                          <a:xfrm>
                            <a:off x="305"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14" name="Shape 42914"/>
                        <wps:cNvSpPr/>
                        <wps:spPr>
                          <a:xfrm>
                            <a:off x="5758943"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15" name="Shape 42915"/>
                        <wps:cNvSpPr/>
                        <wps:spPr>
                          <a:xfrm>
                            <a:off x="30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16" name="Shape 42916"/>
                        <wps:cNvSpPr/>
                        <wps:spPr>
                          <a:xfrm>
                            <a:off x="3353" y="18289"/>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17" name="Shape 42917"/>
                        <wps:cNvSpPr/>
                        <wps:spPr>
                          <a:xfrm>
                            <a:off x="5758943"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655" style="width:453.7pt;height:1.68005pt;mso-position-horizontal-relative:char;mso-position-vertical-relative:line" coordsize="57619,213">
                <v:shape id="Shape 42918" style="position:absolute;width:57607;height:203;left:0;top:0;" coordsize="5760720,20320" path="m0,0l5760720,0l5760720,20320l0,20320l0,0">
                  <v:stroke weight="0pt" endcap="flat" joinstyle="miter" miterlimit="10" on="false" color="#000000" opacity="0"/>
                  <v:fill on="true" color="#a0a0a0"/>
                </v:shape>
                <v:shape id="Shape 42919" style="position:absolute;width:91;height:91;left:3;top:15;" coordsize="9144,9144" path="m0,0l9144,0l9144,9144l0,9144l0,0">
                  <v:stroke weight="0pt" endcap="flat" joinstyle="miter" miterlimit="10" on="false" color="#000000" opacity="0"/>
                  <v:fill on="true" color="#a0a0a0"/>
                </v:shape>
                <v:shape id="Shape 42920" style="position:absolute;width:57555;height:91;left:33;top:15;" coordsize="5755513,9144" path="m0,0l5755513,0l5755513,9144l0,9144l0,0">
                  <v:stroke weight="0pt" endcap="flat" joinstyle="miter" miterlimit="10" on="false" color="#000000" opacity="0"/>
                  <v:fill on="true" color="#a0a0a0"/>
                </v:shape>
                <v:shape id="Shape 42921" style="position:absolute;width:91;height:91;left:57589;top:15;" coordsize="9144,9144" path="m0,0l9144,0l9144,9144l0,9144l0,0">
                  <v:stroke weight="0pt" endcap="flat" joinstyle="miter" miterlimit="10" on="false" color="#000000" opacity="0"/>
                  <v:fill on="true" color="#a0a0a0"/>
                </v:shape>
                <v:shape id="Shape 42922" style="position:absolute;width:91;height:137;left:3;top:45;" coordsize="9144,13716" path="m0,0l9144,0l9144,13716l0,13716l0,0">
                  <v:stroke weight="0pt" endcap="flat" joinstyle="miter" miterlimit="10" on="false" color="#000000" opacity="0"/>
                  <v:fill on="true" color="#a0a0a0"/>
                </v:shape>
                <v:shape id="Shape 42923" style="position:absolute;width:91;height:137;left:57589;top:45;" coordsize="9144,13716" path="m0,0l9144,0l9144,13716l0,13716l0,0">
                  <v:stroke weight="0pt" endcap="flat" joinstyle="miter" miterlimit="10" on="false" color="#000000" opacity="0"/>
                  <v:fill on="true" color="#e3e3e3"/>
                </v:shape>
                <v:shape id="Shape 42924" style="position:absolute;width:91;height:91;left:3;top:182;" coordsize="9144,9144" path="m0,0l9144,0l9144,9144l0,9144l0,0">
                  <v:stroke weight="0pt" endcap="flat" joinstyle="miter" miterlimit="10" on="false" color="#000000" opacity="0"/>
                  <v:fill on="true" color="#e3e3e3"/>
                </v:shape>
                <v:shape id="Shape 42925" style="position:absolute;width:57555;height:91;left:33;top:182;" coordsize="5755513,9144" path="m0,0l5755513,0l5755513,9144l0,9144l0,0">
                  <v:stroke weight="0pt" endcap="flat" joinstyle="miter" miterlimit="10" on="false" color="#000000" opacity="0"/>
                  <v:fill on="true" color="#e3e3e3"/>
                </v:shape>
                <v:shape id="Shape 42926" style="position:absolute;width:91;height:91;left:57589;top:182;" coordsize="9144,9144" path="m0,0l9144,0l9144,9144l0,9144l0,0">
                  <v:stroke weight="0pt" endcap="flat" joinstyle="miter" miterlimit="10" on="false" color="#000000" opacity="0"/>
                  <v:fill on="true" color="#e3e3e3"/>
                </v:shape>
              </v:group>
            </w:pict>
          </mc:Fallback>
        </mc:AlternateContent>
      </w:r>
      <w:r>
        <w:t xml:space="preserve"> </w:t>
      </w:r>
    </w:p>
    <w:p w14:paraId="11DCF22A" w14:textId="77777777" w:rsidR="0007388B" w:rsidRDefault="00000000">
      <w:pPr>
        <w:spacing w:after="0" w:line="259" w:lineRule="auto"/>
        <w:ind w:left="0" w:right="0" w:firstLine="0"/>
      </w:pPr>
      <w:r>
        <w:t xml:space="preserve"> </w:t>
      </w:r>
    </w:p>
    <w:p w14:paraId="6442EA01" w14:textId="77777777" w:rsidR="0007388B" w:rsidRDefault="00000000">
      <w:pPr>
        <w:spacing w:after="14" w:line="259" w:lineRule="auto"/>
        <w:ind w:left="0" w:right="0" w:firstLine="0"/>
      </w:pPr>
      <w:r>
        <w:t xml:space="preserve"> </w:t>
      </w:r>
    </w:p>
    <w:p w14:paraId="761823C4" w14:textId="77777777" w:rsidR="0007388B" w:rsidRDefault="00000000">
      <w:pPr>
        <w:spacing w:after="0" w:line="259" w:lineRule="auto"/>
        <w:ind w:left="0" w:right="0" w:firstLine="0"/>
      </w:pPr>
      <w:r>
        <w:rPr>
          <w:b/>
          <w:sz w:val="28"/>
        </w:rPr>
        <w:t xml:space="preserve"> </w:t>
      </w:r>
    </w:p>
    <w:p w14:paraId="17211CA1" w14:textId="77777777" w:rsidR="0007388B" w:rsidRDefault="00000000">
      <w:pPr>
        <w:spacing w:after="0" w:line="259" w:lineRule="auto"/>
        <w:ind w:left="0" w:right="0" w:firstLine="0"/>
      </w:pPr>
      <w:r>
        <w:rPr>
          <w:b/>
          <w:sz w:val="28"/>
        </w:rPr>
        <w:t xml:space="preserve"> </w:t>
      </w:r>
    </w:p>
    <w:p w14:paraId="6C53FADE" w14:textId="77777777" w:rsidR="0007388B" w:rsidRDefault="00000000">
      <w:pPr>
        <w:spacing w:after="0" w:line="259" w:lineRule="auto"/>
        <w:ind w:left="0" w:right="0" w:firstLine="0"/>
      </w:pPr>
      <w:r>
        <w:rPr>
          <w:b/>
          <w:sz w:val="28"/>
        </w:rPr>
        <w:t xml:space="preserve"> </w:t>
      </w:r>
    </w:p>
    <w:p w14:paraId="6CCC0132" w14:textId="77777777" w:rsidR="0007388B" w:rsidRDefault="00000000">
      <w:pPr>
        <w:spacing w:after="0" w:line="259" w:lineRule="auto"/>
        <w:ind w:left="0" w:right="0" w:firstLine="0"/>
      </w:pPr>
      <w:r>
        <w:rPr>
          <w:b/>
          <w:sz w:val="28"/>
        </w:rPr>
        <w:t xml:space="preserve"> </w:t>
      </w:r>
    </w:p>
    <w:p w14:paraId="6956C064" w14:textId="77777777" w:rsidR="0007388B" w:rsidRDefault="00000000">
      <w:pPr>
        <w:spacing w:after="0" w:line="259" w:lineRule="auto"/>
        <w:ind w:left="0" w:right="0" w:firstLine="0"/>
      </w:pPr>
      <w:r>
        <w:rPr>
          <w:b/>
          <w:sz w:val="28"/>
        </w:rPr>
        <w:t xml:space="preserve"> </w:t>
      </w:r>
    </w:p>
    <w:p w14:paraId="401FA574" w14:textId="77777777" w:rsidR="0007388B" w:rsidRDefault="00000000">
      <w:pPr>
        <w:spacing w:after="0" w:line="259" w:lineRule="auto"/>
        <w:ind w:left="0" w:right="0" w:firstLine="0"/>
      </w:pPr>
      <w:r>
        <w:rPr>
          <w:b/>
          <w:sz w:val="28"/>
        </w:rPr>
        <w:t xml:space="preserve"> </w:t>
      </w:r>
    </w:p>
    <w:p w14:paraId="191B26EA" w14:textId="77777777" w:rsidR="0007388B" w:rsidRDefault="00000000">
      <w:pPr>
        <w:spacing w:after="0" w:line="259" w:lineRule="auto"/>
        <w:ind w:left="-5" w:right="0"/>
      </w:pPr>
      <w:r>
        <w:rPr>
          <w:b/>
          <w:sz w:val="28"/>
        </w:rPr>
        <w:t xml:space="preserve">SET 3 – QUESTION 3 </w:t>
      </w:r>
    </w:p>
    <w:p w14:paraId="41B09555" w14:textId="77777777" w:rsidR="0007388B" w:rsidRDefault="00000000">
      <w:pPr>
        <w:spacing w:after="0" w:line="259" w:lineRule="auto"/>
        <w:ind w:left="0" w:right="0" w:firstLine="0"/>
      </w:pPr>
      <w:r>
        <w:rPr>
          <w:b/>
        </w:rPr>
        <w:t xml:space="preserve"> </w:t>
      </w:r>
    </w:p>
    <w:p w14:paraId="2E5DABCE" w14:textId="77777777" w:rsidR="0007388B" w:rsidRDefault="00000000">
      <w:pPr>
        <w:spacing w:after="29" w:line="238" w:lineRule="auto"/>
        <w:ind w:left="-5" w:right="54"/>
        <w:jc w:val="both"/>
      </w:pPr>
      <w: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booleans, and floating-point values. To address this issue, the team develops a type system capable of checking type equivalence and applying suitable type conversions automatically. They also compare top-down and bottom-up translation techniques to improve overall compiler performance. </w:t>
      </w:r>
    </w:p>
    <w:p w14:paraId="5A94D414" w14:textId="77777777" w:rsidR="0007388B" w:rsidRDefault="00000000">
      <w:pPr>
        <w:numPr>
          <w:ilvl w:val="0"/>
          <w:numId w:val="6"/>
        </w:numPr>
        <w:ind w:right="0" w:hanging="662"/>
      </w:pPr>
      <w:r>
        <w:t xml:space="preserve">Explain </w:t>
      </w:r>
      <w:r>
        <w:tab/>
        <w:t xml:space="preserve">The </w:t>
      </w:r>
      <w:r>
        <w:tab/>
        <w:t xml:space="preserve">role </w:t>
      </w:r>
      <w:r>
        <w:tab/>
        <w:t xml:space="preserve">of </w:t>
      </w:r>
      <w:r>
        <w:tab/>
        <w:t xml:space="preserve">type </w:t>
      </w:r>
      <w:r>
        <w:tab/>
        <w:t xml:space="preserve">systems </w:t>
      </w:r>
      <w:r>
        <w:tab/>
        <w:t xml:space="preserve">in </w:t>
      </w:r>
      <w:r>
        <w:tab/>
        <w:t xml:space="preserve">compiler </w:t>
      </w:r>
      <w:r>
        <w:tab/>
        <w:t xml:space="preserve">design. </w:t>
      </w:r>
    </w:p>
    <w:p w14:paraId="1A98DFBB" w14:textId="77777777" w:rsidR="0007388B" w:rsidRDefault="00000000">
      <w:pPr>
        <w:numPr>
          <w:ilvl w:val="0"/>
          <w:numId w:val="6"/>
        </w:numPr>
        <w:ind w:right="0" w:hanging="662"/>
      </w:pPr>
      <w:r>
        <w:t xml:space="preserve">How does bottom-up evaluation assist syntax-directed translation? </w:t>
      </w:r>
    </w:p>
    <w:p w14:paraId="75CBC1F3" w14:textId="77777777" w:rsidR="0007388B" w:rsidRDefault="00000000">
      <w:pPr>
        <w:spacing w:after="0" w:line="259" w:lineRule="auto"/>
        <w:ind w:left="0" w:right="0" w:firstLine="0"/>
      </w:pPr>
      <w:r>
        <w:t xml:space="preserve"> </w:t>
      </w:r>
    </w:p>
    <w:p w14:paraId="24DC9040" w14:textId="77777777" w:rsidR="0007388B" w:rsidRDefault="00000000">
      <w:pPr>
        <w:spacing w:after="0" w:line="259" w:lineRule="auto"/>
        <w:ind w:left="0" w:right="0" w:firstLine="0"/>
      </w:pPr>
      <w:r>
        <w:t xml:space="preserve"> </w:t>
      </w:r>
    </w:p>
    <w:p w14:paraId="3C969C3A" w14:textId="77777777" w:rsidR="0007388B" w:rsidRDefault="00000000">
      <w:pPr>
        <w:spacing w:after="10"/>
        <w:ind w:left="-5" w:right="0"/>
      </w:pPr>
      <w:r>
        <w:rPr>
          <w:b/>
        </w:rPr>
        <w:t xml:space="preserve">A: Role of Type Systems in Compiler Design </w:t>
      </w:r>
    </w:p>
    <w:p w14:paraId="78F420A7" w14:textId="77777777" w:rsidR="0007388B" w:rsidRDefault="00000000">
      <w:pPr>
        <w:spacing w:after="0" w:line="259" w:lineRule="auto"/>
        <w:ind w:left="360" w:right="0" w:firstLine="0"/>
      </w:pPr>
      <w:r>
        <w:rPr>
          <w:b/>
        </w:rPr>
        <w:lastRenderedPageBreak/>
        <w:t xml:space="preserve"> </w:t>
      </w:r>
    </w:p>
    <w:p w14:paraId="4895A0BA" w14:textId="77777777" w:rsidR="0007388B" w:rsidRDefault="00000000">
      <w:pPr>
        <w:spacing w:after="10"/>
        <w:ind w:left="-5" w:right="0"/>
      </w:pPr>
      <w:r>
        <w:rPr>
          <w:b/>
        </w:rPr>
        <w:t xml:space="preserve">1. Definition: </w:t>
      </w:r>
    </w:p>
    <w:p w14:paraId="2F43D55D" w14:textId="77777777" w:rsidR="0007388B" w:rsidRDefault="00000000">
      <w:pPr>
        <w:spacing w:after="1" w:line="238" w:lineRule="auto"/>
        <w:ind w:left="-5" w:right="54"/>
        <w:jc w:val="both"/>
      </w:pPr>
      <w:r>
        <w:t xml:space="preserve">A type system is a collection of rules used by a compiler to assign types to program entities and verify that operations and assignments are performed between compatible types. For example, in a robotics DSL: </w:t>
      </w:r>
    </w:p>
    <w:p w14:paraId="585D29CC" w14:textId="77777777" w:rsidR="0007388B" w:rsidRDefault="00000000">
      <w:pPr>
        <w:ind w:left="-5" w:right="7354"/>
      </w:pPr>
      <w:r>
        <w:t xml:space="preserve">speed : integer angle : float active : boolean </w:t>
      </w:r>
    </w:p>
    <w:p w14:paraId="09196F39" w14:textId="77777777" w:rsidR="0007388B" w:rsidRDefault="00000000">
      <w:pPr>
        <w:ind w:left="-5" w:right="0"/>
      </w:pPr>
      <w:r>
        <w:t xml:space="preserve">The type system ensures that these values are used correctly. </w:t>
      </w:r>
    </w:p>
    <w:p w14:paraId="2FCC97B4" w14:textId="77777777" w:rsidR="0007388B" w:rsidRDefault="00000000">
      <w:pPr>
        <w:spacing w:after="0" w:line="259" w:lineRule="auto"/>
        <w:ind w:left="0" w:right="0" w:firstLine="0"/>
      </w:pPr>
      <w:r>
        <w:rPr>
          <w:b/>
        </w:rPr>
        <w:t xml:space="preserve"> </w:t>
      </w:r>
    </w:p>
    <w:p w14:paraId="56E49E7E" w14:textId="77777777" w:rsidR="0007388B" w:rsidRDefault="00000000">
      <w:pPr>
        <w:spacing w:after="10"/>
        <w:ind w:left="-5" w:right="0"/>
      </w:pPr>
      <w:r>
        <w:rPr>
          <w:b/>
        </w:rPr>
        <w:t xml:space="preserve">2. Type Checking: </w:t>
      </w:r>
    </w:p>
    <w:p w14:paraId="1BA13A44" w14:textId="77777777" w:rsidR="0007388B" w:rsidRDefault="00000000">
      <w:pPr>
        <w:ind w:left="-5" w:right="971"/>
      </w:pPr>
      <w:r>
        <w:t xml:space="preserve">The main role of a type system is to perform type checking during semantic analysis. For example: int speed; </w:t>
      </w:r>
    </w:p>
    <w:p w14:paraId="13450B29" w14:textId="77777777" w:rsidR="0007388B" w:rsidRDefault="00000000">
      <w:pPr>
        <w:ind w:left="-5" w:right="0"/>
      </w:pPr>
      <w:r>
        <w:t xml:space="preserve">float distance; </w:t>
      </w:r>
    </w:p>
    <w:p w14:paraId="5AC9F02C" w14:textId="77777777" w:rsidR="0007388B" w:rsidRDefault="00000000">
      <w:pPr>
        <w:spacing w:after="0" w:line="259" w:lineRule="auto"/>
        <w:ind w:left="0" w:right="0" w:firstLine="0"/>
      </w:pPr>
      <w:r>
        <w:t xml:space="preserve"> </w:t>
      </w:r>
    </w:p>
    <w:p w14:paraId="100F9E61" w14:textId="77777777" w:rsidR="0007388B" w:rsidRDefault="00000000">
      <w:pPr>
        <w:ind w:left="-5" w:right="0"/>
      </w:pPr>
      <w:r>
        <w:t xml:space="preserve">distance = speed; </w:t>
      </w:r>
    </w:p>
    <w:p w14:paraId="423BB346" w14:textId="77777777" w:rsidR="0007388B" w:rsidRDefault="00000000">
      <w:pPr>
        <w:ind w:left="-5" w:right="6334"/>
      </w:pPr>
      <w:r>
        <w:t xml:space="preserve">This can be allowed through: integer → float But: </w:t>
      </w:r>
    </w:p>
    <w:p w14:paraId="07595B93" w14:textId="77777777" w:rsidR="0007388B" w:rsidRDefault="00000000">
      <w:pPr>
        <w:ind w:left="-5" w:right="0"/>
      </w:pPr>
      <w:r>
        <w:t xml:space="preserve">int speed; </w:t>
      </w:r>
    </w:p>
    <w:p w14:paraId="0A1AD366" w14:textId="77777777" w:rsidR="0007388B" w:rsidRDefault="00000000">
      <w:pPr>
        <w:ind w:left="-5" w:right="0"/>
      </w:pPr>
      <w:r>
        <w:t xml:space="preserve">boolean active; </w:t>
      </w:r>
    </w:p>
    <w:p w14:paraId="422C9DFC" w14:textId="77777777" w:rsidR="0007388B" w:rsidRDefault="00000000">
      <w:pPr>
        <w:spacing w:after="0" w:line="259" w:lineRule="auto"/>
        <w:ind w:left="0" w:right="0" w:firstLine="0"/>
      </w:pPr>
      <w:r>
        <w:t xml:space="preserve"> </w:t>
      </w:r>
    </w:p>
    <w:p w14:paraId="44B5B3A6" w14:textId="77777777" w:rsidR="0007388B" w:rsidRDefault="00000000">
      <w:pPr>
        <w:ind w:left="-5" w:right="7260"/>
      </w:pPr>
      <w:r>
        <w:t xml:space="preserve">speed = active; is normally invalid. </w:t>
      </w:r>
    </w:p>
    <w:p w14:paraId="09B9BEC0" w14:textId="77777777" w:rsidR="0007388B" w:rsidRDefault="00000000">
      <w:pPr>
        <w:ind w:left="-5" w:right="0"/>
      </w:pPr>
      <w:r>
        <w:t xml:space="preserve">The compiler reports a type error. </w:t>
      </w:r>
    </w:p>
    <w:p w14:paraId="35D77E41" w14:textId="77777777" w:rsidR="0007388B" w:rsidRDefault="00000000">
      <w:pPr>
        <w:spacing w:after="0" w:line="259" w:lineRule="auto"/>
        <w:ind w:left="0" w:right="0" w:firstLine="0"/>
      </w:pPr>
      <w:r>
        <w:t xml:space="preserve"> </w:t>
      </w:r>
    </w:p>
    <w:p w14:paraId="2713476D" w14:textId="77777777" w:rsidR="0007388B" w:rsidRDefault="00000000">
      <w:pPr>
        <w:numPr>
          <w:ilvl w:val="0"/>
          <w:numId w:val="7"/>
        </w:numPr>
        <w:spacing w:after="10"/>
        <w:ind w:right="0" w:hanging="240"/>
      </w:pPr>
      <w:r>
        <w:rPr>
          <w:b/>
        </w:rPr>
        <w:t xml:space="preserve">Type Equivalence: </w:t>
      </w:r>
    </w:p>
    <w:p w14:paraId="29A7E2D6" w14:textId="77777777" w:rsidR="0007388B" w:rsidRDefault="00000000">
      <w:pPr>
        <w:ind w:left="-5" w:right="0"/>
      </w:pPr>
      <w:r>
        <w:t xml:space="preserve">Type systems determine whether two types are equivalent or compatible. </w:t>
      </w:r>
    </w:p>
    <w:p w14:paraId="28B5F519" w14:textId="77777777" w:rsidR="0007388B" w:rsidRDefault="00000000">
      <w:pPr>
        <w:ind w:left="-5" w:right="7180"/>
      </w:pPr>
      <w:r>
        <w:t xml:space="preserve">For example: integer ≡ integer float ≡ float boolean ≡ boolean But: </w:t>
      </w:r>
    </w:p>
    <w:p w14:paraId="67889340" w14:textId="77777777" w:rsidR="0007388B" w:rsidRDefault="00000000">
      <w:pPr>
        <w:ind w:left="-5" w:right="7180"/>
      </w:pPr>
      <w:r>
        <w:t xml:space="preserve">integer ≠ boolean </w:t>
      </w:r>
    </w:p>
    <w:p w14:paraId="7D85EFEA" w14:textId="77777777" w:rsidR="0007388B" w:rsidRDefault="00000000">
      <w:pPr>
        <w:ind w:left="-5" w:right="0"/>
      </w:pPr>
      <w:r>
        <w:t xml:space="preserve">Type equivalence helps the compiler decide whether assignments and operations are valid. </w:t>
      </w:r>
    </w:p>
    <w:p w14:paraId="1651D2E8" w14:textId="77777777" w:rsidR="0007388B" w:rsidRDefault="00000000">
      <w:pPr>
        <w:spacing w:after="0" w:line="259" w:lineRule="auto"/>
        <w:ind w:left="0" w:right="0" w:firstLine="0"/>
      </w:pPr>
      <w:r>
        <w:t xml:space="preserve"> </w:t>
      </w:r>
    </w:p>
    <w:p w14:paraId="5C14BB29" w14:textId="77777777" w:rsidR="0007388B" w:rsidRDefault="00000000">
      <w:pPr>
        <w:numPr>
          <w:ilvl w:val="0"/>
          <w:numId w:val="7"/>
        </w:numPr>
        <w:spacing w:after="10"/>
        <w:ind w:right="0" w:hanging="240"/>
      </w:pPr>
      <w:r>
        <w:rPr>
          <w:b/>
        </w:rPr>
        <w:t xml:space="preserve">Type Conversion: </w:t>
      </w:r>
    </w:p>
    <w:p w14:paraId="225D0C88" w14:textId="77777777" w:rsidR="0007388B" w:rsidRDefault="00000000">
      <w:pPr>
        <w:ind w:left="-5" w:right="1431"/>
      </w:pPr>
      <w:r>
        <w:t xml:space="preserve">When compatible types are different, the compiler can perform type conversion. For example: int speed = 50; float x; </w:t>
      </w:r>
    </w:p>
    <w:p w14:paraId="66B681D0" w14:textId="77777777" w:rsidR="0007388B" w:rsidRDefault="00000000">
      <w:pPr>
        <w:spacing w:after="0" w:line="259" w:lineRule="auto"/>
        <w:ind w:left="0" w:right="0" w:firstLine="0"/>
      </w:pPr>
      <w:r>
        <w:t xml:space="preserve"> </w:t>
      </w:r>
    </w:p>
    <w:p w14:paraId="029F028D" w14:textId="77777777" w:rsidR="0007388B" w:rsidRDefault="00000000">
      <w:pPr>
        <w:ind w:left="-5" w:right="0"/>
      </w:pPr>
      <w:r>
        <w:t xml:space="preserve">x = speed; </w:t>
      </w:r>
    </w:p>
    <w:p w14:paraId="2931839C" w14:textId="77777777" w:rsidR="0007388B" w:rsidRDefault="00000000">
      <w:pPr>
        <w:ind w:left="-5" w:right="4462"/>
      </w:pPr>
      <w:r>
        <w:t xml:space="preserve">The compiler can automatically perform: integer → float </w:t>
      </w:r>
    </w:p>
    <w:p w14:paraId="6B92CDD7" w14:textId="77777777" w:rsidR="0007388B" w:rsidRDefault="00000000">
      <w:pPr>
        <w:ind w:left="-5" w:right="0"/>
      </w:pPr>
      <w:r>
        <w:t xml:space="preserve">This is called implicit conversion. </w:t>
      </w:r>
    </w:p>
    <w:p w14:paraId="79EF9D99" w14:textId="77777777" w:rsidR="0007388B" w:rsidRDefault="00000000">
      <w:pPr>
        <w:ind w:left="-5" w:right="5010"/>
      </w:pPr>
      <w:r>
        <w:t xml:space="preserve">Explicit conversion can also be performed: int x; float y = 10.5; </w:t>
      </w:r>
    </w:p>
    <w:p w14:paraId="787DF761" w14:textId="77777777" w:rsidR="0007388B" w:rsidRDefault="00000000">
      <w:pPr>
        <w:spacing w:after="0" w:line="259" w:lineRule="auto"/>
        <w:ind w:left="0" w:right="0" w:firstLine="0"/>
      </w:pPr>
      <w:r>
        <w:t xml:space="preserve"> </w:t>
      </w:r>
    </w:p>
    <w:p w14:paraId="13884DBC" w14:textId="77777777" w:rsidR="0007388B" w:rsidRDefault="00000000">
      <w:pPr>
        <w:ind w:left="-5" w:right="0"/>
      </w:pPr>
      <w:r>
        <w:t xml:space="preserve">x = (int)y; </w:t>
      </w:r>
    </w:p>
    <w:p w14:paraId="6F1AE4C2" w14:textId="77777777" w:rsidR="0007388B" w:rsidRDefault="00000000">
      <w:pPr>
        <w:spacing w:after="0" w:line="259" w:lineRule="auto"/>
        <w:ind w:left="0" w:right="0" w:firstLine="0"/>
      </w:pPr>
      <w:r>
        <w:t xml:space="preserve"> </w:t>
      </w:r>
    </w:p>
    <w:p w14:paraId="75C6E0E8" w14:textId="77777777" w:rsidR="0007388B" w:rsidRDefault="00000000">
      <w:pPr>
        <w:numPr>
          <w:ilvl w:val="0"/>
          <w:numId w:val="8"/>
        </w:numPr>
        <w:spacing w:after="10"/>
        <w:ind w:right="0" w:hanging="240"/>
      </w:pPr>
      <w:r>
        <w:rPr>
          <w:b/>
        </w:rPr>
        <w:lastRenderedPageBreak/>
        <w:t xml:space="preserve">Detecting Semantic Errors: </w:t>
      </w:r>
    </w:p>
    <w:p w14:paraId="69AF1CFD" w14:textId="77777777" w:rsidR="0007388B" w:rsidRDefault="00000000">
      <w:pPr>
        <w:ind w:left="-5" w:right="0"/>
      </w:pPr>
      <w:r>
        <w:t xml:space="preserve">Type systems detect errors before code generation. </w:t>
      </w:r>
    </w:p>
    <w:p w14:paraId="7DF807B9" w14:textId="77777777" w:rsidR="0007388B" w:rsidRDefault="00000000">
      <w:pPr>
        <w:ind w:left="-5" w:right="0"/>
      </w:pPr>
      <w:r>
        <w:t xml:space="preserve">Example: </w:t>
      </w:r>
    </w:p>
    <w:p w14:paraId="2F4D410A" w14:textId="77777777" w:rsidR="0007388B" w:rsidRDefault="00000000">
      <w:pPr>
        <w:ind w:left="-5" w:right="0"/>
      </w:pPr>
      <w:r>
        <w:t xml:space="preserve">boolean active; </w:t>
      </w:r>
    </w:p>
    <w:p w14:paraId="41C4E7C9" w14:textId="77777777" w:rsidR="0007388B" w:rsidRDefault="00000000">
      <w:pPr>
        <w:ind w:left="-5" w:right="0"/>
      </w:pPr>
      <w:r>
        <w:t xml:space="preserve">float speed; </w:t>
      </w:r>
    </w:p>
    <w:p w14:paraId="39FCEAFA" w14:textId="77777777" w:rsidR="0007388B" w:rsidRDefault="00000000">
      <w:pPr>
        <w:spacing w:after="0" w:line="259" w:lineRule="auto"/>
        <w:ind w:left="0" w:right="0" w:firstLine="0"/>
      </w:pPr>
      <w:r>
        <w:t xml:space="preserve"> </w:t>
      </w:r>
    </w:p>
    <w:p w14:paraId="36CF544F" w14:textId="77777777" w:rsidR="0007388B" w:rsidRDefault="00000000">
      <w:pPr>
        <w:ind w:left="-5" w:right="7020"/>
      </w:pPr>
      <w:r>
        <w:t xml:space="preserve">speed = active + 10.5; The operation: boolean + float is invalid. </w:t>
      </w:r>
    </w:p>
    <w:p w14:paraId="4AE22C39" w14:textId="77777777" w:rsidR="0007388B" w:rsidRDefault="00000000">
      <w:pPr>
        <w:ind w:left="-5" w:right="0"/>
      </w:pPr>
      <w:r>
        <w:t xml:space="preserve">Therefore, the compiler reports a semantic/type error. </w:t>
      </w:r>
    </w:p>
    <w:p w14:paraId="61C75228" w14:textId="77777777" w:rsidR="0007388B" w:rsidRDefault="00000000">
      <w:pPr>
        <w:spacing w:after="0" w:line="259" w:lineRule="auto"/>
        <w:ind w:left="0" w:right="0" w:firstLine="0"/>
      </w:pPr>
      <w:r>
        <w:t xml:space="preserve"> </w:t>
      </w:r>
    </w:p>
    <w:p w14:paraId="36A7C55D" w14:textId="77777777" w:rsidR="0007388B" w:rsidRDefault="00000000">
      <w:pPr>
        <w:numPr>
          <w:ilvl w:val="0"/>
          <w:numId w:val="8"/>
        </w:numPr>
        <w:spacing w:after="10"/>
        <w:ind w:right="0" w:hanging="240"/>
      </w:pPr>
      <w:r>
        <w:rPr>
          <w:b/>
        </w:rPr>
        <w:t xml:space="preserve">Role in Compiler Phases: </w:t>
      </w:r>
    </w:p>
    <w:p w14:paraId="5D4B4BC9" w14:textId="77777777" w:rsidR="0007388B" w:rsidRDefault="00000000">
      <w:pPr>
        <w:ind w:left="-5" w:right="0"/>
      </w:pPr>
      <w:r>
        <w:t xml:space="preserve">The type system is mainly used during semantic analysis. </w:t>
      </w:r>
    </w:p>
    <w:p w14:paraId="2CA75768" w14:textId="77777777" w:rsidR="0007388B" w:rsidRDefault="00000000">
      <w:pPr>
        <w:ind w:left="-5" w:right="0"/>
      </w:pPr>
      <w:r>
        <w:t xml:space="preserve">Source Code </w:t>
      </w:r>
    </w:p>
    <w:p w14:paraId="2AD0EE26" w14:textId="77777777" w:rsidR="0007388B" w:rsidRDefault="00000000">
      <w:pPr>
        <w:ind w:left="-5" w:right="7180"/>
      </w:pPr>
      <w:r>
        <w:t xml:space="preserve">     ↓ </w:t>
      </w:r>
    </w:p>
    <w:p w14:paraId="2C4CF894" w14:textId="77777777" w:rsidR="0007388B" w:rsidRDefault="00000000">
      <w:pPr>
        <w:ind w:left="-5" w:right="0"/>
      </w:pPr>
      <w:r>
        <w:t xml:space="preserve">Lexical Analysis </w:t>
      </w:r>
    </w:p>
    <w:p w14:paraId="1FE91844" w14:textId="77777777" w:rsidR="0007388B" w:rsidRDefault="00000000">
      <w:pPr>
        <w:ind w:left="-5" w:right="7180"/>
      </w:pPr>
      <w:r>
        <w:t xml:space="preserve">     ↓ </w:t>
      </w:r>
    </w:p>
    <w:p w14:paraId="4C549BA7" w14:textId="77777777" w:rsidR="0007388B" w:rsidRDefault="00000000">
      <w:pPr>
        <w:ind w:left="-5" w:right="0"/>
      </w:pPr>
      <w:r>
        <w:t xml:space="preserve">Syntax Analysis </w:t>
      </w:r>
    </w:p>
    <w:p w14:paraId="64E44349" w14:textId="77777777" w:rsidR="0007388B" w:rsidRDefault="00000000">
      <w:pPr>
        <w:ind w:left="-5" w:right="7180"/>
      </w:pPr>
      <w:r>
        <w:t xml:space="preserve">     ↓ </w:t>
      </w:r>
    </w:p>
    <w:p w14:paraId="23F63DC2" w14:textId="77777777" w:rsidR="0007388B" w:rsidRDefault="00000000">
      <w:pPr>
        <w:ind w:left="-5" w:right="0"/>
      </w:pPr>
      <w:r>
        <w:t xml:space="preserve">Syntax Tree </w:t>
      </w:r>
    </w:p>
    <w:p w14:paraId="38AC0714" w14:textId="77777777" w:rsidR="0007388B" w:rsidRDefault="00000000">
      <w:pPr>
        <w:ind w:left="-5" w:right="7180"/>
      </w:pPr>
      <w:r>
        <w:t xml:space="preserve">     ↓ </w:t>
      </w:r>
    </w:p>
    <w:p w14:paraId="3A986EAC" w14:textId="77777777" w:rsidR="0007388B" w:rsidRDefault="00000000">
      <w:pPr>
        <w:ind w:left="-5" w:right="0"/>
      </w:pPr>
      <w:r>
        <w:t xml:space="preserve">Semantic Analysis </w:t>
      </w:r>
    </w:p>
    <w:p w14:paraId="04DA7F40" w14:textId="77777777" w:rsidR="0007388B" w:rsidRDefault="00000000">
      <w:pPr>
        <w:ind w:left="-5" w:right="7180"/>
      </w:pPr>
      <w:r>
        <w:t xml:space="preserve">     ↓ </w:t>
      </w:r>
    </w:p>
    <w:p w14:paraId="4D5067A8" w14:textId="77777777" w:rsidR="0007388B" w:rsidRDefault="00000000">
      <w:pPr>
        <w:ind w:left="-5" w:right="0"/>
      </w:pPr>
      <w:r>
        <w:t xml:space="preserve">Type Checking </w:t>
      </w:r>
    </w:p>
    <w:p w14:paraId="20A574B8" w14:textId="77777777" w:rsidR="0007388B" w:rsidRDefault="00000000">
      <w:pPr>
        <w:ind w:left="-5" w:right="7180"/>
      </w:pPr>
      <w:r>
        <w:t xml:space="preserve">     ↓ </w:t>
      </w:r>
    </w:p>
    <w:p w14:paraId="067B84C6" w14:textId="77777777" w:rsidR="0007388B" w:rsidRDefault="00000000">
      <w:pPr>
        <w:ind w:left="-5" w:right="0"/>
      </w:pPr>
      <w:r>
        <w:t xml:space="preserve">Intermediate Code </w:t>
      </w:r>
    </w:p>
    <w:p w14:paraId="4BA14FCF" w14:textId="77777777" w:rsidR="0007388B" w:rsidRDefault="00000000">
      <w:pPr>
        <w:ind w:left="-5" w:right="7180"/>
      </w:pPr>
      <w:r>
        <w:t xml:space="preserve">     ↓ </w:t>
      </w:r>
    </w:p>
    <w:p w14:paraId="067F94AA" w14:textId="77777777" w:rsidR="0007388B" w:rsidRDefault="00000000">
      <w:pPr>
        <w:ind w:left="-5" w:right="0"/>
      </w:pPr>
      <w:r>
        <w:t xml:space="preserve">Code Generation </w:t>
      </w:r>
    </w:p>
    <w:p w14:paraId="6776F6C7" w14:textId="77777777" w:rsidR="0007388B" w:rsidRDefault="00000000">
      <w:pPr>
        <w:ind w:left="-5" w:right="0"/>
      </w:pPr>
      <w:r>
        <w:t xml:space="preserve">The type information can also help during optimization and code generation, because the compiler knows what kind of machine instructions and conversions are required. </w:t>
      </w:r>
    </w:p>
    <w:p w14:paraId="59E612E6" w14:textId="77777777" w:rsidR="0007388B" w:rsidRDefault="00000000">
      <w:pPr>
        <w:spacing w:after="0" w:line="259" w:lineRule="auto"/>
        <w:ind w:left="0" w:right="0" w:firstLine="0"/>
      </w:pPr>
      <w:r>
        <w:t xml:space="preserve"> </w:t>
      </w:r>
    </w:p>
    <w:p w14:paraId="6A6FDCE4" w14:textId="77777777" w:rsidR="0007388B" w:rsidRDefault="00000000">
      <w:pPr>
        <w:spacing w:after="10"/>
        <w:ind w:left="-5" w:right="0"/>
      </w:pPr>
      <w:r>
        <w:rPr>
          <w:b/>
        </w:rPr>
        <w:t xml:space="preserve">7. Benefits: </w:t>
      </w:r>
    </w:p>
    <w:p w14:paraId="607A00C6" w14:textId="77777777" w:rsidR="0007388B" w:rsidRDefault="00000000">
      <w:pPr>
        <w:ind w:left="-5" w:right="0"/>
      </w:pPr>
      <w:r>
        <w:t xml:space="preserve">A type system provides: </w:t>
      </w:r>
    </w:p>
    <w:p w14:paraId="437CA5FD" w14:textId="77777777" w:rsidR="0007388B" w:rsidRDefault="00000000">
      <w:pPr>
        <w:numPr>
          <w:ilvl w:val="0"/>
          <w:numId w:val="9"/>
        </w:numPr>
        <w:ind w:right="0" w:hanging="360"/>
      </w:pPr>
      <w:r>
        <w:t xml:space="preserve">Early detection of errors.  </w:t>
      </w:r>
    </w:p>
    <w:p w14:paraId="1FF8B0A1" w14:textId="77777777" w:rsidR="0007388B" w:rsidRDefault="00000000">
      <w:pPr>
        <w:numPr>
          <w:ilvl w:val="0"/>
          <w:numId w:val="9"/>
        </w:numPr>
        <w:ind w:right="0" w:hanging="360"/>
      </w:pPr>
      <w:r>
        <w:t xml:space="preserve">Assignment compatibility checking.  </w:t>
      </w:r>
    </w:p>
    <w:p w14:paraId="229CE289" w14:textId="77777777" w:rsidR="0007388B" w:rsidRDefault="00000000">
      <w:pPr>
        <w:numPr>
          <w:ilvl w:val="0"/>
          <w:numId w:val="9"/>
        </w:numPr>
        <w:ind w:right="0" w:hanging="360"/>
      </w:pPr>
      <w:r>
        <w:t xml:space="preserve">Operator compatibility checking.  </w:t>
      </w:r>
    </w:p>
    <w:p w14:paraId="77AB77A2" w14:textId="77777777" w:rsidR="0007388B" w:rsidRDefault="00000000">
      <w:pPr>
        <w:numPr>
          <w:ilvl w:val="0"/>
          <w:numId w:val="9"/>
        </w:numPr>
        <w:ind w:right="0" w:hanging="360"/>
      </w:pPr>
      <w:r>
        <w:t xml:space="preserve">Automatic type conversion.  </w:t>
      </w:r>
    </w:p>
    <w:p w14:paraId="08198834" w14:textId="77777777" w:rsidR="0007388B" w:rsidRDefault="00000000">
      <w:pPr>
        <w:numPr>
          <w:ilvl w:val="0"/>
          <w:numId w:val="9"/>
        </w:numPr>
        <w:ind w:right="0" w:hanging="360"/>
      </w:pPr>
      <w:r>
        <w:t xml:space="preserve">Better semantic correctness.  </w:t>
      </w:r>
    </w:p>
    <w:p w14:paraId="568ADA3A" w14:textId="77777777" w:rsidR="0007388B" w:rsidRDefault="00000000">
      <w:pPr>
        <w:numPr>
          <w:ilvl w:val="0"/>
          <w:numId w:val="9"/>
        </w:numPr>
        <w:ind w:right="0" w:hanging="360"/>
      </w:pPr>
      <w:r>
        <w:t xml:space="preserve">Safer code generation.  </w:t>
      </w:r>
    </w:p>
    <w:p w14:paraId="27E2CAC6" w14:textId="77777777" w:rsidR="0007388B" w:rsidRDefault="00000000">
      <w:pPr>
        <w:numPr>
          <w:ilvl w:val="0"/>
          <w:numId w:val="9"/>
        </w:numPr>
        <w:ind w:right="0" w:hanging="360"/>
      </w:pPr>
      <w:r>
        <w:t xml:space="preserve">Improved compiler reliability.  </w:t>
      </w:r>
    </w:p>
    <w:p w14:paraId="4289D064" w14:textId="77777777" w:rsidR="0007388B" w:rsidRDefault="00000000">
      <w:pPr>
        <w:spacing w:after="0" w:line="259" w:lineRule="auto"/>
        <w:ind w:left="720" w:right="0" w:firstLine="0"/>
      </w:pPr>
      <w:r>
        <w:t xml:space="preserve"> </w:t>
      </w:r>
    </w:p>
    <w:p w14:paraId="3C0C6A97" w14:textId="77777777" w:rsidR="0007388B" w:rsidRDefault="00000000">
      <w:pPr>
        <w:spacing w:after="10"/>
        <w:ind w:left="-5" w:right="0"/>
      </w:pPr>
      <w:r>
        <w:rPr>
          <w:b/>
        </w:rPr>
        <w:t xml:space="preserve">Conclusion: </w:t>
      </w:r>
    </w:p>
    <w:p w14:paraId="4361E9AA" w14:textId="77777777" w:rsidR="0007388B" w:rsidRDefault="00000000">
      <w:pPr>
        <w:spacing w:after="1" w:line="238" w:lineRule="auto"/>
        <w:ind w:left="-5" w:right="54"/>
        <w:jc w:val="both"/>
      </w:pPr>
      <w:r>
        <w:t xml:space="preserve">Thus, a type system acts as a semantic safety mechanism in a compiler. It ensures that integers, floating-point values, booleans, and other datatypes are used correctly and that incompatible operations are detected before machine code generation. </w:t>
      </w:r>
    </w:p>
    <w:p w14:paraId="1E4DEB30" w14:textId="77777777" w:rsidR="0007388B" w:rsidRDefault="00000000">
      <w:pPr>
        <w:spacing w:after="0" w:line="259" w:lineRule="auto"/>
        <w:ind w:left="0" w:right="0" w:firstLine="0"/>
      </w:pPr>
      <w:r>
        <w:t xml:space="preserve"> </w:t>
      </w:r>
    </w:p>
    <w:p w14:paraId="2E444E68" w14:textId="77777777" w:rsidR="0007388B" w:rsidRDefault="00000000">
      <w:pPr>
        <w:spacing w:after="0" w:line="259" w:lineRule="auto"/>
        <w:ind w:left="0" w:right="0" w:firstLine="0"/>
      </w:pPr>
      <w:r>
        <w:rPr>
          <w:b/>
        </w:rPr>
        <w:lastRenderedPageBreak/>
        <w:t xml:space="preserve"> </w:t>
      </w:r>
    </w:p>
    <w:p w14:paraId="0D80A794" w14:textId="77777777" w:rsidR="0007388B" w:rsidRDefault="00000000">
      <w:pPr>
        <w:spacing w:after="10"/>
        <w:ind w:left="-5" w:right="0"/>
      </w:pPr>
      <w:r>
        <w:rPr>
          <w:b/>
        </w:rPr>
        <w:t xml:space="preserve">B: How Does Bottom-Up Evaluation Assist Syntax-Directed Translation? </w:t>
      </w:r>
    </w:p>
    <w:p w14:paraId="1BA98A4C" w14:textId="77777777" w:rsidR="0007388B" w:rsidRDefault="00000000">
      <w:pPr>
        <w:spacing w:after="0" w:line="259" w:lineRule="auto"/>
        <w:ind w:left="0" w:right="0" w:firstLine="0"/>
      </w:pPr>
      <w:r>
        <w:t xml:space="preserve"> </w:t>
      </w:r>
    </w:p>
    <w:p w14:paraId="522B3B8F" w14:textId="77777777" w:rsidR="0007388B" w:rsidRDefault="00000000">
      <w:pPr>
        <w:numPr>
          <w:ilvl w:val="0"/>
          <w:numId w:val="10"/>
        </w:numPr>
        <w:spacing w:after="10"/>
        <w:ind w:right="0" w:hanging="240"/>
      </w:pPr>
      <w:r>
        <w:rPr>
          <w:b/>
        </w:rPr>
        <w:t xml:space="preserve">Definition: </w:t>
      </w:r>
    </w:p>
    <w:p w14:paraId="5F98AE65" w14:textId="77777777" w:rsidR="0007388B" w:rsidRDefault="00000000">
      <w:pPr>
        <w:ind w:left="-5" w:right="0"/>
      </w:pPr>
      <w:r>
        <w:t xml:space="preserve">Syntax-directed translation (SDT) associates semantic actions or semantic rules with grammar productions.  </w:t>
      </w:r>
    </w:p>
    <w:p w14:paraId="7F674389" w14:textId="77777777" w:rsidR="0007388B" w:rsidRDefault="00000000">
      <w:pPr>
        <w:ind w:left="-5" w:right="0"/>
      </w:pPr>
      <w:r>
        <w:t xml:space="preserve">These rules are used to generate syntax trees, intermediate code, and other compiler representations. </w:t>
      </w:r>
    </w:p>
    <w:p w14:paraId="3796DFB9" w14:textId="77777777" w:rsidR="0007388B" w:rsidRDefault="00000000">
      <w:pPr>
        <w:ind w:left="-5" w:right="0"/>
      </w:pPr>
      <w:r>
        <w:t xml:space="preserve">Bottom-up evaluation evaluates the semantic information starting from the leaves and moving toward the root of the syntax tree. </w:t>
      </w:r>
    </w:p>
    <w:p w14:paraId="321186E9" w14:textId="77777777" w:rsidR="0007388B" w:rsidRDefault="00000000">
      <w:pPr>
        <w:ind w:left="-5" w:right="0"/>
      </w:pPr>
      <w:r>
        <w:t xml:space="preserve">It is closely associated with LR and shift-reduce parsing. </w:t>
      </w:r>
    </w:p>
    <w:p w14:paraId="65717627" w14:textId="77777777" w:rsidR="0007388B" w:rsidRDefault="00000000">
      <w:pPr>
        <w:spacing w:after="0" w:line="259" w:lineRule="auto"/>
        <w:ind w:left="0" w:right="0" w:firstLine="0"/>
      </w:pPr>
      <w:r>
        <w:rPr>
          <w:b/>
        </w:rPr>
        <w:t xml:space="preserve"> </w:t>
      </w:r>
    </w:p>
    <w:p w14:paraId="4CCEAA62" w14:textId="77777777" w:rsidR="0007388B" w:rsidRDefault="00000000">
      <w:pPr>
        <w:numPr>
          <w:ilvl w:val="0"/>
          <w:numId w:val="10"/>
        </w:numPr>
        <w:spacing w:after="10"/>
        <w:ind w:right="0" w:hanging="240"/>
      </w:pPr>
      <w:r>
        <w:rPr>
          <w:b/>
        </w:rPr>
        <w:t xml:space="preserve">Bottom-Up Process: </w:t>
      </w:r>
    </w:p>
    <w:p w14:paraId="2F6B40E1" w14:textId="77777777" w:rsidR="0007388B" w:rsidRDefault="00000000">
      <w:pPr>
        <w:ind w:left="-5" w:right="8033"/>
      </w:pPr>
      <w:r>
        <w:t xml:space="preserve">Consider: </w:t>
      </w:r>
    </w:p>
    <w:p w14:paraId="40A4B1F5" w14:textId="77777777" w:rsidR="0007388B" w:rsidRDefault="00000000">
      <w:pPr>
        <w:pStyle w:val="Heading1"/>
        <w:ind w:left="-5" w:right="8033"/>
      </w:pPr>
      <w:r>
        <w:t xml:space="preserve">a + b * c </w:t>
      </w:r>
    </w:p>
    <w:p w14:paraId="094BE304" w14:textId="77777777" w:rsidR="0007388B" w:rsidRDefault="00000000">
      <w:pPr>
        <w:ind w:left="-5" w:right="0"/>
      </w:pPr>
      <w:r>
        <w:t xml:space="preserve">The compiler first recognizes the smaller components and gradually combines them. Conceptually: </w:t>
      </w:r>
    </w:p>
    <w:p w14:paraId="3F50D038" w14:textId="77777777" w:rsidR="0007388B" w:rsidRDefault="00000000">
      <w:pPr>
        <w:spacing w:after="0" w:line="259" w:lineRule="auto"/>
        <w:ind w:left="0" w:right="0" w:firstLine="0"/>
      </w:pPr>
      <w:r>
        <w:t xml:space="preserve">     </w:t>
      </w:r>
    </w:p>
    <w:p w14:paraId="1A50BDED" w14:textId="77777777" w:rsidR="0007388B" w:rsidRDefault="00000000">
      <w:pPr>
        <w:spacing w:after="0" w:line="259" w:lineRule="auto"/>
        <w:ind w:left="0" w:right="0" w:firstLine="0"/>
      </w:pPr>
      <w:r>
        <w:t xml:space="preserve"> </w:t>
      </w:r>
    </w:p>
    <w:p w14:paraId="2692EED0" w14:textId="77777777" w:rsidR="0007388B" w:rsidRDefault="00000000">
      <w:pPr>
        <w:ind w:left="-5" w:right="0"/>
      </w:pPr>
      <w:r>
        <w:t xml:space="preserve">      + </w:t>
      </w:r>
    </w:p>
    <w:p w14:paraId="6DE06080" w14:textId="77777777" w:rsidR="0007388B" w:rsidRDefault="00000000">
      <w:pPr>
        <w:ind w:left="-5" w:right="8307"/>
      </w:pPr>
      <w:r>
        <w:t xml:space="preserve">      / \      a   *         / \ </w:t>
      </w:r>
    </w:p>
    <w:p w14:paraId="53E2FE84" w14:textId="77777777" w:rsidR="0007388B" w:rsidRDefault="00000000">
      <w:pPr>
        <w:pStyle w:val="Heading1"/>
        <w:ind w:left="-5" w:right="8307"/>
      </w:pPr>
      <w:r>
        <w:t xml:space="preserve">       b   c </w:t>
      </w:r>
    </w:p>
    <w:p w14:paraId="464AFD12" w14:textId="77777777" w:rsidR="0007388B" w:rsidRDefault="00000000">
      <w:pPr>
        <w:spacing w:after="0" w:line="259" w:lineRule="auto"/>
        <w:ind w:left="0" w:right="0" w:firstLine="0"/>
      </w:pPr>
      <w:r>
        <w:t xml:space="preserve"> </w:t>
      </w:r>
    </w:p>
    <w:p w14:paraId="45DB83B0" w14:textId="77777777" w:rsidR="0007388B" w:rsidRDefault="00000000">
      <w:pPr>
        <w:ind w:left="-5" w:right="0"/>
      </w:pPr>
      <w:r>
        <w:t xml:space="preserve">Evaluation proceeds from: </w:t>
      </w:r>
    </w:p>
    <w:p w14:paraId="1157E336" w14:textId="77777777" w:rsidR="0007388B" w:rsidRDefault="00000000">
      <w:pPr>
        <w:ind w:left="-5" w:right="8147"/>
      </w:pPr>
      <w:r>
        <w:t xml:space="preserve">a, b, c  ↓ b * c </w:t>
      </w:r>
    </w:p>
    <w:p w14:paraId="73B45426" w14:textId="77777777" w:rsidR="0007388B" w:rsidRDefault="00000000">
      <w:pPr>
        <w:ind w:left="-5" w:right="8147"/>
      </w:pPr>
      <w:r>
        <w:t xml:space="preserve"> ↓ a + (b * c) </w:t>
      </w:r>
    </w:p>
    <w:p w14:paraId="680D2539" w14:textId="77777777" w:rsidR="0007388B" w:rsidRDefault="00000000">
      <w:pPr>
        <w:ind w:left="-5" w:right="0"/>
      </w:pPr>
      <w:r>
        <w:t xml:space="preserve">Thus, child information is available before the parent node is evaluated. </w:t>
      </w:r>
    </w:p>
    <w:p w14:paraId="5B59D971" w14:textId="77777777" w:rsidR="0007388B" w:rsidRDefault="00000000">
      <w:pPr>
        <w:spacing w:after="0" w:line="259" w:lineRule="auto"/>
        <w:ind w:left="0" w:right="0" w:firstLine="0"/>
      </w:pPr>
      <w:r>
        <w:t xml:space="preserve"> </w:t>
      </w:r>
    </w:p>
    <w:p w14:paraId="20F7A6CF" w14:textId="77777777" w:rsidR="0007388B" w:rsidRDefault="00000000">
      <w:pPr>
        <w:spacing w:after="10"/>
        <w:ind w:left="-5" w:right="4962"/>
      </w:pPr>
      <w:r>
        <w:rPr>
          <w:b/>
        </w:rPr>
        <w:t xml:space="preserve">3. Syntax-Directed Translation: </w:t>
      </w:r>
      <w:r>
        <w:t xml:space="preserve">Consider the grammar: </w:t>
      </w:r>
    </w:p>
    <w:p w14:paraId="57C7161C" w14:textId="77777777" w:rsidR="0007388B" w:rsidRDefault="00000000">
      <w:pPr>
        <w:ind w:left="-5" w:right="7180"/>
      </w:pPr>
      <w:r>
        <w:t xml:space="preserve">E → E + T </w:t>
      </w:r>
    </w:p>
    <w:p w14:paraId="0BA811E2" w14:textId="77777777" w:rsidR="0007388B" w:rsidRDefault="00000000">
      <w:pPr>
        <w:ind w:left="-5" w:right="7180"/>
      </w:pPr>
      <w:r>
        <w:t xml:space="preserve">E → T </w:t>
      </w:r>
    </w:p>
    <w:p w14:paraId="49C2B92F" w14:textId="77777777" w:rsidR="0007388B" w:rsidRDefault="00000000">
      <w:pPr>
        <w:ind w:left="-5" w:right="7180"/>
      </w:pPr>
      <w:r>
        <w:t xml:space="preserve">T → T * F </w:t>
      </w:r>
    </w:p>
    <w:p w14:paraId="4E470EC0" w14:textId="77777777" w:rsidR="0007388B" w:rsidRDefault="00000000">
      <w:pPr>
        <w:ind w:left="-5" w:right="7180"/>
      </w:pPr>
      <w:r>
        <w:t xml:space="preserve">T → F </w:t>
      </w:r>
    </w:p>
    <w:p w14:paraId="170DAAF4" w14:textId="77777777" w:rsidR="0007388B" w:rsidRDefault="00000000">
      <w:pPr>
        <w:ind w:left="-5" w:right="7180"/>
      </w:pPr>
      <w:r>
        <w:t xml:space="preserve">F → id </w:t>
      </w:r>
    </w:p>
    <w:p w14:paraId="026405E5" w14:textId="77777777" w:rsidR="0007388B" w:rsidRDefault="00000000">
      <w:pPr>
        <w:spacing w:after="0" w:line="259" w:lineRule="auto"/>
        <w:ind w:left="0" w:right="0" w:firstLine="0"/>
      </w:pPr>
      <w:r>
        <w:t xml:space="preserve"> </w:t>
      </w:r>
    </w:p>
    <w:p w14:paraId="5242DEF5" w14:textId="77777777" w:rsidR="0007388B" w:rsidRDefault="00000000">
      <w:pPr>
        <w:ind w:left="-5" w:right="0"/>
      </w:pPr>
      <w:r>
        <w:t xml:space="preserve">Semantic rules can construct an AST. </w:t>
      </w:r>
    </w:p>
    <w:p w14:paraId="6A7042C2" w14:textId="77777777" w:rsidR="0007388B" w:rsidRDefault="00000000">
      <w:pPr>
        <w:ind w:left="-5" w:right="5984"/>
      </w:pPr>
      <w:r>
        <w:t xml:space="preserve">For: </w:t>
      </w:r>
    </w:p>
    <w:p w14:paraId="6FBDF094" w14:textId="77777777" w:rsidR="0007388B" w:rsidRDefault="00000000">
      <w:pPr>
        <w:pStyle w:val="Heading1"/>
        <w:ind w:left="-5" w:right="5984"/>
      </w:pPr>
      <w:r>
        <w:t xml:space="preserve">a + b * c </w:t>
      </w:r>
    </w:p>
    <w:p w14:paraId="64C35161" w14:textId="77777777" w:rsidR="0007388B" w:rsidRDefault="00000000">
      <w:pPr>
        <w:ind w:left="-5" w:right="5984"/>
      </w:pPr>
      <w:r>
        <w:t xml:space="preserve">the bottom-up parser recognizes: </w:t>
      </w:r>
    </w:p>
    <w:p w14:paraId="3415DA91" w14:textId="77777777" w:rsidR="0007388B" w:rsidRDefault="00000000">
      <w:pPr>
        <w:ind w:left="-5" w:right="7690"/>
      </w:pPr>
      <w:r>
        <w:t xml:space="preserve">a </w:t>
      </w:r>
    </w:p>
    <w:p w14:paraId="456ECED5" w14:textId="77777777" w:rsidR="0007388B" w:rsidRDefault="00000000">
      <w:pPr>
        <w:ind w:left="-5" w:right="7690"/>
      </w:pPr>
      <w:r>
        <w:t xml:space="preserve">b c and constructs: </w:t>
      </w:r>
    </w:p>
    <w:p w14:paraId="47019945" w14:textId="77777777" w:rsidR="0007388B" w:rsidRDefault="00000000">
      <w:pPr>
        <w:ind w:left="-5" w:right="0"/>
      </w:pPr>
      <w:r>
        <w:lastRenderedPageBreak/>
        <w:t xml:space="preserve">b * c </w:t>
      </w:r>
    </w:p>
    <w:p w14:paraId="2361C861" w14:textId="77777777" w:rsidR="0007388B" w:rsidRDefault="00000000">
      <w:pPr>
        <w:spacing w:after="0" w:line="259" w:lineRule="auto"/>
        <w:ind w:left="0" w:right="0" w:firstLine="0"/>
      </w:pPr>
      <w:r>
        <w:t xml:space="preserve"> </w:t>
      </w:r>
    </w:p>
    <w:p w14:paraId="795102AF" w14:textId="77777777" w:rsidR="0007388B" w:rsidRDefault="00000000">
      <w:pPr>
        <w:ind w:left="-5" w:right="0"/>
      </w:pPr>
      <w:r>
        <w:t xml:space="preserve">first, followed by: </w:t>
      </w:r>
    </w:p>
    <w:p w14:paraId="33E0DE6C" w14:textId="77777777" w:rsidR="0007388B" w:rsidRDefault="00000000">
      <w:pPr>
        <w:ind w:left="-5" w:right="0"/>
      </w:pPr>
      <w:r>
        <w:t xml:space="preserve">a + (b * c) </w:t>
      </w:r>
    </w:p>
    <w:p w14:paraId="54C1AFF9" w14:textId="77777777" w:rsidR="0007388B" w:rsidRDefault="00000000">
      <w:pPr>
        <w:spacing w:after="0" w:line="259" w:lineRule="auto"/>
        <w:ind w:left="0" w:right="0" w:firstLine="0"/>
      </w:pPr>
      <w:r>
        <w:t xml:space="preserve"> </w:t>
      </w:r>
    </w:p>
    <w:p w14:paraId="2588BC06" w14:textId="77777777" w:rsidR="0007388B" w:rsidRDefault="00000000">
      <w:pPr>
        <w:ind w:left="-5" w:right="0"/>
      </w:pPr>
      <w:r>
        <w:t xml:space="preserve">The resulting syntax tree is: </w:t>
      </w:r>
    </w:p>
    <w:p w14:paraId="09A2007C" w14:textId="77777777" w:rsidR="0007388B" w:rsidRDefault="00000000">
      <w:pPr>
        <w:ind w:left="-5" w:right="8307"/>
      </w:pPr>
      <w:r>
        <w:t xml:space="preserve">       +       / \      a   *         / \        b   c </w:t>
      </w:r>
    </w:p>
    <w:p w14:paraId="26F94168" w14:textId="77777777" w:rsidR="0007388B" w:rsidRDefault="00000000">
      <w:pPr>
        <w:spacing w:after="0" w:line="259" w:lineRule="auto"/>
        <w:ind w:left="0" w:right="0" w:firstLine="0"/>
      </w:pPr>
      <w:r>
        <w:t xml:space="preserve"> </w:t>
      </w:r>
    </w:p>
    <w:p w14:paraId="434EFAA3" w14:textId="77777777" w:rsidR="0007388B" w:rsidRDefault="00000000">
      <w:pPr>
        <w:spacing w:after="10"/>
        <w:ind w:left="-5" w:right="0"/>
      </w:pPr>
      <w:r>
        <w:rPr>
          <w:b/>
        </w:rPr>
        <w:t xml:space="preserve">4. Generation of Intermediate Code: </w:t>
      </w:r>
    </w:p>
    <w:p w14:paraId="47F22079" w14:textId="77777777" w:rsidR="0007388B" w:rsidRDefault="00000000">
      <w:pPr>
        <w:ind w:left="-5" w:right="0"/>
      </w:pPr>
      <w:r>
        <w:t xml:space="preserve">Bottom-up evaluation can also generate intermediate code. </w:t>
      </w:r>
    </w:p>
    <w:p w14:paraId="2ED492F5" w14:textId="77777777" w:rsidR="0007388B" w:rsidRDefault="00000000">
      <w:pPr>
        <w:pStyle w:val="Heading1"/>
        <w:ind w:left="-5" w:right="6596"/>
      </w:pPr>
      <w:r>
        <w:t xml:space="preserve">For: a + b * c </w:t>
      </w:r>
    </w:p>
    <w:p w14:paraId="2C16820B" w14:textId="77777777" w:rsidR="0007388B" w:rsidRDefault="00000000">
      <w:pPr>
        <w:ind w:left="-5" w:right="6596"/>
      </w:pPr>
      <w:r>
        <w:t xml:space="preserve">the compiler can generate: </w:t>
      </w:r>
    </w:p>
    <w:p w14:paraId="7687ACF2" w14:textId="77777777" w:rsidR="0007388B" w:rsidRDefault="00000000">
      <w:pPr>
        <w:pStyle w:val="Heading1"/>
        <w:ind w:left="-5" w:right="0"/>
      </w:pPr>
      <w:r>
        <w:t xml:space="preserve">t1 = b * c </w:t>
      </w:r>
    </w:p>
    <w:p w14:paraId="4E02AEA8" w14:textId="77777777" w:rsidR="0007388B" w:rsidRDefault="00000000">
      <w:pPr>
        <w:ind w:left="-5" w:right="0"/>
      </w:pPr>
      <w:r>
        <w:t xml:space="preserve">t2 = a + t1 </w:t>
      </w:r>
    </w:p>
    <w:p w14:paraId="57F34EDA" w14:textId="77777777" w:rsidR="0007388B" w:rsidRDefault="00000000">
      <w:pPr>
        <w:spacing w:after="0" w:line="259" w:lineRule="auto"/>
        <w:ind w:left="0" w:right="0" w:firstLine="0"/>
      </w:pPr>
      <w:r>
        <w:t xml:space="preserve"> </w:t>
      </w:r>
    </w:p>
    <w:p w14:paraId="2C24E9A6" w14:textId="77777777" w:rsidR="0007388B" w:rsidRDefault="00000000">
      <w:pPr>
        <w:ind w:left="-5" w:right="0"/>
      </w:pPr>
      <w:r>
        <w:t xml:space="preserve">This representation can then be passed to optimization and code generation. </w:t>
      </w:r>
    </w:p>
    <w:p w14:paraId="1F2440BA" w14:textId="77777777" w:rsidR="0007388B" w:rsidRDefault="00000000">
      <w:pPr>
        <w:spacing w:after="0" w:line="259" w:lineRule="auto"/>
        <w:ind w:left="0" w:right="0" w:firstLine="0"/>
      </w:pPr>
      <w:r>
        <w:t xml:space="preserve"> </w:t>
      </w:r>
    </w:p>
    <w:p w14:paraId="4CD3D49E" w14:textId="77777777" w:rsidR="0007388B" w:rsidRDefault="00000000">
      <w:pPr>
        <w:numPr>
          <w:ilvl w:val="0"/>
          <w:numId w:val="11"/>
        </w:numPr>
        <w:spacing w:after="10"/>
        <w:ind w:right="0" w:hanging="240"/>
      </w:pPr>
      <w:r>
        <w:rPr>
          <w:b/>
        </w:rPr>
        <w:t xml:space="preserve">Why Bottom-Up Evaluation Is Useful: </w:t>
      </w:r>
    </w:p>
    <w:p w14:paraId="7590A250" w14:textId="77777777" w:rsidR="0007388B" w:rsidRDefault="00000000">
      <w:pPr>
        <w:spacing w:after="0" w:line="259" w:lineRule="auto"/>
        <w:ind w:left="0" w:right="0" w:firstLine="0"/>
      </w:pPr>
      <w:r>
        <w:rPr>
          <w:b/>
        </w:rPr>
        <w:t xml:space="preserve"> </w:t>
      </w:r>
    </w:p>
    <w:p w14:paraId="48AFCD00" w14:textId="77777777" w:rsidR="0007388B" w:rsidRDefault="00000000">
      <w:pPr>
        <w:ind w:left="-5" w:right="0"/>
      </w:pPr>
      <w:r>
        <w:t xml:space="preserve">Bottom-up evaluation is useful because: </w:t>
      </w:r>
    </w:p>
    <w:p w14:paraId="1B584F3F" w14:textId="77777777" w:rsidR="0007388B" w:rsidRDefault="00000000">
      <w:pPr>
        <w:numPr>
          <w:ilvl w:val="1"/>
          <w:numId w:val="11"/>
        </w:numPr>
        <w:ind w:right="0" w:hanging="360"/>
      </w:pPr>
      <w:r>
        <w:t xml:space="preserve">Child nodes are processed before parent nodes.  </w:t>
      </w:r>
    </w:p>
    <w:p w14:paraId="25E4D9FD" w14:textId="77777777" w:rsidR="0007388B" w:rsidRDefault="00000000">
      <w:pPr>
        <w:numPr>
          <w:ilvl w:val="1"/>
          <w:numId w:val="11"/>
        </w:numPr>
        <w:ind w:right="0" w:hanging="360"/>
      </w:pPr>
      <w:r>
        <w:t xml:space="preserve">Synthesized attributes can be evaluated naturally.  </w:t>
      </w:r>
    </w:p>
    <w:p w14:paraId="578B77EE" w14:textId="77777777" w:rsidR="0007388B" w:rsidRDefault="00000000">
      <w:pPr>
        <w:numPr>
          <w:ilvl w:val="1"/>
          <w:numId w:val="11"/>
        </w:numPr>
        <w:ind w:right="0" w:hanging="360"/>
      </w:pPr>
      <w:r>
        <w:t xml:space="preserve">Syntax trees can be constructed efficiently.  </w:t>
      </w:r>
    </w:p>
    <w:p w14:paraId="1C84C812" w14:textId="77777777" w:rsidR="0007388B" w:rsidRDefault="00000000">
      <w:pPr>
        <w:numPr>
          <w:ilvl w:val="1"/>
          <w:numId w:val="11"/>
        </w:numPr>
        <w:ind w:right="0" w:hanging="360"/>
      </w:pPr>
      <w:r>
        <w:t xml:space="preserve">Intermediate code can be generated as reductions occur.  </w:t>
      </w:r>
    </w:p>
    <w:p w14:paraId="2CFC0F84" w14:textId="77777777" w:rsidR="0007388B" w:rsidRDefault="00000000">
      <w:pPr>
        <w:numPr>
          <w:ilvl w:val="1"/>
          <w:numId w:val="11"/>
        </w:numPr>
        <w:ind w:right="0" w:hanging="360"/>
      </w:pPr>
      <w:r>
        <w:t xml:space="preserve">It works well with LR parsers.  </w:t>
      </w:r>
    </w:p>
    <w:p w14:paraId="5CEBFE89" w14:textId="77777777" w:rsidR="0007388B" w:rsidRDefault="00000000">
      <w:pPr>
        <w:numPr>
          <w:ilvl w:val="1"/>
          <w:numId w:val="11"/>
        </w:numPr>
        <w:ind w:right="0" w:hanging="360"/>
      </w:pPr>
      <w:r>
        <w:t xml:space="preserve">It avoids the need to repeatedly traverse the complete tree. </w:t>
      </w:r>
    </w:p>
    <w:p w14:paraId="6490C7D3" w14:textId="77777777" w:rsidR="0007388B" w:rsidRDefault="00000000">
      <w:pPr>
        <w:numPr>
          <w:ilvl w:val="1"/>
          <w:numId w:val="11"/>
        </w:numPr>
        <w:ind w:right="0" w:hanging="360"/>
      </w:pPr>
      <w:r>
        <w:t xml:space="preserve">Synthesized attributes can be evaluated naturally.  </w:t>
      </w:r>
    </w:p>
    <w:p w14:paraId="214EE5BC" w14:textId="77777777" w:rsidR="0007388B" w:rsidRDefault="00000000">
      <w:pPr>
        <w:numPr>
          <w:ilvl w:val="1"/>
          <w:numId w:val="11"/>
        </w:numPr>
        <w:ind w:right="0" w:hanging="360"/>
      </w:pPr>
      <w:r>
        <w:t xml:space="preserve">Syntax trees can be constructed efficiently.  </w:t>
      </w:r>
    </w:p>
    <w:p w14:paraId="6AD02F57" w14:textId="77777777" w:rsidR="0007388B" w:rsidRDefault="00000000">
      <w:pPr>
        <w:spacing w:after="0" w:line="259" w:lineRule="auto"/>
        <w:ind w:left="720" w:right="0" w:firstLine="0"/>
      </w:pPr>
      <w:r>
        <w:t xml:space="preserve">  </w:t>
      </w:r>
    </w:p>
    <w:p w14:paraId="4FB518D6" w14:textId="77777777" w:rsidR="0007388B" w:rsidRDefault="00000000">
      <w:pPr>
        <w:spacing w:after="0" w:line="259" w:lineRule="auto"/>
        <w:ind w:left="0" w:right="0" w:firstLine="0"/>
      </w:pPr>
      <w:r>
        <w:t xml:space="preserve"> </w:t>
      </w:r>
    </w:p>
    <w:p w14:paraId="7186A9DF" w14:textId="77777777" w:rsidR="0007388B" w:rsidRDefault="00000000">
      <w:pPr>
        <w:spacing w:after="0" w:line="259" w:lineRule="auto"/>
        <w:ind w:left="0" w:right="0" w:firstLine="0"/>
      </w:pPr>
      <w:r>
        <w:rPr>
          <w:b/>
        </w:rPr>
        <w:t xml:space="preserve"> </w:t>
      </w:r>
    </w:p>
    <w:p w14:paraId="562FD1F0" w14:textId="77777777" w:rsidR="0007388B" w:rsidRDefault="00000000">
      <w:pPr>
        <w:numPr>
          <w:ilvl w:val="0"/>
          <w:numId w:val="11"/>
        </w:numPr>
        <w:spacing w:after="10"/>
        <w:ind w:right="0" w:hanging="240"/>
      </w:pPr>
      <w:r>
        <w:rPr>
          <w:b/>
        </w:rPr>
        <w:t xml:space="preserve">Bottom-Up vs Top-Down Translation: </w:t>
      </w:r>
    </w:p>
    <w:tbl>
      <w:tblPr>
        <w:tblStyle w:val="TableGrid"/>
        <w:tblW w:w="9061" w:type="dxa"/>
        <w:tblInd w:w="6" w:type="dxa"/>
        <w:tblCellMar>
          <w:top w:w="62" w:type="dxa"/>
          <w:left w:w="115" w:type="dxa"/>
          <w:bottom w:w="0" w:type="dxa"/>
          <w:right w:w="115" w:type="dxa"/>
        </w:tblCellMar>
        <w:tblLook w:val="04A0" w:firstRow="1" w:lastRow="0" w:firstColumn="1" w:lastColumn="0" w:noHBand="0" w:noVBand="1"/>
      </w:tblPr>
      <w:tblGrid>
        <w:gridCol w:w="3019"/>
        <w:gridCol w:w="3021"/>
        <w:gridCol w:w="3021"/>
      </w:tblGrid>
      <w:tr w:rsidR="0007388B" w14:paraId="238F667F" w14:textId="77777777">
        <w:trPr>
          <w:trHeight w:val="284"/>
        </w:trPr>
        <w:tc>
          <w:tcPr>
            <w:tcW w:w="3020" w:type="dxa"/>
            <w:tcBorders>
              <w:top w:val="single" w:sz="4" w:space="0" w:color="1F497D"/>
              <w:left w:val="single" w:sz="4" w:space="0" w:color="1F497D"/>
              <w:bottom w:val="single" w:sz="4" w:space="0" w:color="1F497D"/>
              <w:right w:val="single" w:sz="4" w:space="0" w:color="1F497D"/>
            </w:tcBorders>
            <w:shd w:val="clear" w:color="auto" w:fill="C6D9F1"/>
          </w:tcPr>
          <w:p w14:paraId="0395BCD5" w14:textId="77777777" w:rsidR="0007388B" w:rsidRDefault="00000000">
            <w:pPr>
              <w:spacing w:after="0" w:line="259" w:lineRule="auto"/>
              <w:ind w:left="0" w:right="6" w:firstLine="0"/>
              <w:jc w:val="center"/>
            </w:pPr>
            <w:r>
              <w:rPr>
                <w:b/>
              </w:rPr>
              <w:t xml:space="preserve">Feature </w:t>
            </w:r>
          </w:p>
        </w:tc>
        <w:tc>
          <w:tcPr>
            <w:tcW w:w="3021" w:type="dxa"/>
            <w:tcBorders>
              <w:top w:val="single" w:sz="4" w:space="0" w:color="1F497D"/>
              <w:left w:val="single" w:sz="4" w:space="0" w:color="1F497D"/>
              <w:bottom w:val="single" w:sz="4" w:space="0" w:color="1F497D"/>
              <w:right w:val="single" w:sz="4" w:space="0" w:color="1F497D"/>
            </w:tcBorders>
            <w:shd w:val="clear" w:color="auto" w:fill="C6D9F1"/>
          </w:tcPr>
          <w:p w14:paraId="2279E649" w14:textId="77777777" w:rsidR="0007388B" w:rsidRDefault="00000000">
            <w:pPr>
              <w:spacing w:after="0" w:line="259" w:lineRule="auto"/>
              <w:ind w:left="0" w:right="4" w:firstLine="0"/>
              <w:jc w:val="center"/>
            </w:pPr>
            <w:r>
              <w:rPr>
                <w:b/>
              </w:rPr>
              <w:t xml:space="preserve">Top-Down </w:t>
            </w:r>
          </w:p>
        </w:tc>
        <w:tc>
          <w:tcPr>
            <w:tcW w:w="3021" w:type="dxa"/>
            <w:tcBorders>
              <w:top w:val="single" w:sz="4" w:space="0" w:color="1F497D"/>
              <w:left w:val="single" w:sz="4" w:space="0" w:color="1F497D"/>
              <w:bottom w:val="single" w:sz="4" w:space="0" w:color="1F497D"/>
              <w:right w:val="single" w:sz="4" w:space="0" w:color="1F497D"/>
            </w:tcBorders>
            <w:shd w:val="clear" w:color="auto" w:fill="C6D9F1"/>
          </w:tcPr>
          <w:p w14:paraId="39844D1F" w14:textId="77777777" w:rsidR="0007388B" w:rsidRDefault="00000000">
            <w:pPr>
              <w:spacing w:after="0" w:line="259" w:lineRule="auto"/>
              <w:ind w:left="0" w:right="1" w:firstLine="0"/>
              <w:jc w:val="center"/>
            </w:pPr>
            <w:r>
              <w:rPr>
                <w:b/>
              </w:rPr>
              <w:t xml:space="preserve">Bottom-Up </w:t>
            </w:r>
          </w:p>
        </w:tc>
      </w:tr>
      <w:tr w:rsidR="0007388B" w14:paraId="4C621E36" w14:textId="77777777">
        <w:trPr>
          <w:trHeight w:val="286"/>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4F5BCD82" w14:textId="77777777" w:rsidR="0007388B" w:rsidRDefault="00000000">
            <w:pPr>
              <w:spacing w:after="0" w:line="259" w:lineRule="auto"/>
              <w:ind w:left="0" w:right="6" w:firstLine="0"/>
              <w:jc w:val="center"/>
            </w:pPr>
            <w:r>
              <w:t xml:space="preserve">Direction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0FE7D6FC" w14:textId="77777777" w:rsidR="0007388B" w:rsidRDefault="00000000">
            <w:pPr>
              <w:spacing w:after="0" w:line="259" w:lineRule="auto"/>
              <w:ind w:left="0" w:right="7" w:firstLine="0"/>
              <w:jc w:val="center"/>
            </w:pPr>
            <w:r>
              <w:t xml:space="preserve">Root → Leaves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4C2F4475" w14:textId="77777777" w:rsidR="0007388B" w:rsidRDefault="00000000">
            <w:pPr>
              <w:spacing w:after="0" w:line="259" w:lineRule="auto"/>
              <w:ind w:left="0" w:right="5" w:firstLine="0"/>
              <w:jc w:val="center"/>
            </w:pPr>
            <w:r>
              <w:t xml:space="preserve">Leaves → Root </w:t>
            </w:r>
          </w:p>
        </w:tc>
      </w:tr>
      <w:tr w:rsidR="0007388B" w14:paraId="62640A07" w14:textId="77777777">
        <w:trPr>
          <w:trHeight w:val="563"/>
        </w:trPr>
        <w:tc>
          <w:tcPr>
            <w:tcW w:w="3020"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6B2DD20F" w14:textId="77777777" w:rsidR="0007388B" w:rsidRDefault="00000000">
            <w:pPr>
              <w:spacing w:after="0" w:line="259" w:lineRule="auto"/>
              <w:ind w:left="0" w:right="3" w:firstLine="0"/>
              <w:jc w:val="center"/>
            </w:pPr>
            <w:r>
              <w:t xml:space="preserve">Parsing style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57E07E7C" w14:textId="77777777" w:rsidR="0007388B" w:rsidRDefault="00000000">
            <w:pPr>
              <w:spacing w:after="0" w:line="259" w:lineRule="auto"/>
              <w:ind w:left="17" w:right="0" w:firstLine="0"/>
              <w:jc w:val="center"/>
            </w:pPr>
            <w:r>
              <w:t xml:space="preserve">Predictive / recursive descent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5A6150C2" w14:textId="77777777" w:rsidR="0007388B" w:rsidRDefault="00000000">
            <w:pPr>
              <w:spacing w:after="0" w:line="259" w:lineRule="auto"/>
              <w:ind w:left="0" w:right="4" w:firstLine="0"/>
              <w:jc w:val="center"/>
            </w:pPr>
            <w:r>
              <w:t xml:space="preserve">Shift-reduce / LR </w:t>
            </w:r>
          </w:p>
        </w:tc>
      </w:tr>
      <w:tr w:rsidR="0007388B" w14:paraId="3613D85B" w14:textId="77777777">
        <w:trPr>
          <w:trHeight w:val="563"/>
        </w:trPr>
        <w:tc>
          <w:tcPr>
            <w:tcW w:w="3020"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32E1896F" w14:textId="77777777" w:rsidR="0007388B" w:rsidRDefault="00000000">
            <w:pPr>
              <w:spacing w:after="0" w:line="259" w:lineRule="auto"/>
              <w:ind w:left="0" w:right="8" w:firstLine="0"/>
              <w:jc w:val="center"/>
            </w:pPr>
            <w:r>
              <w:t xml:space="preserve">Attribute evaluation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11622777" w14:textId="77777777" w:rsidR="0007388B" w:rsidRDefault="00000000">
            <w:pPr>
              <w:spacing w:after="0" w:line="259" w:lineRule="auto"/>
              <w:ind w:left="0" w:right="0" w:firstLine="0"/>
              <w:jc w:val="center"/>
            </w:pPr>
            <w:r>
              <w:t xml:space="preserve">Can handle inherited information naturally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7D90C649" w14:textId="77777777" w:rsidR="0007388B" w:rsidRDefault="00000000">
            <w:pPr>
              <w:spacing w:after="0" w:line="259" w:lineRule="auto"/>
              <w:ind w:left="0" w:right="0" w:firstLine="0"/>
              <w:jc w:val="center"/>
            </w:pPr>
            <w:r>
              <w:t xml:space="preserve">Synthesized attributes are natural </w:t>
            </w:r>
          </w:p>
        </w:tc>
      </w:tr>
      <w:tr w:rsidR="0007388B" w14:paraId="23FAB0C7" w14:textId="77777777">
        <w:trPr>
          <w:trHeight w:val="562"/>
        </w:trPr>
        <w:tc>
          <w:tcPr>
            <w:tcW w:w="3020"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325FDC06" w14:textId="77777777" w:rsidR="0007388B" w:rsidRDefault="00000000">
            <w:pPr>
              <w:spacing w:after="0" w:line="259" w:lineRule="auto"/>
              <w:ind w:left="0" w:right="9" w:firstLine="0"/>
              <w:jc w:val="center"/>
            </w:pPr>
            <w:r>
              <w:t xml:space="preserve">Tree construction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2288982A" w14:textId="77777777" w:rsidR="0007388B" w:rsidRDefault="00000000">
            <w:pPr>
              <w:spacing w:after="0" w:line="259" w:lineRule="auto"/>
              <w:ind w:left="0" w:right="2" w:firstLine="0"/>
              <w:jc w:val="center"/>
            </w:pPr>
            <w:r>
              <w:t xml:space="preserve">Starts from root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6D424FC2" w14:textId="77777777" w:rsidR="0007388B" w:rsidRDefault="00000000">
            <w:pPr>
              <w:spacing w:after="0" w:line="259" w:lineRule="auto"/>
              <w:ind w:left="0" w:right="0" w:firstLine="0"/>
              <w:jc w:val="center"/>
            </w:pPr>
            <w:r>
              <w:t xml:space="preserve">Builds from smaller components </w:t>
            </w:r>
          </w:p>
        </w:tc>
      </w:tr>
      <w:tr w:rsidR="0007388B" w14:paraId="090DFBE2" w14:textId="77777777">
        <w:trPr>
          <w:trHeight w:val="562"/>
        </w:trPr>
        <w:tc>
          <w:tcPr>
            <w:tcW w:w="3020"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635C79F6" w14:textId="77777777" w:rsidR="0007388B" w:rsidRDefault="00000000">
            <w:pPr>
              <w:spacing w:after="0" w:line="259" w:lineRule="auto"/>
              <w:ind w:left="0" w:right="6" w:firstLine="0"/>
              <w:jc w:val="center"/>
            </w:pPr>
            <w:r>
              <w:lastRenderedPageBreak/>
              <w:t xml:space="preserve">Grammar support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6DBFD0FE" w14:textId="77777777" w:rsidR="0007388B" w:rsidRDefault="00000000">
            <w:pPr>
              <w:spacing w:after="0" w:line="259" w:lineRule="auto"/>
              <w:ind w:left="0" w:right="3" w:firstLine="0"/>
              <w:jc w:val="center"/>
            </w:pPr>
            <w:r>
              <w:t xml:space="preserve">More restrictive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72C19F6D" w14:textId="77777777" w:rsidR="0007388B" w:rsidRDefault="00000000">
            <w:pPr>
              <w:spacing w:after="0" w:line="259" w:lineRule="auto"/>
              <w:ind w:left="0" w:right="0" w:firstLine="0"/>
              <w:jc w:val="center"/>
            </w:pPr>
            <w:r>
              <w:t xml:space="preserve">Handles a larger class of grammars </w:t>
            </w:r>
          </w:p>
        </w:tc>
      </w:tr>
      <w:tr w:rsidR="0007388B" w14:paraId="6DB89CD4" w14:textId="77777777">
        <w:trPr>
          <w:trHeight w:val="561"/>
        </w:trPr>
        <w:tc>
          <w:tcPr>
            <w:tcW w:w="3020"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7884B423" w14:textId="77777777" w:rsidR="0007388B" w:rsidRDefault="00000000">
            <w:pPr>
              <w:spacing w:after="0" w:line="259" w:lineRule="auto"/>
              <w:ind w:left="0" w:right="4" w:firstLine="0"/>
              <w:jc w:val="center"/>
            </w:pPr>
            <w:r>
              <w:t xml:space="preserve">Code generation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15FF94E9" w14:textId="77777777" w:rsidR="0007388B" w:rsidRDefault="00000000">
            <w:pPr>
              <w:spacing w:after="0" w:line="259" w:lineRule="auto"/>
              <w:ind w:left="0" w:right="0" w:firstLine="0"/>
              <w:jc w:val="center"/>
            </w:pPr>
            <w:r>
              <w:t xml:space="preserve">Usually after recognizing structure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09005B3B" w14:textId="77777777" w:rsidR="0007388B" w:rsidRDefault="00000000">
            <w:pPr>
              <w:spacing w:after="0" w:line="259" w:lineRule="auto"/>
              <w:ind w:left="0" w:right="0" w:firstLine="0"/>
              <w:jc w:val="center"/>
            </w:pPr>
            <w:r>
              <w:t xml:space="preserve">Can generate during reductions </w:t>
            </w:r>
          </w:p>
        </w:tc>
      </w:tr>
    </w:tbl>
    <w:p w14:paraId="5E656C45" w14:textId="77777777" w:rsidR="0007388B" w:rsidRDefault="00000000">
      <w:pPr>
        <w:spacing w:after="0" w:line="259" w:lineRule="auto"/>
        <w:ind w:left="0" w:right="0" w:firstLine="0"/>
      </w:pPr>
      <w:r>
        <w:t xml:space="preserve"> </w:t>
      </w:r>
    </w:p>
    <w:p w14:paraId="73F78BA0" w14:textId="77777777" w:rsidR="0007388B" w:rsidRDefault="00000000">
      <w:pPr>
        <w:spacing w:after="0" w:line="259" w:lineRule="auto"/>
        <w:ind w:left="0" w:right="0" w:firstLine="0"/>
      </w:pPr>
      <w:r>
        <w:t xml:space="preserve"> </w:t>
      </w:r>
    </w:p>
    <w:p w14:paraId="7AB45CED" w14:textId="77777777" w:rsidR="0007388B" w:rsidRDefault="00000000">
      <w:pPr>
        <w:numPr>
          <w:ilvl w:val="0"/>
          <w:numId w:val="11"/>
        </w:numPr>
        <w:spacing w:after="10"/>
        <w:ind w:right="0" w:hanging="240"/>
      </w:pPr>
      <w:r>
        <w:rPr>
          <w:b/>
        </w:rPr>
        <w:t xml:space="preserve">Role in Compiler Performance: </w:t>
      </w:r>
    </w:p>
    <w:p w14:paraId="745DEE33" w14:textId="77777777" w:rsidR="0007388B" w:rsidRDefault="00000000">
      <w:pPr>
        <w:ind w:left="-5" w:right="0"/>
      </w:pPr>
      <w:r>
        <w:t xml:space="preserve">Bottom-up evaluation can improve efficiency because semantic actions can be performed when a grammar production is reduced. </w:t>
      </w:r>
    </w:p>
    <w:p w14:paraId="52880F57" w14:textId="77777777" w:rsidR="0007388B" w:rsidRDefault="00000000">
      <w:pPr>
        <w:ind w:left="-5" w:right="0"/>
      </w:pPr>
      <w:r>
        <w:t xml:space="preserve">For example: </w:t>
      </w:r>
    </w:p>
    <w:p w14:paraId="48C15D56" w14:textId="77777777" w:rsidR="0007388B" w:rsidRDefault="00000000">
      <w:pPr>
        <w:ind w:left="-5" w:right="0"/>
      </w:pPr>
      <w:r>
        <w:t xml:space="preserve">Recognize b * c </w:t>
      </w:r>
    </w:p>
    <w:p w14:paraId="3D269930" w14:textId="77777777" w:rsidR="0007388B" w:rsidRDefault="00000000">
      <w:pPr>
        <w:ind w:left="-5" w:right="7180"/>
      </w:pPr>
      <w:r>
        <w:t xml:space="preserve">      ↓ </w:t>
      </w:r>
    </w:p>
    <w:p w14:paraId="0CCFA453" w14:textId="77777777" w:rsidR="0007388B" w:rsidRDefault="00000000">
      <w:pPr>
        <w:ind w:left="-5" w:right="0"/>
      </w:pPr>
      <w:r>
        <w:t xml:space="preserve">Generate t1 = b * c </w:t>
      </w:r>
    </w:p>
    <w:p w14:paraId="14DFCE7C" w14:textId="77777777" w:rsidR="0007388B" w:rsidRDefault="00000000">
      <w:pPr>
        <w:ind w:left="-5" w:right="7180"/>
      </w:pPr>
      <w:r>
        <w:t xml:space="preserve">      ↓ </w:t>
      </w:r>
    </w:p>
    <w:p w14:paraId="690125B7" w14:textId="77777777" w:rsidR="0007388B" w:rsidRDefault="00000000">
      <w:pPr>
        <w:ind w:left="-5" w:right="0"/>
      </w:pPr>
      <w:r>
        <w:t xml:space="preserve">Recognize a + t1 </w:t>
      </w:r>
    </w:p>
    <w:p w14:paraId="6C10BFEF" w14:textId="77777777" w:rsidR="0007388B" w:rsidRDefault="00000000">
      <w:pPr>
        <w:ind w:left="-5" w:right="7180"/>
      </w:pPr>
      <w:r>
        <w:t xml:space="preserve">      ↓ </w:t>
      </w:r>
    </w:p>
    <w:p w14:paraId="59A02796" w14:textId="77777777" w:rsidR="0007388B" w:rsidRDefault="00000000">
      <w:pPr>
        <w:ind w:left="-5" w:right="0"/>
      </w:pPr>
      <w:r>
        <w:t xml:space="preserve">Generate t2 = a + t1 </w:t>
      </w:r>
    </w:p>
    <w:p w14:paraId="701B97C1" w14:textId="77777777" w:rsidR="0007388B" w:rsidRDefault="00000000">
      <w:pPr>
        <w:ind w:left="-5" w:right="0"/>
      </w:pPr>
      <w:r>
        <w:t xml:space="preserve">Therefore, the compiler does not necessarily need to wait until the entire source program has been parsed before constructing useful intermediate representations. </w:t>
      </w:r>
    </w:p>
    <w:p w14:paraId="6D99C763" w14:textId="77777777" w:rsidR="0007388B" w:rsidRDefault="00000000">
      <w:pPr>
        <w:spacing w:after="0" w:line="259" w:lineRule="auto"/>
        <w:ind w:left="0" w:right="0" w:firstLine="0"/>
      </w:pPr>
      <w:r>
        <w:t xml:space="preserve"> </w:t>
      </w:r>
    </w:p>
    <w:p w14:paraId="3F831FF8" w14:textId="77777777" w:rsidR="0007388B" w:rsidRDefault="00000000">
      <w:pPr>
        <w:spacing w:after="10"/>
        <w:ind w:left="-5" w:right="0"/>
      </w:pPr>
      <w:r>
        <w:rPr>
          <w:b/>
        </w:rPr>
        <w:t xml:space="preserve">8.Conclusion: </w:t>
      </w:r>
    </w:p>
    <w:p w14:paraId="246E4270" w14:textId="77777777" w:rsidR="0007388B" w:rsidRDefault="00000000">
      <w:pPr>
        <w:spacing w:after="1" w:line="238" w:lineRule="auto"/>
        <w:ind w:left="-5" w:right="54"/>
        <w:jc w:val="both"/>
      </w:pPr>
      <w:r>
        <w:t xml:space="preserve">Bottom-up evaluation supports syntax-directed translation by evaluating semantic information from the leaves toward the root. It is particularly effective with shift-reduce/LR parsing, naturally supports synthesized attributes, and can efficiently construct syntax trees and generate intermediate code during reductions. </w:t>
      </w:r>
    </w:p>
    <w:p w14:paraId="34F79842" w14:textId="77777777" w:rsidR="0007388B" w:rsidRDefault="00000000">
      <w:pPr>
        <w:ind w:left="-5" w:right="0"/>
      </w:pPr>
      <w:r>
        <w:t xml:space="preserve">For a robotics DSL, this approach can provide efficient translation of commands into intermediate representations and eventually into machine instructions. </w:t>
      </w:r>
    </w:p>
    <w:p w14:paraId="1998E017" w14:textId="77777777" w:rsidR="0007388B" w:rsidRDefault="00000000">
      <w:pPr>
        <w:spacing w:after="28" w:line="259" w:lineRule="auto"/>
        <w:ind w:left="0" w:right="0" w:firstLine="0"/>
      </w:pPr>
      <w:r>
        <w:t xml:space="preserve"> </w:t>
      </w:r>
    </w:p>
    <w:p w14:paraId="18D98A1B" w14:textId="77777777" w:rsidR="0007388B"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E5A9E8E" wp14:editId="058198AA">
                <wp:extent cx="5761990" cy="20828"/>
                <wp:effectExtent l="0" t="0" r="0" b="0"/>
                <wp:docPr id="39516" name="Group 39516"/>
                <wp:cNvGraphicFramePr/>
                <a:graphic xmlns:a="http://schemas.openxmlformats.org/drawingml/2006/main">
                  <a:graphicData uri="http://schemas.microsoft.com/office/word/2010/wordprocessingGroup">
                    <wpg:wgp>
                      <wpg:cNvGrpSpPr/>
                      <wpg:grpSpPr>
                        <a:xfrm>
                          <a:off x="0" y="0"/>
                          <a:ext cx="5761990" cy="20828"/>
                          <a:chOff x="0" y="0"/>
                          <a:chExt cx="5761990" cy="20828"/>
                        </a:xfrm>
                      </wpg:grpSpPr>
                      <wps:wsp>
                        <wps:cNvPr id="42947" name="Shape 42947"/>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48" name="Shape 42948"/>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49" name="Shape 42949"/>
                        <wps:cNvSpPr/>
                        <wps:spPr>
                          <a:xfrm>
                            <a:off x="3353" y="1015"/>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50" name="Shape 42950"/>
                        <wps:cNvSpPr/>
                        <wps:spPr>
                          <a:xfrm>
                            <a:off x="5758943"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51" name="Shape 42951"/>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52" name="Shape 42952"/>
                        <wps:cNvSpPr/>
                        <wps:spPr>
                          <a:xfrm>
                            <a:off x="5758943"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53" name="Shape 42953"/>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54" name="Shape 42954"/>
                        <wps:cNvSpPr/>
                        <wps:spPr>
                          <a:xfrm>
                            <a:off x="3353" y="17780"/>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55" name="Shape 42955"/>
                        <wps:cNvSpPr/>
                        <wps:spPr>
                          <a:xfrm>
                            <a:off x="5758943"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516" style="width:453.7pt;height:1.64001pt;mso-position-horizontal-relative:char;mso-position-vertical-relative:line" coordsize="57619,208">
                <v:shape id="Shape 42956" style="position:absolute;width:57607;height:196;left:0;top:0;" coordsize="5760720,19685" path="m0,0l5760720,0l5760720,19685l0,19685l0,0">
                  <v:stroke weight="0pt" endcap="flat" joinstyle="miter" miterlimit="10" on="false" color="#000000" opacity="0"/>
                  <v:fill on="true" color="#a0a0a0"/>
                </v:shape>
                <v:shape id="Shape 42957" style="position:absolute;width:91;height:91;left:3;top:10;" coordsize="9144,9144" path="m0,0l9144,0l9144,9144l0,9144l0,0">
                  <v:stroke weight="0pt" endcap="flat" joinstyle="miter" miterlimit="10" on="false" color="#000000" opacity="0"/>
                  <v:fill on="true" color="#a0a0a0"/>
                </v:shape>
                <v:shape id="Shape 42958" style="position:absolute;width:57555;height:91;left:33;top:10;" coordsize="5755513,9144" path="m0,0l5755513,0l5755513,9144l0,9144l0,0">
                  <v:stroke weight="0pt" endcap="flat" joinstyle="miter" miterlimit="10" on="false" color="#000000" opacity="0"/>
                  <v:fill on="true" color="#a0a0a0"/>
                </v:shape>
                <v:shape id="Shape 42959" style="position:absolute;width:91;height:91;left:57589;top:10;" coordsize="9144,9144" path="m0,0l9144,0l9144,9144l0,9144l0,0">
                  <v:stroke weight="0pt" endcap="flat" joinstyle="miter" miterlimit="10" on="false" color="#000000" opacity="0"/>
                  <v:fill on="true" color="#a0a0a0"/>
                </v:shape>
                <v:shape id="Shape 42960" style="position:absolute;width:91;height:137;left:3;top:40;" coordsize="9144,13716" path="m0,0l9144,0l9144,13716l0,13716l0,0">
                  <v:stroke weight="0pt" endcap="flat" joinstyle="miter" miterlimit="10" on="false" color="#000000" opacity="0"/>
                  <v:fill on="true" color="#a0a0a0"/>
                </v:shape>
                <v:shape id="Shape 42961" style="position:absolute;width:91;height:137;left:57589;top:40;" coordsize="9144,13716" path="m0,0l9144,0l9144,13716l0,13716l0,0">
                  <v:stroke weight="0pt" endcap="flat" joinstyle="miter" miterlimit="10" on="false" color="#000000" opacity="0"/>
                  <v:fill on="true" color="#e3e3e3"/>
                </v:shape>
                <v:shape id="Shape 42962" style="position:absolute;width:91;height:91;left:3;top:177;" coordsize="9144,9144" path="m0,0l9144,0l9144,9144l0,9144l0,0">
                  <v:stroke weight="0pt" endcap="flat" joinstyle="miter" miterlimit="10" on="false" color="#000000" opacity="0"/>
                  <v:fill on="true" color="#e3e3e3"/>
                </v:shape>
                <v:shape id="Shape 42963" style="position:absolute;width:57555;height:91;left:33;top:177;" coordsize="5755513,9144" path="m0,0l5755513,0l5755513,9144l0,9144l0,0">
                  <v:stroke weight="0pt" endcap="flat" joinstyle="miter" miterlimit="10" on="false" color="#000000" opacity="0"/>
                  <v:fill on="true" color="#e3e3e3"/>
                </v:shape>
                <v:shape id="Shape 42964" style="position:absolute;width:91;height:91;left:57589;top:177;" coordsize="9144,9144" path="m0,0l9144,0l9144,9144l0,9144l0,0">
                  <v:stroke weight="0pt" endcap="flat" joinstyle="miter" miterlimit="10" on="false" color="#000000" opacity="0"/>
                  <v:fill on="true" color="#e3e3e3"/>
                </v:shape>
              </v:group>
            </w:pict>
          </mc:Fallback>
        </mc:AlternateContent>
      </w:r>
      <w:r>
        <w:t xml:space="preserve"> </w:t>
      </w:r>
    </w:p>
    <w:p w14:paraId="6C93E6AD" w14:textId="77777777" w:rsidR="0007388B" w:rsidRDefault="00000000">
      <w:pPr>
        <w:spacing w:after="0" w:line="259" w:lineRule="auto"/>
        <w:ind w:left="0" w:right="0" w:firstLine="0"/>
      </w:pPr>
      <w:r>
        <w:t xml:space="preserve"> </w:t>
      </w:r>
    </w:p>
    <w:p w14:paraId="010575E2" w14:textId="77777777" w:rsidR="0007388B" w:rsidRDefault="00000000">
      <w:pPr>
        <w:spacing w:after="0" w:line="259" w:lineRule="auto"/>
        <w:ind w:left="0" w:right="0" w:firstLine="0"/>
      </w:pPr>
      <w:r>
        <w:t xml:space="preserve"> </w:t>
      </w:r>
    </w:p>
    <w:p w14:paraId="49881C78" w14:textId="77777777" w:rsidR="0007388B" w:rsidRDefault="00000000">
      <w:pPr>
        <w:spacing w:after="0" w:line="259" w:lineRule="auto"/>
        <w:ind w:left="0" w:right="0" w:firstLine="0"/>
      </w:pPr>
      <w:r>
        <w:t xml:space="preserve"> </w:t>
      </w:r>
    </w:p>
    <w:p w14:paraId="05B8F85F" w14:textId="77777777" w:rsidR="0007388B" w:rsidRDefault="00000000">
      <w:pPr>
        <w:spacing w:after="0" w:line="259" w:lineRule="auto"/>
        <w:ind w:left="0" w:right="0" w:firstLine="0"/>
      </w:pPr>
      <w:r>
        <w:t xml:space="preserve"> </w:t>
      </w:r>
    </w:p>
    <w:p w14:paraId="241D0C1C" w14:textId="77777777" w:rsidR="0007388B" w:rsidRDefault="00000000">
      <w:pPr>
        <w:spacing w:after="0" w:line="259" w:lineRule="auto"/>
        <w:ind w:left="0" w:right="0" w:firstLine="0"/>
      </w:pPr>
      <w:r>
        <w:t xml:space="preserve"> </w:t>
      </w:r>
    </w:p>
    <w:p w14:paraId="09665F79" w14:textId="77777777" w:rsidR="0007388B" w:rsidRDefault="00000000">
      <w:pPr>
        <w:spacing w:after="0" w:line="259" w:lineRule="auto"/>
        <w:ind w:left="0" w:right="0" w:firstLine="0"/>
      </w:pPr>
      <w:r>
        <w:t xml:space="preserve"> </w:t>
      </w:r>
    </w:p>
    <w:p w14:paraId="37695B81" w14:textId="77777777" w:rsidR="0007388B" w:rsidRDefault="00000000">
      <w:pPr>
        <w:spacing w:after="0" w:line="259" w:lineRule="auto"/>
        <w:ind w:left="0" w:right="0" w:firstLine="0"/>
      </w:pPr>
      <w:r>
        <w:t xml:space="preserve"> </w:t>
      </w:r>
    </w:p>
    <w:p w14:paraId="5FE846B1" w14:textId="77777777" w:rsidR="0007388B" w:rsidRDefault="00000000">
      <w:pPr>
        <w:spacing w:after="0" w:line="259" w:lineRule="auto"/>
        <w:ind w:left="0" w:right="0" w:firstLine="0"/>
      </w:pPr>
      <w:r>
        <w:t xml:space="preserve"> </w:t>
      </w:r>
    </w:p>
    <w:p w14:paraId="6CECE48A" w14:textId="77777777" w:rsidR="0007388B" w:rsidRDefault="00000000">
      <w:pPr>
        <w:spacing w:after="0" w:line="259" w:lineRule="auto"/>
        <w:ind w:left="0" w:right="0" w:firstLine="0"/>
      </w:pPr>
      <w:r>
        <w:t xml:space="preserve"> </w:t>
      </w:r>
    </w:p>
    <w:p w14:paraId="57088615" w14:textId="77777777" w:rsidR="0007388B" w:rsidRDefault="00000000">
      <w:pPr>
        <w:spacing w:after="0" w:line="259" w:lineRule="auto"/>
        <w:ind w:left="0" w:right="0" w:firstLine="0"/>
      </w:pPr>
      <w:r>
        <w:t xml:space="preserve"> </w:t>
      </w:r>
    </w:p>
    <w:p w14:paraId="7D0CA885" w14:textId="77777777" w:rsidR="0007388B" w:rsidRDefault="00000000">
      <w:pPr>
        <w:spacing w:after="0" w:line="259" w:lineRule="auto"/>
        <w:ind w:left="0" w:right="0" w:firstLine="0"/>
      </w:pPr>
      <w:r>
        <w:t xml:space="preserve"> </w:t>
      </w:r>
    </w:p>
    <w:p w14:paraId="69A9EECD" w14:textId="77777777" w:rsidR="0007388B" w:rsidRDefault="00000000">
      <w:pPr>
        <w:spacing w:after="0" w:line="259" w:lineRule="auto"/>
        <w:ind w:left="0" w:right="0" w:firstLine="0"/>
      </w:pPr>
      <w:r>
        <w:t xml:space="preserve"> </w:t>
      </w:r>
    </w:p>
    <w:p w14:paraId="373B0B4F" w14:textId="77777777" w:rsidR="0007388B" w:rsidRDefault="00000000">
      <w:pPr>
        <w:spacing w:after="0" w:line="259" w:lineRule="auto"/>
        <w:ind w:left="-5" w:right="0"/>
      </w:pPr>
      <w:r>
        <w:rPr>
          <w:b/>
          <w:sz w:val="28"/>
        </w:rPr>
        <w:t xml:space="preserve">SET 4 – QUESTION 4  </w:t>
      </w:r>
    </w:p>
    <w:p w14:paraId="6F2DB18F" w14:textId="77777777" w:rsidR="0007388B" w:rsidRDefault="00000000">
      <w:pPr>
        <w:spacing w:after="0" w:line="259" w:lineRule="auto"/>
        <w:ind w:left="0" w:right="0" w:firstLine="0"/>
      </w:pPr>
      <w:r>
        <w:rPr>
          <w:b/>
        </w:rPr>
        <w:t xml:space="preserve"> </w:t>
      </w:r>
    </w:p>
    <w:p w14:paraId="4701AF50" w14:textId="77777777" w:rsidR="0007388B" w:rsidRDefault="00000000">
      <w:pPr>
        <w:spacing w:after="29" w:line="238" w:lineRule="auto"/>
        <w:ind w:left="-5" w:right="54"/>
        <w:jc w:val="both"/>
      </w:pPr>
      <w:r>
        <w:t xml:space="preserve">A software engineering team is developing a compiler for an IoT programming language where commands from sensors must be translated efficiently into intermediate code. The compiler initially uses syntax-directed translation with top-down parsing, but recursive dependencies in </w:t>
      </w:r>
      <w:r>
        <w:lastRenderedPageBreak/>
        <w:t xml:space="preserve">semantic rules make translation difficult. To improve semantic processing, the team adopts bottom-up evaluation and constructs syntax trees for all arithmetic and logical expressions. During execution, incorrect results occur because variables with different type expressions are combined without validation. To solve this issue, the compiler introduces type equivalence checking and automatic type conversions. </w:t>
      </w:r>
    </w:p>
    <w:p w14:paraId="26AF6D5A" w14:textId="77777777" w:rsidR="0007388B" w:rsidRDefault="00000000">
      <w:pPr>
        <w:numPr>
          <w:ilvl w:val="0"/>
          <w:numId w:val="12"/>
        </w:numPr>
        <w:ind w:right="0" w:hanging="614"/>
      </w:pPr>
      <w:r>
        <w:t xml:space="preserve">Why </w:t>
      </w:r>
      <w:r>
        <w:tab/>
        <w:t xml:space="preserve">are </w:t>
      </w:r>
      <w:r>
        <w:tab/>
        <w:t xml:space="preserve">syntax </w:t>
      </w:r>
      <w:r>
        <w:tab/>
        <w:t xml:space="preserve">trees </w:t>
      </w:r>
      <w:r>
        <w:tab/>
        <w:t xml:space="preserve">important </w:t>
      </w:r>
      <w:r>
        <w:tab/>
        <w:t xml:space="preserve">in </w:t>
      </w:r>
      <w:r>
        <w:tab/>
        <w:t xml:space="preserve">syntax-directed </w:t>
      </w:r>
      <w:r>
        <w:tab/>
        <w:t xml:space="preserve">translation? </w:t>
      </w:r>
    </w:p>
    <w:p w14:paraId="3302CEA4" w14:textId="77777777" w:rsidR="0007388B" w:rsidRDefault="00000000">
      <w:pPr>
        <w:numPr>
          <w:ilvl w:val="0"/>
          <w:numId w:val="12"/>
        </w:numPr>
        <w:ind w:right="0" w:hanging="614"/>
      </w:pPr>
      <w:r>
        <w:t xml:space="preserve">How do type equivalence and conversion improve compiler accuracy? </w:t>
      </w:r>
    </w:p>
    <w:p w14:paraId="0DBE4538" w14:textId="77777777" w:rsidR="0007388B" w:rsidRDefault="00000000">
      <w:pPr>
        <w:spacing w:after="0" w:line="259" w:lineRule="auto"/>
        <w:ind w:left="0" w:right="0" w:firstLine="0"/>
      </w:pPr>
      <w:r>
        <w:t xml:space="preserve"> </w:t>
      </w:r>
    </w:p>
    <w:p w14:paraId="57722E70" w14:textId="77777777" w:rsidR="0007388B" w:rsidRDefault="00000000">
      <w:pPr>
        <w:spacing w:after="10"/>
        <w:ind w:left="-5" w:right="0"/>
      </w:pPr>
      <w:r>
        <w:rPr>
          <w:b/>
        </w:rPr>
        <w:t xml:space="preserve">a) Why Are Syntax Trees Important in Syntax-Directed Translation? </w:t>
      </w:r>
    </w:p>
    <w:p w14:paraId="526C6843" w14:textId="77777777" w:rsidR="0007388B" w:rsidRDefault="00000000">
      <w:pPr>
        <w:spacing w:after="0" w:line="259" w:lineRule="auto"/>
        <w:ind w:left="0" w:right="0" w:firstLine="0"/>
      </w:pPr>
      <w:r>
        <w:rPr>
          <w:b/>
        </w:rPr>
        <w:t xml:space="preserve"> </w:t>
      </w:r>
    </w:p>
    <w:p w14:paraId="23E8A98F" w14:textId="77777777" w:rsidR="0007388B" w:rsidRDefault="00000000">
      <w:pPr>
        <w:spacing w:after="10"/>
        <w:ind w:left="-5" w:right="0"/>
      </w:pPr>
      <w:r>
        <w:rPr>
          <w:b/>
        </w:rPr>
        <w:t xml:space="preserve">1. Introduction: </w:t>
      </w:r>
    </w:p>
    <w:p w14:paraId="2FBD96E9" w14:textId="77777777" w:rsidR="0007388B" w:rsidRDefault="00000000">
      <w:pPr>
        <w:spacing w:after="1" w:line="238" w:lineRule="auto"/>
        <w:ind w:left="-5" w:right="54"/>
        <w:jc w:val="both"/>
      </w:pPr>
      <w:r>
        <w:t xml:space="preserve">Syntax-directed translation (SDT) is a compiler technique in which semantic actions or rules are associated with grammar productions. These actions are used to translate source code into an intermediate representation. </w:t>
      </w:r>
    </w:p>
    <w:p w14:paraId="175338D2" w14:textId="77777777" w:rsidR="0007388B" w:rsidRDefault="00000000">
      <w:pPr>
        <w:ind w:left="-5" w:right="0"/>
      </w:pPr>
      <w:r>
        <w:t xml:space="preserve">A syntax tree, especially an Abstract Syntax Tree (AST), represents the essential structure of an expression without unnecessary grammar details. </w:t>
      </w:r>
    </w:p>
    <w:p w14:paraId="6EB79166" w14:textId="77777777" w:rsidR="0007388B" w:rsidRDefault="00000000">
      <w:pPr>
        <w:spacing w:after="0" w:line="259" w:lineRule="auto"/>
        <w:ind w:left="0" w:right="0" w:firstLine="0"/>
      </w:pPr>
      <w:r>
        <w:t xml:space="preserve"> </w:t>
      </w:r>
    </w:p>
    <w:p w14:paraId="1351F057" w14:textId="77777777" w:rsidR="0007388B" w:rsidRDefault="00000000">
      <w:pPr>
        <w:spacing w:after="10"/>
        <w:ind w:left="-5" w:right="0"/>
      </w:pPr>
      <w:r>
        <w:rPr>
          <w:b/>
        </w:rPr>
        <w:t xml:space="preserve">2. Representation of Program Structure: </w:t>
      </w:r>
    </w:p>
    <w:p w14:paraId="497DFDDD" w14:textId="77777777" w:rsidR="0007388B" w:rsidRDefault="00000000">
      <w:pPr>
        <w:ind w:left="-5" w:right="1963"/>
      </w:pPr>
      <w:r>
        <w:t xml:space="preserve">Syntax trees provide a clear hierarchical representation of expressions. For example: </w:t>
      </w:r>
    </w:p>
    <w:p w14:paraId="0180F356" w14:textId="77777777" w:rsidR="0007388B" w:rsidRDefault="00000000">
      <w:pPr>
        <w:numPr>
          <w:ilvl w:val="0"/>
          <w:numId w:val="13"/>
        </w:numPr>
        <w:ind w:right="7895" w:hanging="300"/>
      </w:pPr>
      <w:r>
        <w:t xml:space="preserve">+ b * c </w:t>
      </w:r>
    </w:p>
    <w:p w14:paraId="4B03DADF" w14:textId="77777777" w:rsidR="0007388B" w:rsidRDefault="00000000">
      <w:pPr>
        <w:ind w:left="-5" w:right="7483"/>
      </w:pPr>
      <w:r>
        <w:t xml:space="preserve">is represented as: </w:t>
      </w:r>
    </w:p>
    <w:p w14:paraId="6DF0726E" w14:textId="77777777" w:rsidR="0007388B" w:rsidRDefault="00000000">
      <w:pPr>
        <w:ind w:left="-5" w:right="8307"/>
      </w:pPr>
      <w:r>
        <w:t xml:space="preserve">       +       / \      a   *         / \ </w:t>
      </w:r>
    </w:p>
    <w:p w14:paraId="3C62CDF6" w14:textId="77777777" w:rsidR="0007388B" w:rsidRDefault="00000000">
      <w:pPr>
        <w:numPr>
          <w:ilvl w:val="0"/>
          <w:numId w:val="13"/>
        </w:numPr>
        <w:ind w:right="7895" w:hanging="300"/>
      </w:pPr>
      <w:r>
        <w:t xml:space="preserve">c </w:t>
      </w:r>
    </w:p>
    <w:p w14:paraId="358434B4" w14:textId="77777777" w:rsidR="0007388B" w:rsidRDefault="00000000">
      <w:pPr>
        <w:ind w:left="-5" w:right="6849"/>
      </w:pPr>
      <w:r>
        <w:t xml:space="preserve">This clearly shows that: b * c </w:t>
      </w:r>
    </w:p>
    <w:p w14:paraId="2BE6AB2B" w14:textId="77777777" w:rsidR="0007388B" w:rsidRDefault="00000000">
      <w:pPr>
        <w:ind w:left="-5" w:right="6849"/>
      </w:pPr>
      <w:r>
        <w:t xml:space="preserve">is evaluated before: </w:t>
      </w:r>
    </w:p>
    <w:p w14:paraId="4B4158ED" w14:textId="77777777" w:rsidR="0007388B" w:rsidRDefault="00000000">
      <w:pPr>
        <w:ind w:left="-5" w:right="0"/>
      </w:pPr>
      <w:r>
        <w:t xml:space="preserve">a + (b * c) </w:t>
      </w:r>
    </w:p>
    <w:p w14:paraId="24FD60CE" w14:textId="77777777" w:rsidR="0007388B" w:rsidRDefault="00000000">
      <w:pPr>
        <w:spacing w:after="0" w:line="259" w:lineRule="auto"/>
        <w:ind w:left="0" w:right="0" w:firstLine="0"/>
      </w:pPr>
      <w:r>
        <w:t xml:space="preserve"> </w:t>
      </w:r>
    </w:p>
    <w:p w14:paraId="2777771C" w14:textId="77777777" w:rsidR="0007388B" w:rsidRDefault="00000000">
      <w:pPr>
        <w:spacing w:after="10"/>
        <w:ind w:left="-5" w:right="0"/>
      </w:pPr>
      <w:r>
        <w:rPr>
          <w:b/>
        </w:rPr>
        <w:t xml:space="preserve">3. Removes Unnecessary Grammar Information: </w:t>
      </w:r>
    </w:p>
    <w:p w14:paraId="2D213075" w14:textId="77777777" w:rsidR="0007388B" w:rsidRDefault="00000000">
      <w:pPr>
        <w:ind w:left="-5" w:right="0"/>
      </w:pPr>
      <w:r>
        <w:t xml:space="preserve">A parse tree contains grammar-related nodes such as Expression, Term, and Factor. </w:t>
      </w:r>
    </w:p>
    <w:p w14:paraId="6D4CD6B0" w14:textId="77777777" w:rsidR="0007388B" w:rsidRDefault="00000000">
      <w:pPr>
        <w:ind w:left="-5" w:right="308"/>
      </w:pPr>
      <w:r>
        <w:t xml:space="preserve">A syntax tree removes these unnecessary nodes and retains only important constructs: Parse Tree </w:t>
      </w:r>
    </w:p>
    <w:p w14:paraId="37D50424" w14:textId="77777777" w:rsidR="0007388B" w:rsidRDefault="00000000">
      <w:pPr>
        <w:ind w:left="-5" w:right="7180"/>
      </w:pPr>
      <w:r>
        <w:t xml:space="preserve">    ↓ </w:t>
      </w:r>
    </w:p>
    <w:p w14:paraId="020CA9A1" w14:textId="77777777" w:rsidR="0007388B" w:rsidRDefault="00000000">
      <w:pPr>
        <w:ind w:left="-5" w:right="0"/>
      </w:pPr>
      <w:r>
        <w:t xml:space="preserve">Remove unnecessary grammar nodes </w:t>
      </w:r>
    </w:p>
    <w:p w14:paraId="3AD44314" w14:textId="77777777" w:rsidR="0007388B" w:rsidRDefault="00000000">
      <w:pPr>
        <w:ind w:left="-5" w:right="7180"/>
      </w:pPr>
      <w:r>
        <w:t xml:space="preserve">    ↓ </w:t>
      </w:r>
    </w:p>
    <w:p w14:paraId="7C1E3BF1" w14:textId="77777777" w:rsidR="0007388B" w:rsidRDefault="00000000">
      <w:pPr>
        <w:ind w:left="-5" w:right="0"/>
      </w:pPr>
      <w:r>
        <w:t xml:space="preserve">Syntax Tree </w:t>
      </w:r>
    </w:p>
    <w:p w14:paraId="2EEE900D" w14:textId="77777777" w:rsidR="0007388B" w:rsidRDefault="00000000">
      <w:pPr>
        <w:ind w:left="-5" w:right="0"/>
      </w:pPr>
      <w:r>
        <w:t xml:space="preserve">Therefore, the compiler uses less memory and can process the structure more efficiently. </w:t>
      </w:r>
    </w:p>
    <w:p w14:paraId="1119142C" w14:textId="77777777" w:rsidR="0007388B" w:rsidRDefault="00000000">
      <w:pPr>
        <w:spacing w:after="0" w:line="259" w:lineRule="auto"/>
        <w:ind w:left="0" w:right="0" w:firstLine="0"/>
      </w:pPr>
      <w:r>
        <w:t xml:space="preserve"> </w:t>
      </w:r>
    </w:p>
    <w:p w14:paraId="0A27A079" w14:textId="77777777" w:rsidR="0007388B" w:rsidRDefault="00000000">
      <w:pPr>
        <w:spacing w:after="0" w:line="259" w:lineRule="auto"/>
        <w:ind w:left="0" w:right="0" w:firstLine="0"/>
      </w:pPr>
      <w:r>
        <w:t xml:space="preserve"> </w:t>
      </w:r>
    </w:p>
    <w:p w14:paraId="2D43F62F" w14:textId="77777777" w:rsidR="0007388B" w:rsidRDefault="00000000">
      <w:pPr>
        <w:spacing w:after="10"/>
        <w:ind w:left="-5" w:right="0"/>
      </w:pPr>
      <w:r>
        <w:rPr>
          <w:b/>
        </w:rPr>
        <w:t xml:space="preserve">4. Supports Semantic Actions: </w:t>
      </w:r>
    </w:p>
    <w:p w14:paraId="234833B4" w14:textId="77777777" w:rsidR="0007388B" w:rsidRDefault="00000000">
      <w:pPr>
        <w:ind w:left="-5" w:right="0"/>
      </w:pPr>
      <w:r>
        <w:t xml:space="preserve">Semantic rules can operate on syntax-tree nodes. </w:t>
      </w:r>
    </w:p>
    <w:p w14:paraId="23F456EF" w14:textId="77777777" w:rsidR="0007388B" w:rsidRDefault="00000000">
      <w:pPr>
        <w:ind w:left="-5" w:right="0"/>
      </w:pPr>
      <w:r>
        <w:t xml:space="preserve">For example, for: </w:t>
      </w:r>
    </w:p>
    <w:p w14:paraId="6FB7E0CB" w14:textId="77777777" w:rsidR="0007388B" w:rsidRDefault="00000000">
      <w:pPr>
        <w:ind w:left="-5" w:right="6837"/>
      </w:pPr>
      <w:r>
        <w:t xml:space="preserve">a + b </w:t>
      </w:r>
    </w:p>
    <w:p w14:paraId="7C37C101" w14:textId="77777777" w:rsidR="0007388B" w:rsidRDefault="00000000">
      <w:pPr>
        <w:ind w:left="-5" w:right="6837"/>
      </w:pPr>
      <w:r>
        <w:lastRenderedPageBreak/>
        <w:t xml:space="preserve">the compiler can create: </w:t>
      </w:r>
    </w:p>
    <w:p w14:paraId="01F44DE9" w14:textId="77777777" w:rsidR="0007388B" w:rsidRDefault="00000000">
      <w:pPr>
        <w:ind w:left="-5" w:right="8608"/>
      </w:pPr>
      <w:r>
        <w:t xml:space="preserve">    +    / \   a   b </w:t>
      </w:r>
    </w:p>
    <w:p w14:paraId="145D9194" w14:textId="77777777" w:rsidR="0007388B" w:rsidRDefault="00000000">
      <w:pPr>
        <w:ind w:left="-5" w:right="3949"/>
      </w:pPr>
      <w:r>
        <w:t xml:space="preserve">The + node can contain semantic information such as: operator = + result type = integer </w:t>
      </w:r>
    </w:p>
    <w:p w14:paraId="64A69B81" w14:textId="77777777" w:rsidR="0007388B" w:rsidRDefault="00000000">
      <w:pPr>
        <w:ind w:left="-5" w:right="0"/>
      </w:pPr>
      <w:r>
        <w:t xml:space="preserve">This allows semantic processing to be associated directly with the expression structure. </w:t>
      </w:r>
    </w:p>
    <w:p w14:paraId="66A8924E" w14:textId="77777777" w:rsidR="0007388B" w:rsidRDefault="00000000">
      <w:pPr>
        <w:spacing w:after="0" w:line="259" w:lineRule="auto"/>
        <w:ind w:left="0" w:right="0" w:firstLine="0"/>
      </w:pPr>
      <w:r>
        <w:t xml:space="preserve"> </w:t>
      </w:r>
    </w:p>
    <w:p w14:paraId="6C01B07F" w14:textId="77777777" w:rsidR="0007388B" w:rsidRDefault="00000000">
      <w:pPr>
        <w:spacing w:after="10"/>
        <w:ind w:left="-5" w:right="0"/>
      </w:pPr>
      <w:r>
        <w:rPr>
          <w:b/>
        </w:rPr>
        <w:t xml:space="preserve">5. Helps Bottom-Up Evaluation: </w:t>
      </w:r>
    </w:p>
    <w:p w14:paraId="17DCE323" w14:textId="77777777" w:rsidR="0007388B" w:rsidRDefault="00000000">
      <w:pPr>
        <w:ind w:left="-5" w:right="2470"/>
      </w:pPr>
      <w:r>
        <w:t xml:space="preserve">In bottom-up translation, smaller expressions are processed first. For: </w:t>
      </w:r>
    </w:p>
    <w:p w14:paraId="100277E1" w14:textId="77777777" w:rsidR="0007388B" w:rsidRDefault="00000000">
      <w:pPr>
        <w:numPr>
          <w:ilvl w:val="0"/>
          <w:numId w:val="14"/>
        </w:numPr>
        <w:ind w:right="7291" w:hanging="180"/>
      </w:pPr>
      <w:r>
        <w:t xml:space="preserve">+ b * c the compiler first processes: </w:t>
      </w:r>
    </w:p>
    <w:p w14:paraId="49BDB520" w14:textId="77777777" w:rsidR="0007388B" w:rsidRDefault="00000000">
      <w:pPr>
        <w:numPr>
          <w:ilvl w:val="0"/>
          <w:numId w:val="14"/>
        </w:numPr>
        <w:ind w:right="7291" w:hanging="180"/>
      </w:pPr>
      <w:r>
        <w:t xml:space="preserve">* c </w:t>
      </w:r>
    </w:p>
    <w:p w14:paraId="0DDA63EB" w14:textId="77777777" w:rsidR="0007388B" w:rsidRDefault="00000000">
      <w:pPr>
        <w:ind w:left="-5" w:right="8147"/>
      </w:pPr>
      <w:r>
        <w:t xml:space="preserve">and then: a + (b * c) </w:t>
      </w:r>
    </w:p>
    <w:p w14:paraId="0E37F94E" w14:textId="77777777" w:rsidR="0007388B" w:rsidRDefault="00000000">
      <w:pPr>
        <w:ind w:left="-5" w:right="0"/>
      </w:pPr>
      <w:r>
        <w:t xml:space="preserve">The syntax tree naturally supports this child-before-parent evaluation. </w:t>
      </w:r>
    </w:p>
    <w:p w14:paraId="1463CB07" w14:textId="77777777" w:rsidR="0007388B" w:rsidRDefault="00000000">
      <w:pPr>
        <w:spacing w:after="0" w:line="259" w:lineRule="auto"/>
        <w:ind w:left="0" w:right="0" w:firstLine="0"/>
      </w:pPr>
      <w:r>
        <w:t xml:space="preserve"> </w:t>
      </w:r>
    </w:p>
    <w:p w14:paraId="53708D08" w14:textId="77777777" w:rsidR="0007388B" w:rsidRDefault="00000000">
      <w:pPr>
        <w:spacing w:after="10"/>
        <w:ind w:left="-5" w:right="0"/>
      </w:pPr>
      <w:r>
        <w:rPr>
          <w:b/>
        </w:rPr>
        <w:t xml:space="preserve">6. Helps Generate Intermediate Code: </w:t>
      </w:r>
    </w:p>
    <w:p w14:paraId="1FDF3C4E" w14:textId="77777777" w:rsidR="0007388B" w:rsidRDefault="00000000">
      <w:pPr>
        <w:ind w:left="-5" w:right="0"/>
      </w:pPr>
      <w:r>
        <w:t xml:space="preserve">Syntax trees can be used to generate intermediate code. </w:t>
      </w:r>
    </w:p>
    <w:p w14:paraId="5219525A" w14:textId="77777777" w:rsidR="0007388B" w:rsidRDefault="00000000">
      <w:pPr>
        <w:ind w:left="-5" w:right="0"/>
      </w:pPr>
      <w:r>
        <w:t xml:space="preserve">For: </w:t>
      </w:r>
    </w:p>
    <w:p w14:paraId="3079349E" w14:textId="77777777" w:rsidR="0007388B" w:rsidRDefault="00000000">
      <w:pPr>
        <w:ind w:left="-5" w:right="6596"/>
      </w:pPr>
      <w:r>
        <w:t xml:space="preserve">a + b * c the compiler can generate: </w:t>
      </w:r>
    </w:p>
    <w:p w14:paraId="34E456C8" w14:textId="77777777" w:rsidR="0007388B" w:rsidRDefault="00000000">
      <w:pPr>
        <w:ind w:left="-5" w:right="7977"/>
      </w:pPr>
      <w:r>
        <w:t xml:space="preserve">t1 = b * c </w:t>
      </w:r>
    </w:p>
    <w:p w14:paraId="36E21824" w14:textId="77777777" w:rsidR="0007388B" w:rsidRDefault="00000000">
      <w:pPr>
        <w:ind w:left="-5" w:right="7977"/>
      </w:pPr>
      <w:r>
        <w:t xml:space="preserve">t2 = a + t1 </w:t>
      </w:r>
    </w:p>
    <w:p w14:paraId="1AC4DC9F" w14:textId="77777777" w:rsidR="0007388B" w:rsidRDefault="00000000">
      <w:pPr>
        <w:ind w:left="-5" w:right="0"/>
      </w:pPr>
      <w:r>
        <w:t xml:space="preserve">This intermediate representation can then be optimized and converted into machine code. </w:t>
      </w:r>
    </w:p>
    <w:p w14:paraId="0D507471" w14:textId="77777777" w:rsidR="0007388B" w:rsidRDefault="00000000">
      <w:pPr>
        <w:spacing w:after="0" w:line="259" w:lineRule="auto"/>
        <w:ind w:left="0" w:right="0" w:firstLine="0"/>
      </w:pPr>
      <w:r>
        <w:t xml:space="preserve"> </w:t>
      </w:r>
    </w:p>
    <w:p w14:paraId="628FBAC3" w14:textId="77777777" w:rsidR="0007388B" w:rsidRDefault="00000000">
      <w:pPr>
        <w:spacing w:after="10"/>
        <w:ind w:left="-5" w:right="0"/>
      </w:pPr>
      <w:r>
        <w:rPr>
          <w:b/>
        </w:rPr>
        <w:t xml:space="preserve">7. Helps Optimization: </w:t>
      </w:r>
    </w:p>
    <w:p w14:paraId="3EFCAF05" w14:textId="77777777" w:rsidR="0007388B" w:rsidRDefault="00000000">
      <w:pPr>
        <w:ind w:left="-5" w:right="5424"/>
      </w:pPr>
      <w:r>
        <w:t xml:space="preserve">Syntax trees make optimization easier. For example: a = 10 + 20 can be simplified to: </w:t>
      </w:r>
    </w:p>
    <w:p w14:paraId="7ED32708" w14:textId="77777777" w:rsidR="0007388B" w:rsidRDefault="00000000">
      <w:pPr>
        <w:ind w:left="-5" w:right="0"/>
      </w:pPr>
      <w:r>
        <w:t xml:space="preserve">a = 30 </w:t>
      </w:r>
    </w:p>
    <w:p w14:paraId="058D6468" w14:textId="77777777" w:rsidR="0007388B" w:rsidRDefault="00000000">
      <w:pPr>
        <w:ind w:left="-5" w:right="0"/>
      </w:pPr>
      <w:r>
        <w:t xml:space="preserve">This is constant folding. </w:t>
      </w:r>
    </w:p>
    <w:p w14:paraId="1C519F0F" w14:textId="77777777" w:rsidR="0007388B" w:rsidRDefault="00000000">
      <w:pPr>
        <w:ind w:left="-5" w:right="0"/>
      </w:pPr>
      <w:r>
        <w:t xml:space="preserve">Similarly, repeated expressions can be identified for common subexpression elimination. </w:t>
      </w:r>
    </w:p>
    <w:p w14:paraId="024FBB8C" w14:textId="77777777" w:rsidR="0007388B" w:rsidRDefault="00000000">
      <w:pPr>
        <w:spacing w:after="0" w:line="259" w:lineRule="auto"/>
        <w:ind w:left="0" w:right="0" w:firstLine="0"/>
      </w:pPr>
      <w:r>
        <w:t xml:space="preserve"> </w:t>
      </w:r>
    </w:p>
    <w:p w14:paraId="47DAAD12" w14:textId="77777777" w:rsidR="0007388B" w:rsidRDefault="00000000">
      <w:pPr>
        <w:spacing w:after="10"/>
        <w:ind w:left="-5" w:right="0"/>
      </w:pPr>
      <w:r>
        <w:rPr>
          <w:b/>
        </w:rPr>
        <w:t xml:space="preserve">8. Conclusion: </w:t>
      </w:r>
    </w:p>
    <w:p w14:paraId="2B2E62C2" w14:textId="77777777" w:rsidR="0007388B" w:rsidRDefault="00000000">
      <w:pPr>
        <w:spacing w:after="1" w:line="238" w:lineRule="auto"/>
        <w:ind w:left="-5" w:right="54"/>
        <w:jc w:val="both"/>
      </w:pPr>
      <w:r>
        <w:t xml:space="preserve">Syntax trees are important in syntax-directed translation because they provide a compact, hierarchical, and meaningful representation of source expressions. They simplify semantic processing, support bottom-up evaluation, facilitate intermediate-code generation, and make optimization easier. </w:t>
      </w:r>
    </w:p>
    <w:p w14:paraId="2D8F8771" w14:textId="77777777" w:rsidR="0007388B" w:rsidRDefault="00000000">
      <w:pPr>
        <w:spacing w:after="0" w:line="259" w:lineRule="auto"/>
        <w:ind w:left="0" w:right="0" w:firstLine="0"/>
      </w:pPr>
      <w:r>
        <w:t xml:space="preserve"> </w:t>
      </w:r>
    </w:p>
    <w:p w14:paraId="764BC128" w14:textId="77777777" w:rsidR="0007388B" w:rsidRDefault="00000000">
      <w:pPr>
        <w:spacing w:after="10"/>
        <w:ind w:left="-5" w:right="0"/>
      </w:pPr>
      <w:r>
        <w:rPr>
          <w:b/>
        </w:rPr>
        <w:t xml:space="preserve">b) How Do Type Equivalence and Conversion Improve Compiler Accuracy? </w:t>
      </w:r>
    </w:p>
    <w:p w14:paraId="533E03D5" w14:textId="77777777" w:rsidR="0007388B" w:rsidRDefault="00000000">
      <w:pPr>
        <w:spacing w:after="0" w:line="259" w:lineRule="auto"/>
        <w:ind w:left="0" w:right="0" w:firstLine="0"/>
      </w:pPr>
      <w:r>
        <w:t xml:space="preserve"> </w:t>
      </w:r>
    </w:p>
    <w:p w14:paraId="0D25D63A" w14:textId="77777777" w:rsidR="0007388B" w:rsidRDefault="00000000">
      <w:pPr>
        <w:numPr>
          <w:ilvl w:val="0"/>
          <w:numId w:val="15"/>
        </w:numPr>
        <w:spacing w:after="10"/>
        <w:ind w:right="0" w:hanging="240"/>
      </w:pPr>
      <w:r>
        <w:rPr>
          <w:b/>
        </w:rPr>
        <w:t xml:space="preserve">Introduction: </w:t>
      </w:r>
    </w:p>
    <w:p w14:paraId="7F982C5C" w14:textId="77777777" w:rsidR="0007388B" w:rsidRDefault="00000000">
      <w:pPr>
        <w:ind w:left="-5" w:right="0"/>
      </w:pPr>
      <w:r>
        <w:t xml:space="preserve">In a compiler, type checking ensures that variables and expressions are used with compatible datatypes. </w:t>
      </w:r>
    </w:p>
    <w:p w14:paraId="0BEAB598" w14:textId="77777777" w:rsidR="0007388B" w:rsidRDefault="00000000">
      <w:pPr>
        <w:ind w:left="-5" w:right="0"/>
      </w:pPr>
      <w:r>
        <w:t xml:space="preserve">For an IoT language, variables may have types such as: </w:t>
      </w:r>
    </w:p>
    <w:p w14:paraId="4645388C" w14:textId="77777777" w:rsidR="0007388B" w:rsidRDefault="00000000">
      <w:pPr>
        <w:ind w:left="-5" w:right="7968"/>
      </w:pPr>
      <w:r>
        <w:lastRenderedPageBreak/>
        <w:t xml:space="preserve">integer float boolean </w:t>
      </w:r>
    </w:p>
    <w:p w14:paraId="689732C4" w14:textId="77777777" w:rsidR="0007388B" w:rsidRDefault="00000000">
      <w:pPr>
        <w:ind w:left="-5" w:right="0"/>
      </w:pPr>
      <w:r>
        <w:t xml:space="preserve">Combining incompatible types without checking can produce incorrect results. Type equivalence and type conversion prevent these problems. </w:t>
      </w:r>
    </w:p>
    <w:p w14:paraId="0B83763A" w14:textId="77777777" w:rsidR="0007388B" w:rsidRDefault="00000000">
      <w:pPr>
        <w:spacing w:after="0" w:line="259" w:lineRule="auto"/>
        <w:ind w:left="0" w:right="0" w:firstLine="0"/>
      </w:pPr>
      <w:r>
        <w:t xml:space="preserve"> </w:t>
      </w:r>
    </w:p>
    <w:p w14:paraId="4D5B4D8F" w14:textId="77777777" w:rsidR="0007388B" w:rsidRDefault="00000000">
      <w:pPr>
        <w:numPr>
          <w:ilvl w:val="0"/>
          <w:numId w:val="15"/>
        </w:numPr>
        <w:spacing w:after="10"/>
        <w:ind w:right="0" w:hanging="240"/>
      </w:pPr>
      <w:r>
        <w:rPr>
          <w:b/>
        </w:rPr>
        <w:t xml:space="preserve">Type Equivalence: </w:t>
      </w:r>
    </w:p>
    <w:p w14:paraId="42BB5385" w14:textId="77777777" w:rsidR="0007388B" w:rsidRDefault="00000000">
      <w:pPr>
        <w:ind w:left="-5" w:right="0"/>
      </w:pPr>
      <w:r>
        <w:t xml:space="preserve">Type equivalence determines whether two type expressions represent the same or compatible type. </w:t>
      </w:r>
    </w:p>
    <w:p w14:paraId="277FF6BA" w14:textId="77777777" w:rsidR="0007388B" w:rsidRDefault="00000000">
      <w:pPr>
        <w:ind w:left="-5" w:right="7180"/>
      </w:pPr>
      <w:r>
        <w:t xml:space="preserve">For example: integer ≡ integer float ≡ float boolean ≡ boolean But: </w:t>
      </w:r>
    </w:p>
    <w:p w14:paraId="7328F623" w14:textId="77777777" w:rsidR="0007388B" w:rsidRDefault="00000000">
      <w:pPr>
        <w:ind w:left="-5" w:right="7180"/>
      </w:pPr>
      <w:r>
        <w:t xml:space="preserve">integer ≠ boolean float ≠ boolean </w:t>
      </w:r>
    </w:p>
    <w:p w14:paraId="0577A23E" w14:textId="77777777" w:rsidR="0007388B" w:rsidRDefault="00000000">
      <w:pPr>
        <w:ind w:left="-5" w:right="0"/>
      </w:pPr>
      <w:r>
        <w:t xml:space="preserve">This allows the compiler to determine whether an operation or assignment is valid. </w:t>
      </w:r>
    </w:p>
    <w:p w14:paraId="5997CC02" w14:textId="77777777" w:rsidR="0007388B" w:rsidRDefault="00000000">
      <w:pPr>
        <w:spacing w:after="0" w:line="259" w:lineRule="auto"/>
        <w:ind w:left="0" w:right="0" w:firstLine="0"/>
      </w:pPr>
      <w:r>
        <w:t xml:space="preserve"> </w:t>
      </w:r>
    </w:p>
    <w:p w14:paraId="2F7A5E5E" w14:textId="77777777" w:rsidR="0007388B" w:rsidRDefault="00000000">
      <w:pPr>
        <w:numPr>
          <w:ilvl w:val="0"/>
          <w:numId w:val="15"/>
        </w:numPr>
        <w:spacing w:after="10"/>
        <w:ind w:right="0" w:hanging="240"/>
      </w:pPr>
      <w:r>
        <w:rPr>
          <w:b/>
        </w:rPr>
        <w:t xml:space="preserve">Assignment Checking: </w:t>
      </w:r>
      <w:r>
        <w:t xml:space="preserve">Consider: </w:t>
      </w:r>
    </w:p>
    <w:p w14:paraId="0482F65F" w14:textId="77777777" w:rsidR="0007388B" w:rsidRDefault="00000000">
      <w:pPr>
        <w:ind w:left="-5" w:right="0"/>
      </w:pPr>
      <w:r>
        <w:t xml:space="preserve">int sensorValue; </w:t>
      </w:r>
    </w:p>
    <w:p w14:paraId="2F325329" w14:textId="77777777" w:rsidR="0007388B" w:rsidRDefault="00000000">
      <w:pPr>
        <w:ind w:left="-5" w:right="0"/>
      </w:pPr>
      <w:r>
        <w:t xml:space="preserve">int x; </w:t>
      </w:r>
    </w:p>
    <w:p w14:paraId="38AD0BA9" w14:textId="77777777" w:rsidR="0007388B" w:rsidRDefault="00000000">
      <w:pPr>
        <w:spacing w:after="0" w:line="259" w:lineRule="auto"/>
        <w:ind w:left="0" w:right="0" w:firstLine="0"/>
      </w:pPr>
      <w:r>
        <w:t xml:space="preserve"> </w:t>
      </w:r>
    </w:p>
    <w:p w14:paraId="61A51BF9" w14:textId="77777777" w:rsidR="0007388B" w:rsidRDefault="00000000">
      <w:pPr>
        <w:ind w:left="-5" w:right="6622"/>
      </w:pPr>
      <w:r>
        <w:t xml:space="preserve">x = sensorValue; Both types are equivalent: </w:t>
      </w:r>
    </w:p>
    <w:p w14:paraId="162F0789" w14:textId="77777777" w:rsidR="0007388B" w:rsidRDefault="00000000">
      <w:pPr>
        <w:ind w:left="-5" w:right="7180"/>
      </w:pPr>
      <w:r>
        <w:t xml:space="preserve">integer ≡ integer </w:t>
      </w:r>
    </w:p>
    <w:p w14:paraId="2540D1B6" w14:textId="77777777" w:rsidR="0007388B" w:rsidRDefault="00000000">
      <w:pPr>
        <w:ind w:left="-5" w:right="5813"/>
      </w:pPr>
      <w:r>
        <w:t xml:space="preserve">Therefore, the assignment is valid. But: int x; bool status; </w:t>
      </w:r>
    </w:p>
    <w:p w14:paraId="42B9FCC6" w14:textId="77777777" w:rsidR="0007388B" w:rsidRDefault="00000000">
      <w:pPr>
        <w:spacing w:after="0" w:line="259" w:lineRule="auto"/>
        <w:ind w:left="0" w:right="0" w:firstLine="0"/>
      </w:pPr>
      <w:r>
        <w:t xml:space="preserve"> </w:t>
      </w:r>
    </w:p>
    <w:p w14:paraId="7423009B" w14:textId="77777777" w:rsidR="0007388B" w:rsidRDefault="00000000">
      <w:pPr>
        <w:ind w:left="-5" w:right="7511"/>
      </w:pPr>
      <w:r>
        <w:t xml:space="preserve">x = status; gives: </w:t>
      </w:r>
    </w:p>
    <w:p w14:paraId="7DDB41DA" w14:textId="77777777" w:rsidR="0007388B" w:rsidRDefault="00000000">
      <w:pPr>
        <w:ind w:left="-5" w:right="7180"/>
      </w:pPr>
      <w:r>
        <w:t xml:space="preserve">integer ≠ boolean </w:t>
      </w:r>
    </w:p>
    <w:p w14:paraId="5F7A38A9" w14:textId="77777777" w:rsidR="0007388B" w:rsidRDefault="00000000">
      <w:pPr>
        <w:ind w:left="-5" w:right="0"/>
      </w:pPr>
      <w:r>
        <w:t xml:space="preserve">Therefore, the compiler reports a type error. </w:t>
      </w:r>
    </w:p>
    <w:p w14:paraId="6EDC9DF5" w14:textId="77777777" w:rsidR="0007388B" w:rsidRDefault="00000000">
      <w:pPr>
        <w:spacing w:after="0" w:line="259" w:lineRule="auto"/>
        <w:ind w:left="0" w:right="0" w:firstLine="0"/>
      </w:pPr>
      <w:r>
        <w:t xml:space="preserve"> </w:t>
      </w:r>
    </w:p>
    <w:p w14:paraId="20A4B5CB" w14:textId="77777777" w:rsidR="0007388B" w:rsidRDefault="00000000">
      <w:pPr>
        <w:spacing w:after="10"/>
        <w:ind w:left="-5" w:right="0"/>
      </w:pPr>
      <w:r>
        <w:rPr>
          <w:b/>
        </w:rPr>
        <w:t xml:space="preserve">4. Type Conversion: </w:t>
      </w:r>
    </w:p>
    <w:p w14:paraId="69DEF4E6" w14:textId="77777777" w:rsidR="0007388B" w:rsidRDefault="00000000">
      <w:pPr>
        <w:ind w:left="-5" w:right="0"/>
      </w:pPr>
      <w:r>
        <w:t xml:space="preserve">Sometimes two different types can safely participate in an operation. </w:t>
      </w:r>
    </w:p>
    <w:p w14:paraId="296618B0" w14:textId="77777777" w:rsidR="0007388B" w:rsidRDefault="00000000">
      <w:pPr>
        <w:ind w:left="-5" w:right="7548"/>
      </w:pPr>
      <w:r>
        <w:t xml:space="preserve">For example: int temperature; </w:t>
      </w:r>
    </w:p>
    <w:p w14:paraId="4CCDD873" w14:textId="77777777" w:rsidR="0007388B" w:rsidRDefault="00000000">
      <w:pPr>
        <w:ind w:left="-5" w:right="0"/>
      </w:pPr>
      <w:r>
        <w:t xml:space="preserve">float limit; </w:t>
      </w:r>
    </w:p>
    <w:p w14:paraId="0FF59CAE" w14:textId="77777777" w:rsidR="0007388B" w:rsidRDefault="00000000">
      <w:pPr>
        <w:spacing w:after="0" w:line="259" w:lineRule="auto"/>
        <w:ind w:left="0" w:right="0" w:firstLine="0"/>
      </w:pPr>
      <w:r>
        <w:t xml:space="preserve"> </w:t>
      </w:r>
    </w:p>
    <w:p w14:paraId="5C887E13" w14:textId="77777777" w:rsidR="0007388B" w:rsidRDefault="00000000">
      <w:pPr>
        <w:ind w:left="-5" w:right="0"/>
      </w:pPr>
      <w:r>
        <w:t xml:space="preserve">limit = temperature; </w:t>
      </w:r>
    </w:p>
    <w:p w14:paraId="7B5987F3" w14:textId="77777777" w:rsidR="0007388B" w:rsidRDefault="00000000">
      <w:pPr>
        <w:ind w:left="-5" w:right="0"/>
      </w:pPr>
      <w:r>
        <w:t xml:space="preserve">The compiler can automatically convert: </w:t>
      </w:r>
    </w:p>
    <w:p w14:paraId="34C16871" w14:textId="77777777" w:rsidR="0007388B" w:rsidRDefault="00000000">
      <w:pPr>
        <w:ind w:left="-5" w:right="7180"/>
      </w:pPr>
      <w:r>
        <w:t xml:space="preserve">integer → float </w:t>
      </w:r>
    </w:p>
    <w:p w14:paraId="7AD097EE" w14:textId="77777777" w:rsidR="0007388B" w:rsidRDefault="00000000">
      <w:pPr>
        <w:ind w:left="-5" w:right="0"/>
      </w:pPr>
      <w:r>
        <w:t xml:space="preserve">This is called implicit type conversion. </w:t>
      </w:r>
    </w:p>
    <w:p w14:paraId="2F618058" w14:textId="77777777" w:rsidR="0007388B" w:rsidRDefault="00000000">
      <w:pPr>
        <w:ind w:left="-5" w:right="0"/>
      </w:pPr>
      <w:r>
        <w:t xml:space="preserve">Explicit conversion is also possible: </w:t>
      </w:r>
    </w:p>
    <w:p w14:paraId="4A85859D" w14:textId="77777777" w:rsidR="0007388B" w:rsidRDefault="00000000">
      <w:pPr>
        <w:ind w:left="-5" w:right="7375"/>
      </w:pPr>
      <w:r>
        <w:t xml:space="preserve">int x; float value = 25.8; x = (int)value; Here: </w:t>
      </w:r>
    </w:p>
    <w:p w14:paraId="7F63A31C" w14:textId="77777777" w:rsidR="0007388B" w:rsidRDefault="00000000">
      <w:pPr>
        <w:ind w:left="-5" w:right="6969"/>
      </w:pPr>
      <w:r>
        <w:t xml:space="preserve">float → integer is explicitly requested. </w:t>
      </w:r>
    </w:p>
    <w:p w14:paraId="2C756987" w14:textId="77777777" w:rsidR="0007388B" w:rsidRDefault="00000000">
      <w:pPr>
        <w:spacing w:after="0" w:line="259" w:lineRule="auto"/>
        <w:ind w:left="0" w:right="0" w:firstLine="0"/>
      </w:pPr>
      <w:r>
        <w:t xml:space="preserve"> </w:t>
      </w:r>
    </w:p>
    <w:p w14:paraId="2F5E195D" w14:textId="77777777" w:rsidR="0007388B" w:rsidRDefault="00000000">
      <w:pPr>
        <w:numPr>
          <w:ilvl w:val="0"/>
          <w:numId w:val="16"/>
        </w:numPr>
        <w:spacing w:after="10"/>
        <w:ind w:right="0" w:hanging="240"/>
      </w:pPr>
      <w:r>
        <w:rPr>
          <w:b/>
        </w:rPr>
        <w:lastRenderedPageBreak/>
        <w:t xml:space="preserve">Mixed-Type Expressions: </w:t>
      </w:r>
    </w:p>
    <w:p w14:paraId="47FFDCE7" w14:textId="77777777" w:rsidR="0007388B" w:rsidRDefault="00000000">
      <w:pPr>
        <w:ind w:left="-5" w:right="7887"/>
      </w:pPr>
      <w:r>
        <w:t xml:space="preserve">Consider: int sensor; </w:t>
      </w:r>
    </w:p>
    <w:p w14:paraId="3DCA54C6" w14:textId="77777777" w:rsidR="0007388B" w:rsidRDefault="00000000">
      <w:pPr>
        <w:ind w:left="-5" w:right="0"/>
      </w:pPr>
      <w:r>
        <w:t xml:space="preserve">float threshold; </w:t>
      </w:r>
    </w:p>
    <w:p w14:paraId="1622F504" w14:textId="77777777" w:rsidR="0007388B" w:rsidRDefault="00000000">
      <w:pPr>
        <w:spacing w:after="0" w:line="259" w:lineRule="auto"/>
        <w:ind w:left="0" w:right="0" w:firstLine="0"/>
      </w:pPr>
      <w:r>
        <w:t xml:space="preserve"> </w:t>
      </w:r>
    </w:p>
    <w:p w14:paraId="561E600F" w14:textId="77777777" w:rsidR="0007388B" w:rsidRDefault="00000000">
      <w:pPr>
        <w:ind w:left="-5" w:right="5131"/>
      </w:pPr>
      <w:r>
        <w:t xml:space="preserve">float result = sensor + threshold; Initially: </w:t>
      </w:r>
    </w:p>
    <w:p w14:paraId="665815D5" w14:textId="77777777" w:rsidR="0007388B" w:rsidRDefault="00000000">
      <w:pPr>
        <w:ind w:left="-5" w:right="0"/>
      </w:pPr>
      <w:r>
        <w:t xml:space="preserve">integer + float </w:t>
      </w:r>
    </w:p>
    <w:p w14:paraId="5C4A8C48" w14:textId="77777777" w:rsidR="0007388B" w:rsidRDefault="00000000">
      <w:pPr>
        <w:ind w:left="-5" w:right="4581"/>
      </w:pPr>
      <w:r>
        <w:t xml:space="preserve">The compiler converts the integer to float: float + float → float </w:t>
      </w:r>
    </w:p>
    <w:p w14:paraId="32F48252" w14:textId="77777777" w:rsidR="0007388B" w:rsidRDefault="00000000">
      <w:pPr>
        <w:ind w:left="-5" w:right="0"/>
      </w:pPr>
      <w:r>
        <w:t xml:space="preserve">Therefore, the expression is evaluated correctly. </w:t>
      </w:r>
    </w:p>
    <w:p w14:paraId="6938474C" w14:textId="77777777" w:rsidR="0007388B" w:rsidRDefault="00000000">
      <w:pPr>
        <w:spacing w:after="0" w:line="259" w:lineRule="auto"/>
        <w:ind w:left="0" w:right="0" w:firstLine="0"/>
      </w:pPr>
      <w:r>
        <w:t xml:space="preserve"> </w:t>
      </w:r>
    </w:p>
    <w:p w14:paraId="2F1421B3" w14:textId="77777777" w:rsidR="0007388B" w:rsidRDefault="00000000">
      <w:pPr>
        <w:numPr>
          <w:ilvl w:val="0"/>
          <w:numId w:val="16"/>
        </w:numPr>
        <w:spacing w:after="10"/>
        <w:ind w:right="0" w:hanging="240"/>
      </w:pPr>
      <w:r>
        <w:rPr>
          <w:b/>
        </w:rPr>
        <w:t xml:space="preserve">Preventing Invalid Operations: </w:t>
      </w:r>
    </w:p>
    <w:p w14:paraId="325DA9DE" w14:textId="77777777" w:rsidR="0007388B" w:rsidRDefault="00000000">
      <w:pPr>
        <w:ind w:left="-5" w:right="0"/>
      </w:pPr>
      <w:r>
        <w:t xml:space="preserve">Consider: </w:t>
      </w:r>
    </w:p>
    <w:p w14:paraId="4E4A7B52" w14:textId="77777777" w:rsidR="0007388B" w:rsidRDefault="00000000">
      <w:pPr>
        <w:ind w:left="-5" w:right="0"/>
      </w:pPr>
      <w:r>
        <w:t xml:space="preserve">float temperature; </w:t>
      </w:r>
    </w:p>
    <w:p w14:paraId="1A69D22E" w14:textId="77777777" w:rsidR="0007388B" w:rsidRDefault="00000000">
      <w:pPr>
        <w:ind w:left="-5" w:right="0"/>
      </w:pPr>
      <w:r>
        <w:t xml:space="preserve">boolean alarm; </w:t>
      </w:r>
    </w:p>
    <w:p w14:paraId="68B0FCEF" w14:textId="77777777" w:rsidR="0007388B" w:rsidRDefault="00000000">
      <w:pPr>
        <w:spacing w:after="0" w:line="259" w:lineRule="auto"/>
        <w:ind w:left="0" w:right="0" w:firstLine="0"/>
      </w:pPr>
      <w:r>
        <w:t xml:space="preserve"> </w:t>
      </w:r>
    </w:p>
    <w:p w14:paraId="68E44EF0" w14:textId="77777777" w:rsidR="0007388B" w:rsidRDefault="00000000">
      <w:pPr>
        <w:ind w:left="-5" w:right="6698"/>
      </w:pPr>
      <w:r>
        <w:t xml:space="preserve">temperature + alarm This is invalid because: </w:t>
      </w:r>
    </w:p>
    <w:p w14:paraId="19B53F88" w14:textId="77777777" w:rsidR="0007388B" w:rsidRDefault="00000000">
      <w:pPr>
        <w:ind w:left="-5" w:right="5770"/>
      </w:pPr>
      <w:r>
        <w:t xml:space="preserve">float + boolean has no valid arithmetic conversion. </w:t>
      </w:r>
    </w:p>
    <w:p w14:paraId="5952FEED" w14:textId="77777777" w:rsidR="0007388B" w:rsidRDefault="00000000">
      <w:pPr>
        <w:ind w:left="-5" w:right="0"/>
      </w:pPr>
      <w:r>
        <w:t xml:space="preserve">The type checker detects the error during compilation, rather than allowing an incorrect result during execution. </w:t>
      </w:r>
    </w:p>
    <w:p w14:paraId="600A9E9D" w14:textId="77777777" w:rsidR="0007388B" w:rsidRDefault="00000000">
      <w:pPr>
        <w:spacing w:after="0" w:line="259" w:lineRule="auto"/>
        <w:ind w:left="0" w:right="0" w:firstLine="0"/>
      </w:pPr>
      <w:r>
        <w:t xml:space="preserve"> </w:t>
      </w:r>
    </w:p>
    <w:p w14:paraId="1273E90B" w14:textId="77777777" w:rsidR="0007388B" w:rsidRDefault="00000000">
      <w:pPr>
        <w:numPr>
          <w:ilvl w:val="0"/>
          <w:numId w:val="16"/>
        </w:numPr>
        <w:spacing w:after="10"/>
        <w:ind w:right="0" w:hanging="240"/>
      </w:pPr>
      <w:r>
        <w:rPr>
          <w:b/>
        </w:rPr>
        <w:t xml:space="preserve">Improving Compiler Accuracy: </w:t>
      </w:r>
    </w:p>
    <w:p w14:paraId="03C01614" w14:textId="77777777" w:rsidR="0007388B" w:rsidRDefault="00000000">
      <w:pPr>
        <w:ind w:left="-5" w:right="0"/>
      </w:pPr>
      <w:r>
        <w:t xml:space="preserve">Type equivalence and conversion improve compiler accuracy by: </w:t>
      </w:r>
    </w:p>
    <w:p w14:paraId="7B1BB0E3" w14:textId="77777777" w:rsidR="0007388B" w:rsidRDefault="00000000">
      <w:pPr>
        <w:numPr>
          <w:ilvl w:val="2"/>
          <w:numId w:val="17"/>
        </w:numPr>
        <w:ind w:right="0" w:hanging="360"/>
      </w:pPr>
      <w:r>
        <w:t xml:space="preserve">Detecting incompatible assignments.  </w:t>
      </w:r>
    </w:p>
    <w:p w14:paraId="705DFA6F" w14:textId="77777777" w:rsidR="0007388B" w:rsidRDefault="00000000">
      <w:pPr>
        <w:numPr>
          <w:ilvl w:val="2"/>
          <w:numId w:val="17"/>
        </w:numPr>
        <w:ind w:right="0" w:hanging="360"/>
      </w:pPr>
      <w:r>
        <w:t xml:space="preserve">Preventing invalid operations.  </w:t>
      </w:r>
    </w:p>
    <w:p w14:paraId="605D6BD5" w14:textId="77777777" w:rsidR="0007388B" w:rsidRDefault="00000000">
      <w:pPr>
        <w:numPr>
          <w:ilvl w:val="2"/>
          <w:numId w:val="17"/>
        </w:numPr>
        <w:ind w:right="0" w:hanging="360"/>
      </w:pPr>
      <w:r>
        <w:t xml:space="preserve">Handling compatible mixed datatypes.  </w:t>
      </w:r>
    </w:p>
    <w:p w14:paraId="7AFEBFCA" w14:textId="77777777" w:rsidR="0007388B" w:rsidRDefault="00000000">
      <w:pPr>
        <w:numPr>
          <w:ilvl w:val="2"/>
          <w:numId w:val="17"/>
        </w:numPr>
        <w:ind w:right="0" w:hanging="360"/>
      </w:pPr>
      <w:r>
        <w:t xml:space="preserve">Detecting errors before execution.  </w:t>
      </w:r>
    </w:p>
    <w:p w14:paraId="1A109A6D" w14:textId="77777777" w:rsidR="0007388B" w:rsidRDefault="00000000">
      <w:pPr>
        <w:numPr>
          <w:ilvl w:val="2"/>
          <w:numId w:val="17"/>
        </w:numPr>
        <w:ind w:right="0" w:hanging="360"/>
      </w:pPr>
      <w:r>
        <w:t xml:space="preserve">Ensuring correct intermediate-code generation.  </w:t>
      </w:r>
    </w:p>
    <w:p w14:paraId="0A010CC3" w14:textId="77777777" w:rsidR="0007388B" w:rsidRDefault="00000000">
      <w:pPr>
        <w:numPr>
          <w:ilvl w:val="2"/>
          <w:numId w:val="17"/>
        </w:numPr>
        <w:ind w:right="0" w:hanging="360"/>
      </w:pPr>
      <w:r>
        <w:t xml:space="preserve">Preventing unexpected runtime behavior.  </w:t>
      </w:r>
    </w:p>
    <w:p w14:paraId="65533B0D" w14:textId="77777777" w:rsidR="0007388B" w:rsidRDefault="00000000">
      <w:pPr>
        <w:numPr>
          <w:ilvl w:val="2"/>
          <w:numId w:val="17"/>
        </w:numPr>
        <w:ind w:right="0" w:hanging="360"/>
      </w:pPr>
      <w:r>
        <w:t xml:space="preserve">Providing correct machine instructions for different datatypes.  </w:t>
      </w:r>
    </w:p>
    <w:p w14:paraId="450D53FD" w14:textId="77777777" w:rsidR="0007388B" w:rsidRDefault="00000000">
      <w:pPr>
        <w:spacing w:after="0" w:line="259" w:lineRule="auto"/>
        <w:ind w:left="0" w:right="0" w:firstLine="0"/>
      </w:pPr>
      <w:r>
        <w:t xml:space="preserve"> </w:t>
      </w:r>
    </w:p>
    <w:p w14:paraId="2B5BEAD3" w14:textId="77777777" w:rsidR="0007388B" w:rsidRDefault="00000000">
      <w:pPr>
        <w:numPr>
          <w:ilvl w:val="0"/>
          <w:numId w:val="16"/>
        </w:numPr>
        <w:spacing w:after="10"/>
        <w:ind w:right="0" w:hanging="240"/>
      </w:pPr>
      <w:r>
        <w:rPr>
          <w:b/>
        </w:rPr>
        <w:t xml:space="preserve">Example in an IoT Context: </w:t>
      </w:r>
    </w:p>
    <w:p w14:paraId="004C794C" w14:textId="77777777" w:rsidR="0007388B" w:rsidRDefault="00000000">
      <w:pPr>
        <w:ind w:left="-5" w:right="0"/>
      </w:pPr>
      <w:r>
        <w:t xml:space="preserve">Suppose a sensor produces an integer value: </w:t>
      </w:r>
    </w:p>
    <w:p w14:paraId="10D60785" w14:textId="77777777" w:rsidR="0007388B" w:rsidRDefault="00000000">
      <w:pPr>
        <w:ind w:left="-5" w:right="6573"/>
      </w:pPr>
      <w:r>
        <w:t xml:space="preserve">int sensorValue = 25; float threshold = 25.5; The expression: </w:t>
      </w:r>
    </w:p>
    <w:p w14:paraId="7DEB218D" w14:textId="77777777" w:rsidR="0007388B" w:rsidRDefault="00000000">
      <w:pPr>
        <w:ind w:left="-5" w:right="6241"/>
      </w:pPr>
      <w:r>
        <w:t xml:space="preserve">sensorValue &lt; threshold can be handled by converting: </w:t>
      </w:r>
    </w:p>
    <w:p w14:paraId="40731B2F" w14:textId="77777777" w:rsidR="0007388B" w:rsidRDefault="00000000">
      <w:pPr>
        <w:ind w:left="-5" w:right="6003"/>
      </w:pPr>
      <w:r>
        <w:t xml:space="preserve">integer → float so that the comparison becomes: </w:t>
      </w:r>
    </w:p>
    <w:p w14:paraId="1AE6BAF6" w14:textId="77777777" w:rsidR="0007388B" w:rsidRDefault="00000000">
      <w:pPr>
        <w:ind w:left="-5" w:right="0"/>
      </w:pPr>
      <w:r>
        <w:t xml:space="preserve">25.0 &lt; 25.5 </w:t>
      </w:r>
    </w:p>
    <w:p w14:paraId="209F1D86" w14:textId="77777777" w:rsidR="0007388B" w:rsidRDefault="00000000">
      <w:pPr>
        <w:ind w:left="-5" w:right="0"/>
      </w:pPr>
      <w:r>
        <w:t xml:space="preserve">The result is: </w:t>
      </w:r>
    </w:p>
    <w:p w14:paraId="133C7353" w14:textId="77777777" w:rsidR="0007388B" w:rsidRDefault="00000000">
      <w:pPr>
        <w:ind w:left="-5" w:right="0"/>
      </w:pPr>
      <w:r>
        <w:t xml:space="preserve">true </w:t>
      </w:r>
    </w:p>
    <w:p w14:paraId="1121023C" w14:textId="77777777" w:rsidR="0007388B" w:rsidRDefault="00000000">
      <w:pPr>
        <w:ind w:left="-5" w:right="0"/>
      </w:pPr>
      <w:r>
        <w:t xml:space="preserve">This ensures that the sensor logic produces the correct result. </w:t>
      </w:r>
    </w:p>
    <w:p w14:paraId="3A5F6B6C" w14:textId="77777777" w:rsidR="0007388B" w:rsidRDefault="00000000">
      <w:pPr>
        <w:spacing w:after="0" w:line="259" w:lineRule="auto"/>
        <w:ind w:left="0" w:right="0" w:firstLine="0"/>
      </w:pPr>
      <w:r>
        <w:lastRenderedPageBreak/>
        <w:t xml:space="preserve"> </w:t>
      </w:r>
    </w:p>
    <w:p w14:paraId="79A8EDD7" w14:textId="77777777" w:rsidR="0007388B" w:rsidRDefault="00000000">
      <w:pPr>
        <w:spacing w:after="10"/>
        <w:ind w:left="-5" w:right="0"/>
      </w:pPr>
      <w:r>
        <w:rPr>
          <w:b/>
        </w:rPr>
        <w:t xml:space="preserve">8.Conclusion: </w:t>
      </w:r>
    </w:p>
    <w:p w14:paraId="60B9489D" w14:textId="77777777" w:rsidR="0007388B" w:rsidRDefault="00000000">
      <w:pPr>
        <w:spacing w:after="1" w:line="238" w:lineRule="auto"/>
        <w:ind w:left="-5" w:right="54"/>
        <w:jc w:val="both"/>
      </w:pPr>
      <w:r>
        <w:t xml:space="preserve">Type equivalence ensures that only compatible types are combined, while type conversion allows safe operations between different but compatible types. Together, they prevent invalid expressions, detect semantic errors during compilation, and ensure that intermediate and machine code operate on correctly typed values. </w:t>
      </w:r>
    </w:p>
    <w:p w14:paraId="3F23A473" w14:textId="77777777" w:rsidR="0007388B" w:rsidRDefault="00000000">
      <w:pPr>
        <w:ind w:left="-5" w:right="0"/>
      </w:pPr>
      <w:r>
        <w:t xml:space="preserve">Therefore, type equivalence and conversion significantly improve the accuracy, reliability, and semantic correctness of the compiler. </w:t>
      </w:r>
    </w:p>
    <w:p w14:paraId="55689B74" w14:textId="77777777" w:rsidR="0007388B" w:rsidRDefault="00000000">
      <w:pPr>
        <w:spacing w:after="28" w:line="259" w:lineRule="auto"/>
        <w:ind w:left="0" w:right="0" w:firstLine="0"/>
      </w:pPr>
      <w:r>
        <w:t xml:space="preserve"> </w:t>
      </w:r>
    </w:p>
    <w:p w14:paraId="29209C84" w14:textId="77777777" w:rsidR="0007388B"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57CA5486" wp14:editId="08197D50">
                <wp:extent cx="5761990" cy="20701"/>
                <wp:effectExtent l="0" t="0" r="0" b="0"/>
                <wp:docPr id="36560" name="Group 36560"/>
                <wp:cNvGraphicFramePr/>
                <a:graphic xmlns:a="http://schemas.openxmlformats.org/drawingml/2006/main">
                  <a:graphicData uri="http://schemas.microsoft.com/office/word/2010/wordprocessingGroup">
                    <wpg:wgp>
                      <wpg:cNvGrpSpPr/>
                      <wpg:grpSpPr>
                        <a:xfrm>
                          <a:off x="0" y="0"/>
                          <a:ext cx="5761990" cy="20701"/>
                          <a:chOff x="0" y="0"/>
                          <a:chExt cx="5761990" cy="20701"/>
                        </a:xfrm>
                      </wpg:grpSpPr>
                      <wps:wsp>
                        <wps:cNvPr id="42987" name="Shape 42987"/>
                        <wps:cNvSpPr/>
                        <wps:spPr>
                          <a:xfrm>
                            <a:off x="0" y="0"/>
                            <a:ext cx="5760720" cy="20320"/>
                          </a:xfrm>
                          <a:custGeom>
                            <a:avLst/>
                            <a:gdLst/>
                            <a:ahLst/>
                            <a:cxnLst/>
                            <a:rect l="0" t="0" r="0" b="0"/>
                            <a:pathLst>
                              <a:path w="5760720" h="20320">
                                <a:moveTo>
                                  <a:pt x="0" y="0"/>
                                </a:moveTo>
                                <a:lnTo>
                                  <a:pt x="5760720" y="0"/>
                                </a:lnTo>
                                <a:lnTo>
                                  <a:pt x="576072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88" name="Shape 4298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89" name="Shape 42989"/>
                        <wps:cNvSpPr/>
                        <wps:spPr>
                          <a:xfrm>
                            <a:off x="3353" y="889"/>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90" name="Shape 42990"/>
                        <wps:cNvSpPr/>
                        <wps:spPr>
                          <a:xfrm>
                            <a:off x="575894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91" name="Shape 4299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92" name="Shape 42992"/>
                        <wps:cNvSpPr/>
                        <wps:spPr>
                          <a:xfrm>
                            <a:off x="5758943"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93" name="Shape 4299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94" name="Shape 42994"/>
                        <wps:cNvSpPr/>
                        <wps:spPr>
                          <a:xfrm>
                            <a:off x="3353" y="17653"/>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95" name="Shape 42995"/>
                        <wps:cNvSpPr/>
                        <wps:spPr>
                          <a:xfrm>
                            <a:off x="575894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560" style="width:453.7pt;height:1.63pt;mso-position-horizontal-relative:char;mso-position-vertical-relative:line" coordsize="57619,207">
                <v:shape id="Shape 42996" style="position:absolute;width:57607;height:203;left:0;top:0;" coordsize="5760720,20320" path="m0,0l5760720,0l5760720,20320l0,20320l0,0">
                  <v:stroke weight="0pt" endcap="flat" joinstyle="miter" miterlimit="10" on="false" color="#000000" opacity="0"/>
                  <v:fill on="true" color="#a0a0a0"/>
                </v:shape>
                <v:shape id="Shape 42997" style="position:absolute;width:91;height:91;left:3;top:8;" coordsize="9144,9144" path="m0,0l9144,0l9144,9144l0,9144l0,0">
                  <v:stroke weight="0pt" endcap="flat" joinstyle="miter" miterlimit="10" on="false" color="#000000" opacity="0"/>
                  <v:fill on="true" color="#a0a0a0"/>
                </v:shape>
                <v:shape id="Shape 42998" style="position:absolute;width:57555;height:91;left:33;top:8;" coordsize="5755513,9144" path="m0,0l5755513,0l5755513,9144l0,9144l0,0">
                  <v:stroke weight="0pt" endcap="flat" joinstyle="miter" miterlimit="10" on="false" color="#000000" opacity="0"/>
                  <v:fill on="true" color="#a0a0a0"/>
                </v:shape>
                <v:shape id="Shape 42999" style="position:absolute;width:91;height:91;left:57589;top:8;" coordsize="9144,9144" path="m0,0l9144,0l9144,9144l0,9144l0,0">
                  <v:stroke weight="0pt" endcap="flat" joinstyle="miter" miterlimit="10" on="false" color="#000000" opacity="0"/>
                  <v:fill on="true" color="#a0a0a0"/>
                </v:shape>
                <v:shape id="Shape 43000" style="position:absolute;width:91;height:137;left:3;top:39;" coordsize="9144,13716" path="m0,0l9144,0l9144,13716l0,13716l0,0">
                  <v:stroke weight="0pt" endcap="flat" joinstyle="miter" miterlimit="10" on="false" color="#000000" opacity="0"/>
                  <v:fill on="true" color="#a0a0a0"/>
                </v:shape>
                <v:shape id="Shape 43001" style="position:absolute;width:91;height:137;left:57589;top:39;" coordsize="9144,13716" path="m0,0l9144,0l9144,13716l0,13716l0,0">
                  <v:stroke weight="0pt" endcap="flat" joinstyle="miter" miterlimit="10" on="false" color="#000000" opacity="0"/>
                  <v:fill on="true" color="#e3e3e3"/>
                </v:shape>
                <v:shape id="Shape 43002" style="position:absolute;width:91;height:91;left:3;top:176;" coordsize="9144,9144" path="m0,0l9144,0l9144,9144l0,9144l0,0">
                  <v:stroke weight="0pt" endcap="flat" joinstyle="miter" miterlimit="10" on="false" color="#000000" opacity="0"/>
                  <v:fill on="true" color="#e3e3e3"/>
                </v:shape>
                <v:shape id="Shape 43003" style="position:absolute;width:57555;height:91;left:33;top:176;" coordsize="5755513,9144" path="m0,0l5755513,0l5755513,9144l0,9144l0,0">
                  <v:stroke weight="0pt" endcap="flat" joinstyle="miter" miterlimit="10" on="false" color="#000000" opacity="0"/>
                  <v:fill on="true" color="#e3e3e3"/>
                </v:shape>
                <v:shape id="Shape 43004" style="position:absolute;width:91;height:91;left:57589;top:176;" coordsize="9144,9144" path="m0,0l9144,0l9144,9144l0,9144l0,0">
                  <v:stroke weight="0pt" endcap="flat" joinstyle="miter" miterlimit="10" on="false" color="#000000" opacity="0"/>
                  <v:fill on="true" color="#e3e3e3"/>
                </v:shape>
              </v:group>
            </w:pict>
          </mc:Fallback>
        </mc:AlternateContent>
      </w:r>
      <w:r>
        <w:t xml:space="preserve"> </w:t>
      </w:r>
    </w:p>
    <w:p w14:paraId="63213297" w14:textId="77777777" w:rsidR="0007388B" w:rsidRDefault="00000000">
      <w:pPr>
        <w:spacing w:after="0" w:line="259" w:lineRule="auto"/>
        <w:ind w:left="0" w:right="0" w:firstLine="0"/>
      </w:pPr>
      <w:r>
        <w:t xml:space="preserve"> </w:t>
      </w:r>
    </w:p>
    <w:p w14:paraId="0B9EC55E" w14:textId="77777777" w:rsidR="0007388B" w:rsidRDefault="00000000">
      <w:pPr>
        <w:spacing w:after="0" w:line="259" w:lineRule="auto"/>
        <w:ind w:left="0" w:right="0" w:firstLine="0"/>
      </w:pPr>
      <w:r>
        <w:t xml:space="preserve"> </w:t>
      </w:r>
    </w:p>
    <w:p w14:paraId="650659F3" w14:textId="77777777" w:rsidR="0007388B" w:rsidRDefault="00000000">
      <w:pPr>
        <w:spacing w:after="0" w:line="259" w:lineRule="auto"/>
        <w:ind w:left="0" w:right="0" w:firstLine="0"/>
      </w:pPr>
      <w:r>
        <w:t xml:space="preserve"> </w:t>
      </w:r>
    </w:p>
    <w:p w14:paraId="3FB59EF6" w14:textId="77777777" w:rsidR="0007388B" w:rsidRDefault="00000000">
      <w:pPr>
        <w:spacing w:after="0" w:line="259" w:lineRule="auto"/>
        <w:ind w:left="0" w:right="0" w:firstLine="0"/>
      </w:pPr>
      <w:r>
        <w:t xml:space="preserve"> </w:t>
      </w:r>
    </w:p>
    <w:p w14:paraId="35A01B7C" w14:textId="77777777" w:rsidR="0007388B" w:rsidRDefault="00000000">
      <w:pPr>
        <w:spacing w:after="0" w:line="259" w:lineRule="auto"/>
        <w:ind w:left="0" w:right="0" w:firstLine="0"/>
      </w:pPr>
      <w:r>
        <w:t xml:space="preserve"> </w:t>
      </w:r>
    </w:p>
    <w:p w14:paraId="5A4B2EE6" w14:textId="77777777" w:rsidR="0007388B" w:rsidRDefault="00000000">
      <w:pPr>
        <w:spacing w:after="0" w:line="259" w:lineRule="auto"/>
        <w:ind w:left="0" w:right="0" w:firstLine="0"/>
      </w:pPr>
      <w:r>
        <w:t xml:space="preserve"> </w:t>
      </w:r>
    </w:p>
    <w:p w14:paraId="11531901" w14:textId="77777777" w:rsidR="0007388B" w:rsidRDefault="00000000">
      <w:pPr>
        <w:spacing w:after="0" w:line="259" w:lineRule="auto"/>
        <w:ind w:left="0" w:right="0" w:firstLine="0"/>
      </w:pPr>
      <w:r>
        <w:t xml:space="preserve"> </w:t>
      </w:r>
    </w:p>
    <w:p w14:paraId="3BF300F9" w14:textId="77777777" w:rsidR="0007388B" w:rsidRDefault="00000000">
      <w:pPr>
        <w:spacing w:after="0" w:line="259" w:lineRule="auto"/>
        <w:ind w:left="0" w:right="0" w:firstLine="0"/>
      </w:pPr>
      <w:r>
        <w:t xml:space="preserve"> </w:t>
      </w:r>
    </w:p>
    <w:p w14:paraId="7479207A" w14:textId="77777777" w:rsidR="0007388B" w:rsidRDefault="00000000">
      <w:pPr>
        <w:spacing w:after="0" w:line="259" w:lineRule="auto"/>
        <w:ind w:left="0" w:right="0" w:firstLine="0"/>
      </w:pPr>
      <w:r>
        <w:t xml:space="preserve"> </w:t>
      </w:r>
    </w:p>
    <w:p w14:paraId="65DFE839" w14:textId="77777777" w:rsidR="0007388B" w:rsidRDefault="00000000">
      <w:pPr>
        <w:spacing w:after="0" w:line="259" w:lineRule="auto"/>
        <w:ind w:left="0" w:right="0" w:firstLine="0"/>
      </w:pPr>
      <w:r>
        <w:t xml:space="preserve"> </w:t>
      </w:r>
    </w:p>
    <w:p w14:paraId="59DCAEF1" w14:textId="77777777" w:rsidR="0007388B" w:rsidRDefault="00000000">
      <w:pPr>
        <w:spacing w:after="0" w:line="259" w:lineRule="auto"/>
        <w:ind w:left="0" w:right="0" w:firstLine="0"/>
      </w:pPr>
      <w:r>
        <w:t xml:space="preserve"> </w:t>
      </w:r>
    </w:p>
    <w:p w14:paraId="02304466" w14:textId="77777777" w:rsidR="0007388B" w:rsidRDefault="00000000">
      <w:pPr>
        <w:spacing w:after="0" w:line="259" w:lineRule="auto"/>
        <w:ind w:left="0" w:right="0" w:firstLine="0"/>
      </w:pPr>
      <w:r>
        <w:t xml:space="preserve"> </w:t>
      </w:r>
    </w:p>
    <w:p w14:paraId="10BC9F4D" w14:textId="77777777" w:rsidR="0007388B" w:rsidRDefault="00000000">
      <w:pPr>
        <w:spacing w:after="0" w:line="259" w:lineRule="auto"/>
        <w:ind w:left="0" w:right="0" w:firstLine="0"/>
      </w:pPr>
      <w:r>
        <w:t xml:space="preserve"> </w:t>
      </w:r>
    </w:p>
    <w:p w14:paraId="2F3800D4" w14:textId="77777777" w:rsidR="0007388B" w:rsidRDefault="00000000">
      <w:pPr>
        <w:spacing w:after="0" w:line="259" w:lineRule="auto"/>
        <w:ind w:left="0" w:right="0" w:firstLine="0"/>
      </w:pPr>
      <w:r>
        <w:t xml:space="preserve"> </w:t>
      </w:r>
    </w:p>
    <w:p w14:paraId="128483CF" w14:textId="77777777" w:rsidR="0007388B" w:rsidRDefault="00000000">
      <w:pPr>
        <w:spacing w:after="0" w:line="259" w:lineRule="auto"/>
        <w:ind w:left="0" w:right="0" w:firstLine="0"/>
      </w:pPr>
      <w:r>
        <w:t xml:space="preserve"> </w:t>
      </w:r>
    </w:p>
    <w:p w14:paraId="00C157EC" w14:textId="77777777" w:rsidR="0007388B" w:rsidRDefault="00000000">
      <w:pPr>
        <w:spacing w:after="0" w:line="259" w:lineRule="auto"/>
        <w:ind w:left="0" w:right="0" w:firstLine="0"/>
      </w:pPr>
      <w:r>
        <w:t xml:space="preserve"> </w:t>
      </w:r>
    </w:p>
    <w:p w14:paraId="1456A34C" w14:textId="77777777" w:rsidR="0007388B" w:rsidRDefault="00000000">
      <w:pPr>
        <w:spacing w:after="0" w:line="259" w:lineRule="auto"/>
        <w:ind w:left="0" w:right="0" w:firstLine="0"/>
      </w:pPr>
      <w:r>
        <w:t xml:space="preserve"> </w:t>
      </w:r>
    </w:p>
    <w:p w14:paraId="5AC354AE" w14:textId="77777777" w:rsidR="0007388B" w:rsidRDefault="00000000">
      <w:pPr>
        <w:spacing w:after="0" w:line="259" w:lineRule="auto"/>
        <w:ind w:left="0" w:right="0" w:firstLine="0"/>
      </w:pPr>
      <w:r>
        <w:t xml:space="preserve"> </w:t>
      </w:r>
    </w:p>
    <w:p w14:paraId="129473CA" w14:textId="77777777" w:rsidR="0007388B" w:rsidRDefault="00000000">
      <w:pPr>
        <w:spacing w:after="0" w:line="259" w:lineRule="auto"/>
        <w:ind w:left="0" w:right="0" w:firstLine="0"/>
      </w:pPr>
      <w:r>
        <w:t xml:space="preserve"> </w:t>
      </w:r>
    </w:p>
    <w:p w14:paraId="642ABCA2" w14:textId="77777777" w:rsidR="0007388B" w:rsidRDefault="00000000">
      <w:pPr>
        <w:spacing w:after="0" w:line="259" w:lineRule="auto"/>
        <w:ind w:left="0" w:right="0" w:firstLine="0"/>
      </w:pPr>
      <w:r>
        <w:t xml:space="preserve"> </w:t>
      </w:r>
    </w:p>
    <w:p w14:paraId="56939227" w14:textId="77777777" w:rsidR="0007388B" w:rsidRDefault="00000000">
      <w:pPr>
        <w:spacing w:after="0" w:line="259" w:lineRule="auto"/>
        <w:ind w:left="0" w:right="0" w:firstLine="0"/>
      </w:pPr>
      <w:r>
        <w:t xml:space="preserve"> </w:t>
      </w:r>
    </w:p>
    <w:p w14:paraId="765AD34F" w14:textId="77777777" w:rsidR="0007388B" w:rsidRDefault="00000000">
      <w:pPr>
        <w:spacing w:after="0" w:line="259" w:lineRule="auto"/>
        <w:ind w:left="0" w:right="0" w:firstLine="0"/>
      </w:pPr>
      <w:r>
        <w:t xml:space="preserve"> </w:t>
      </w:r>
    </w:p>
    <w:p w14:paraId="1569622E" w14:textId="77777777" w:rsidR="0007388B" w:rsidRDefault="00000000">
      <w:pPr>
        <w:spacing w:after="0" w:line="259" w:lineRule="auto"/>
        <w:ind w:left="0" w:right="0" w:firstLine="0"/>
      </w:pPr>
      <w:r>
        <w:t xml:space="preserve"> </w:t>
      </w:r>
    </w:p>
    <w:p w14:paraId="06E84885" w14:textId="77777777" w:rsidR="0007388B" w:rsidRDefault="00000000">
      <w:pPr>
        <w:spacing w:after="0" w:line="259" w:lineRule="auto"/>
        <w:ind w:left="0" w:right="0" w:firstLine="0"/>
      </w:pPr>
      <w:r>
        <w:t xml:space="preserve"> </w:t>
      </w:r>
    </w:p>
    <w:p w14:paraId="1832C693" w14:textId="77777777" w:rsidR="0007388B" w:rsidRDefault="00000000">
      <w:pPr>
        <w:spacing w:after="0" w:line="259" w:lineRule="auto"/>
        <w:ind w:left="0" w:right="0" w:firstLine="0"/>
      </w:pPr>
      <w:r>
        <w:t xml:space="preserve"> </w:t>
      </w:r>
    </w:p>
    <w:p w14:paraId="6EF8A7FA" w14:textId="77777777" w:rsidR="0007388B" w:rsidRDefault="00000000">
      <w:pPr>
        <w:spacing w:after="0" w:line="259" w:lineRule="auto"/>
        <w:ind w:left="0" w:right="0" w:firstLine="0"/>
      </w:pPr>
      <w:r>
        <w:t xml:space="preserve"> </w:t>
      </w:r>
    </w:p>
    <w:p w14:paraId="545112F6" w14:textId="77777777" w:rsidR="0007388B" w:rsidRDefault="00000000">
      <w:pPr>
        <w:spacing w:after="0" w:line="259" w:lineRule="auto"/>
        <w:ind w:left="0" w:right="0" w:firstLine="0"/>
      </w:pPr>
      <w:r>
        <w:t xml:space="preserve"> </w:t>
      </w:r>
    </w:p>
    <w:p w14:paraId="45514BFF" w14:textId="77777777" w:rsidR="0007388B" w:rsidRDefault="00000000">
      <w:pPr>
        <w:spacing w:after="0" w:line="259" w:lineRule="auto"/>
        <w:ind w:left="0" w:right="0" w:firstLine="0"/>
      </w:pPr>
      <w:r>
        <w:t xml:space="preserve"> </w:t>
      </w:r>
    </w:p>
    <w:p w14:paraId="5ADD4D4D" w14:textId="77777777" w:rsidR="0007388B" w:rsidRDefault="00000000">
      <w:pPr>
        <w:spacing w:after="0" w:line="259" w:lineRule="auto"/>
        <w:ind w:left="0" w:right="0" w:firstLine="0"/>
      </w:pPr>
      <w:r>
        <w:t xml:space="preserve"> </w:t>
      </w:r>
    </w:p>
    <w:p w14:paraId="76EB70BD" w14:textId="77777777" w:rsidR="0007388B" w:rsidRDefault="00000000">
      <w:pPr>
        <w:spacing w:after="0" w:line="259" w:lineRule="auto"/>
        <w:ind w:left="0" w:right="0" w:firstLine="0"/>
      </w:pPr>
      <w:r>
        <w:t xml:space="preserve"> </w:t>
      </w:r>
    </w:p>
    <w:p w14:paraId="415106D5" w14:textId="77777777" w:rsidR="0007388B" w:rsidRDefault="00000000">
      <w:pPr>
        <w:spacing w:after="0" w:line="259" w:lineRule="auto"/>
        <w:ind w:left="0" w:right="0" w:firstLine="0"/>
      </w:pPr>
      <w:r>
        <w:t xml:space="preserve"> </w:t>
      </w:r>
    </w:p>
    <w:p w14:paraId="5C80031A" w14:textId="77777777" w:rsidR="0007388B" w:rsidRDefault="00000000">
      <w:pPr>
        <w:spacing w:after="0" w:line="259" w:lineRule="auto"/>
        <w:ind w:left="0" w:right="0" w:firstLine="0"/>
      </w:pPr>
      <w:r>
        <w:t xml:space="preserve"> </w:t>
      </w:r>
    </w:p>
    <w:p w14:paraId="3603E199" w14:textId="77777777" w:rsidR="0007388B" w:rsidRDefault="00000000">
      <w:pPr>
        <w:spacing w:after="0" w:line="259" w:lineRule="auto"/>
        <w:ind w:left="0" w:right="0" w:firstLine="0"/>
      </w:pPr>
      <w:r>
        <w:t xml:space="preserve"> </w:t>
      </w:r>
    </w:p>
    <w:p w14:paraId="4DF28CAA" w14:textId="77777777" w:rsidR="0007388B" w:rsidRDefault="00000000">
      <w:pPr>
        <w:spacing w:after="0" w:line="259" w:lineRule="auto"/>
        <w:ind w:left="0" w:right="0" w:firstLine="0"/>
      </w:pPr>
      <w:r>
        <w:t xml:space="preserve"> </w:t>
      </w:r>
    </w:p>
    <w:p w14:paraId="6D0B26AE" w14:textId="77777777" w:rsidR="0007388B" w:rsidRDefault="00000000">
      <w:pPr>
        <w:spacing w:after="0" w:line="259" w:lineRule="auto"/>
        <w:ind w:left="0" w:right="0" w:firstLine="0"/>
      </w:pPr>
      <w:r>
        <w:t xml:space="preserve"> </w:t>
      </w:r>
    </w:p>
    <w:p w14:paraId="5FD7C1A4" w14:textId="77777777" w:rsidR="0007388B" w:rsidRDefault="00000000">
      <w:pPr>
        <w:spacing w:after="0" w:line="259" w:lineRule="auto"/>
        <w:ind w:left="0" w:right="0" w:firstLine="0"/>
      </w:pPr>
      <w:r>
        <w:t xml:space="preserve"> </w:t>
      </w:r>
    </w:p>
    <w:p w14:paraId="732CA816" w14:textId="77777777" w:rsidR="0007388B" w:rsidRDefault="00000000">
      <w:pPr>
        <w:spacing w:after="0" w:line="259" w:lineRule="auto"/>
        <w:ind w:left="0" w:right="0" w:firstLine="0"/>
      </w:pPr>
      <w:r>
        <w:t xml:space="preserve"> </w:t>
      </w:r>
    </w:p>
    <w:p w14:paraId="13394955" w14:textId="77777777" w:rsidR="0007388B" w:rsidRDefault="00000000">
      <w:pPr>
        <w:spacing w:after="0" w:line="259" w:lineRule="auto"/>
        <w:ind w:left="-5" w:right="0"/>
      </w:pPr>
      <w:r>
        <w:rPr>
          <w:b/>
          <w:sz w:val="28"/>
        </w:rPr>
        <w:lastRenderedPageBreak/>
        <w:t xml:space="preserve">SET 5 – QUESTION 5 </w:t>
      </w:r>
    </w:p>
    <w:p w14:paraId="17BF06BE" w14:textId="77777777" w:rsidR="0007388B" w:rsidRDefault="00000000">
      <w:pPr>
        <w:spacing w:after="0" w:line="259" w:lineRule="auto"/>
        <w:ind w:left="0" w:right="0" w:firstLine="0"/>
      </w:pPr>
      <w:r>
        <w:t xml:space="preserve"> </w:t>
      </w:r>
    </w:p>
    <w:p w14:paraId="167257BB" w14:textId="77777777" w:rsidR="0007388B" w:rsidRDefault="00000000">
      <w:pPr>
        <w:spacing w:after="1" w:line="238" w:lineRule="auto"/>
        <w:ind w:left="-5" w:right="54"/>
        <w:jc w:val="both"/>
      </w:pPr>
      <w:r>
        <w:t xml:space="preserve">A compiler engineer is developing a parser for an artificial intelligence programming language that heavily relies on mathematical expressions and recursive function calls. The parser uses bottom-up parsing techniques to evaluate semantic rules and generate syntax trees. However, incorrect ordering of attribute evaluation causes dependency conflicts between inherited and synthesized attributes. To address this problem, the engineer considers redesigning the semantic rules using L-attributed definitions. Evaluate how top-down translation, bottom-up evaluation, and proper attribute dependency management contribute to efficient syntax-directed translation and semantic correctness. </w:t>
      </w:r>
    </w:p>
    <w:p w14:paraId="3B9C56F5" w14:textId="77777777" w:rsidR="0007388B" w:rsidRDefault="00000000">
      <w:pPr>
        <w:spacing w:after="0" w:line="259" w:lineRule="auto"/>
        <w:ind w:left="0" w:right="0" w:firstLine="0"/>
      </w:pPr>
      <w:r>
        <w:t xml:space="preserve"> </w:t>
      </w:r>
    </w:p>
    <w:p w14:paraId="77C0CD6B" w14:textId="77777777" w:rsidR="0007388B" w:rsidRDefault="00000000">
      <w:pPr>
        <w:numPr>
          <w:ilvl w:val="0"/>
          <w:numId w:val="18"/>
        </w:numPr>
        <w:spacing w:after="10"/>
        <w:ind w:right="0" w:hanging="240"/>
      </w:pPr>
      <w:r>
        <w:rPr>
          <w:b/>
        </w:rPr>
        <w:t xml:space="preserve">Introduction: </w:t>
      </w:r>
    </w:p>
    <w:p w14:paraId="3A956899" w14:textId="77777777" w:rsidR="0007388B" w:rsidRDefault="00000000">
      <w:pPr>
        <w:ind w:left="-5" w:right="0"/>
      </w:pPr>
      <w:r>
        <w:t xml:space="preserve">Syntax-directed translation (SDT) is a compiler technique in which semantic rules or actions are associated with grammar productions. These rules are used to perform tasks such as: </w:t>
      </w:r>
    </w:p>
    <w:p w14:paraId="10DA90A0" w14:textId="77777777" w:rsidR="0007388B" w:rsidRDefault="00000000">
      <w:pPr>
        <w:numPr>
          <w:ilvl w:val="1"/>
          <w:numId w:val="18"/>
        </w:numPr>
        <w:ind w:right="0" w:hanging="360"/>
      </w:pPr>
      <w:r>
        <w:t xml:space="preserve">Building syntax trees  </w:t>
      </w:r>
    </w:p>
    <w:p w14:paraId="2BEAF1D7" w14:textId="77777777" w:rsidR="0007388B" w:rsidRDefault="00000000">
      <w:pPr>
        <w:numPr>
          <w:ilvl w:val="1"/>
          <w:numId w:val="18"/>
        </w:numPr>
        <w:ind w:right="0" w:hanging="360"/>
      </w:pPr>
      <w:r>
        <w:t xml:space="preserve">Type checking  </w:t>
      </w:r>
    </w:p>
    <w:p w14:paraId="6F4C82EB" w14:textId="77777777" w:rsidR="0007388B" w:rsidRDefault="00000000">
      <w:pPr>
        <w:numPr>
          <w:ilvl w:val="1"/>
          <w:numId w:val="18"/>
        </w:numPr>
        <w:ind w:right="0" w:hanging="360"/>
      </w:pPr>
      <w:r>
        <w:t xml:space="preserve">Evaluating expressions  </w:t>
      </w:r>
    </w:p>
    <w:p w14:paraId="65476BF4" w14:textId="77777777" w:rsidR="0007388B" w:rsidRDefault="00000000">
      <w:pPr>
        <w:numPr>
          <w:ilvl w:val="1"/>
          <w:numId w:val="18"/>
        </w:numPr>
        <w:ind w:right="0" w:hanging="360"/>
      </w:pPr>
      <w:r>
        <w:t xml:space="preserve">Generating intermediate code  </w:t>
      </w:r>
    </w:p>
    <w:p w14:paraId="00054FC7" w14:textId="77777777" w:rsidR="0007388B" w:rsidRDefault="00000000">
      <w:pPr>
        <w:numPr>
          <w:ilvl w:val="1"/>
          <w:numId w:val="18"/>
        </w:numPr>
        <w:ind w:right="0" w:hanging="360"/>
      </w:pPr>
      <w:r>
        <w:t xml:space="preserve">Managing attributes  </w:t>
      </w:r>
    </w:p>
    <w:p w14:paraId="66D23A7D" w14:textId="77777777" w:rsidR="0007388B" w:rsidRDefault="00000000">
      <w:pPr>
        <w:spacing w:after="1" w:line="238" w:lineRule="auto"/>
        <w:ind w:left="-5" w:right="54"/>
        <w:jc w:val="both"/>
      </w:pPr>
      <w:r>
        <w:t xml:space="preserve">For a language involving mathematical expressions and recursive function calls, the order of attribute evaluation is very important. Incorrect ordering can cause dependency conflicts, especially between inherited and synthesized attributes. </w:t>
      </w:r>
    </w:p>
    <w:p w14:paraId="2A1ACC44" w14:textId="77777777" w:rsidR="0007388B" w:rsidRDefault="00000000">
      <w:pPr>
        <w:spacing w:after="0" w:line="259" w:lineRule="auto"/>
        <w:ind w:left="0" w:right="0" w:firstLine="0"/>
      </w:pPr>
      <w:r>
        <w:t xml:space="preserve"> </w:t>
      </w:r>
    </w:p>
    <w:p w14:paraId="611B21E5" w14:textId="77777777" w:rsidR="0007388B" w:rsidRDefault="00000000">
      <w:pPr>
        <w:numPr>
          <w:ilvl w:val="0"/>
          <w:numId w:val="18"/>
        </w:numPr>
        <w:spacing w:after="10"/>
        <w:ind w:right="0" w:hanging="240"/>
      </w:pPr>
      <w:r>
        <w:rPr>
          <w:b/>
        </w:rPr>
        <w:t xml:space="preserve">Top-Down Translation: </w:t>
      </w:r>
    </w:p>
    <w:p w14:paraId="68F03C2F" w14:textId="77777777" w:rsidR="0007388B" w:rsidRDefault="00000000">
      <w:pPr>
        <w:ind w:left="-5" w:right="0"/>
      </w:pPr>
      <w:r>
        <w:t xml:space="preserve">In top-down translation, processing starts from the start symbol and proceeds toward the input symbols or leaves. </w:t>
      </w:r>
    </w:p>
    <w:p w14:paraId="6341C9CA" w14:textId="77777777" w:rsidR="0007388B" w:rsidRDefault="00000000">
      <w:pPr>
        <w:ind w:left="-5" w:right="0"/>
      </w:pPr>
      <w:r>
        <w:t xml:space="preserve">Start Symbol </w:t>
      </w:r>
    </w:p>
    <w:p w14:paraId="6DE727BE" w14:textId="77777777" w:rsidR="0007388B" w:rsidRDefault="00000000">
      <w:pPr>
        <w:ind w:left="-5" w:right="7180"/>
      </w:pPr>
      <w:r>
        <w:t xml:space="preserve">     ↓ </w:t>
      </w:r>
    </w:p>
    <w:p w14:paraId="57EC8A4D" w14:textId="77777777" w:rsidR="0007388B" w:rsidRDefault="00000000">
      <w:pPr>
        <w:ind w:left="-5" w:right="0"/>
      </w:pPr>
      <w:r>
        <w:t xml:space="preserve">Non-terminals </w:t>
      </w:r>
    </w:p>
    <w:p w14:paraId="28828391" w14:textId="77777777" w:rsidR="0007388B" w:rsidRDefault="00000000">
      <w:pPr>
        <w:ind w:left="-5" w:right="7180"/>
      </w:pPr>
      <w:r>
        <w:t xml:space="preserve">     ↓ </w:t>
      </w:r>
    </w:p>
    <w:p w14:paraId="31FE121E" w14:textId="77777777" w:rsidR="0007388B" w:rsidRDefault="00000000">
      <w:pPr>
        <w:ind w:left="-5" w:right="0"/>
      </w:pPr>
      <w:r>
        <w:t xml:space="preserve">Input / Leaves </w:t>
      </w:r>
    </w:p>
    <w:p w14:paraId="7B09C477" w14:textId="77777777" w:rsidR="0007388B" w:rsidRDefault="00000000">
      <w:pPr>
        <w:ind w:left="-5" w:right="0"/>
      </w:pPr>
      <w:r>
        <w:t xml:space="preserve">It is closely related to LL and recursive-descent parsing. </w:t>
      </w:r>
    </w:p>
    <w:p w14:paraId="40C2F294" w14:textId="77777777" w:rsidR="0007388B" w:rsidRDefault="00000000">
      <w:pPr>
        <w:ind w:left="-5" w:right="0"/>
      </w:pPr>
      <w:r>
        <w:t xml:space="preserve">Top-down processing is particularly useful for inherited attributes, because information can naturally flow from a parent to its child. </w:t>
      </w:r>
    </w:p>
    <w:p w14:paraId="11E10098" w14:textId="77777777" w:rsidR="0007388B" w:rsidRDefault="00000000">
      <w:pPr>
        <w:ind w:left="-5" w:right="0"/>
      </w:pPr>
      <w:r>
        <w:t xml:space="preserve">For example: </w:t>
      </w:r>
    </w:p>
    <w:p w14:paraId="7FE07F1D" w14:textId="77777777" w:rsidR="0007388B" w:rsidRDefault="00000000">
      <w:pPr>
        <w:ind w:left="-5" w:right="0"/>
      </w:pPr>
      <w:r>
        <w:t xml:space="preserve">       E </w:t>
      </w:r>
    </w:p>
    <w:p w14:paraId="627968B4" w14:textId="77777777" w:rsidR="0007388B" w:rsidRDefault="00000000">
      <w:pPr>
        <w:ind w:left="-5" w:right="0"/>
      </w:pPr>
      <w:r>
        <w:t xml:space="preserve">       | </w:t>
      </w:r>
    </w:p>
    <w:p w14:paraId="66B2B441" w14:textId="77777777" w:rsidR="0007388B" w:rsidRDefault="00000000">
      <w:pPr>
        <w:ind w:left="-5" w:right="8459"/>
      </w:pPr>
      <w:r>
        <w:t xml:space="preserve">       T        |       id </w:t>
      </w:r>
    </w:p>
    <w:p w14:paraId="70BA0CE8" w14:textId="77777777" w:rsidR="0007388B" w:rsidRDefault="00000000">
      <w:pPr>
        <w:ind w:left="-5" w:right="0"/>
      </w:pPr>
      <w:r>
        <w:t xml:space="preserve">Information from E can be passed down to T. </w:t>
      </w:r>
    </w:p>
    <w:p w14:paraId="2C8E24AE" w14:textId="77777777" w:rsidR="0007388B" w:rsidRDefault="00000000">
      <w:pPr>
        <w:ind w:left="-5" w:right="0"/>
      </w:pPr>
      <w:r>
        <w:t xml:space="preserve">Advantages </w:t>
      </w:r>
    </w:p>
    <w:p w14:paraId="6421FF8D" w14:textId="77777777" w:rsidR="0007388B" w:rsidRDefault="00000000">
      <w:pPr>
        <w:numPr>
          <w:ilvl w:val="0"/>
          <w:numId w:val="19"/>
        </w:numPr>
        <w:ind w:right="0" w:hanging="360"/>
      </w:pPr>
      <w:r>
        <w:t xml:space="preserve">Natural for inherited attributes.  </w:t>
      </w:r>
    </w:p>
    <w:p w14:paraId="0755A3FC" w14:textId="77777777" w:rsidR="0007388B" w:rsidRDefault="00000000">
      <w:pPr>
        <w:numPr>
          <w:ilvl w:val="0"/>
          <w:numId w:val="19"/>
        </w:numPr>
        <w:ind w:right="0" w:hanging="360"/>
      </w:pPr>
      <w:r>
        <w:t xml:space="preserve">Easy to implement using recursive procedures.  </w:t>
      </w:r>
    </w:p>
    <w:p w14:paraId="7B80B344" w14:textId="77777777" w:rsidR="0007388B" w:rsidRDefault="00000000">
      <w:pPr>
        <w:numPr>
          <w:ilvl w:val="0"/>
          <w:numId w:val="19"/>
        </w:numPr>
        <w:ind w:right="0" w:hanging="360"/>
      </w:pPr>
      <w:r>
        <w:t xml:space="preserve">Useful when semantic information must flow from parent to child.  </w:t>
      </w:r>
    </w:p>
    <w:p w14:paraId="136A24CD" w14:textId="77777777" w:rsidR="0007388B" w:rsidRDefault="00000000">
      <w:pPr>
        <w:numPr>
          <w:ilvl w:val="0"/>
          <w:numId w:val="19"/>
        </w:numPr>
        <w:ind w:right="0" w:hanging="360"/>
      </w:pPr>
      <w:r>
        <w:t xml:space="preserve">Suitable for L-attributed definitions.  </w:t>
      </w:r>
    </w:p>
    <w:p w14:paraId="6A1291EE" w14:textId="77777777" w:rsidR="0007388B" w:rsidRDefault="00000000">
      <w:pPr>
        <w:ind w:left="-5" w:right="0"/>
      </w:pPr>
      <w:r>
        <w:t xml:space="preserve">Limitation </w:t>
      </w:r>
    </w:p>
    <w:p w14:paraId="65753FE9" w14:textId="77777777" w:rsidR="0007388B" w:rsidRDefault="00000000">
      <w:pPr>
        <w:ind w:left="-5" w:right="0"/>
      </w:pPr>
      <w:r>
        <w:lastRenderedPageBreak/>
        <w:t xml:space="preserve">Complex recursive dependencies can make top-down evaluation difficult if the grammar and semantic rules are not properly designed. </w:t>
      </w:r>
    </w:p>
    <w:p w14:paraId="5E21AF6D" w14:textId="77777777" w:rsidR="0007388B" w:rsidRDefault="00000000">
      <w:pPr>
        <w:spacing w:after="0" w:line="259" w:lineRule="auto"/>
        <w:ind w:left="0" w:right="0" w:firstLine="0"/>
      </w:pPr>
      <w:r>
        <w:t xml:space="preserve"> </w:t>
      </w:r>
    </w:p>
    <w:p w14:paraId="4D53C402" w14:textId="77777777" w:rsidR="0007388B" w:rsidRDefault="00000000">
      <w:pPr>
        <w:spacing w:after="10"/>
        <w:ind w:left="-5" w:right="0"/>
      </w:pPr>
      <w:r>
        <w:rPr>
          <w:b/>
        </w:rPr>
        <w:t xml:space="preserve">3. Bottom-Up Evaluation: </w:t>
      </w:r>
    </w:p>
    <w:p w14:paraId="219371A5" w14:textId="77777777" w:rsidR="0007388B" w:rsidRDefault="00000000">
      <w:pPr>
        <w:ind w:left="-5" w:right="0"/>
      </w:pPr>
      <w:r>
        <w:t xml:space="preserve">In bottom-up evaluation, processing starts with the leaves and proceeds toward the root. Leaves </w:t>
      </w:r>
    </w:p>
    <w:p w14:paraId="307B9684" w14:textId="77777777" w:rsidR="0007388B" w:rsidRDefault="00000000">
      <w:pPr>
        <w:ind w:left="-5" w:right="7180"/>
      </w:pPr>
      <w:r>
        <w:t xml:space="preserve">  ↓ </w:t>
      </w:r>
    </w:p>
    <w:p w14:paraId="104A1C0D" w14:textId="77777777" w:rsidR="0007388B" w:rsidRDefault="00000000">
      <w:pPr>
        <w:ind w:left="-5" w:right="0"/>
      </w:pPr>
      <w:r>
        <w:t xml:space="preserve">Intermediate Nodes </w:t>
      </w:r>
    </w:p>
    <w:p w14:paraId="0622C6E3" w14:textId="77777777" w:rsidR="0007388B" w:rsidRDefault="00000000">
      <w:pPr>
        <w:ind w:left="-5" w:right="7180"/>
      </w:pPr>
      <w:r>
        <w:t xml:space="preserve">  ↓ </w:t>
      </w:r>
    </w:p>
    <w:p w14:paraId="7F34B3B9" w14:textId="77777777" w:rsidR="0007388B" w:rsidRDefault="00000000">
      <w:pPr>
        <w:ind w:left="-5" w:right="0"/>
      </w:pPr>
      <w:r>
        <w:t xml:space="preserve">Root </w:t>
      </w:r>
    </w:p>
    <w:p w14:paraId="23DFC86E" w14:textId="77777777" w:rsidR="0007388B" w:rsidRDefault="00000000">
      <w:pPr>
        <w:ind w:left="-5" w:right="0"/>
      </w:pPr>
      <w:r>
        <w:t xml:space="preserve">It is commonly associated with LR / shift-reduce parsing. </w:t>
      </w:r>
    </w:p>
    <w:p w14:paraId="5B18E021" w14:textId="77777777" w:rsidR="0007388B" w:rsidRDefault="00000000">
      <w:pPr>
        <w:ind w:left="-5" w:right="0"/>
      </w:pPr>
      <w:r>
        <w:t xml:space="preserve">For example: </w:t>
      </w:r>
    </w:p>
    <w:p w14:paraId="645B265B" w14:textId="77777777" w:rsidR="0007388B" w:rsidRDefault="00000000">
      <w:pPr>
        <w:numPr>
          <w:ilvl w:val="0"/>
          <w:numId w:val="20"/>
        </w:numPr>
        <w:ind w:right="6442"/>
      </w:pPr>
      <w:r>
        <w:t xml:space="preserve">+ b * c the compiler first identifies: </w:t>
      </w:r>
    </w:p>
    <w:p w14:paraId="17DB5F22" w14:textId="77777777" w:rsidR="0007388B" w:rsidRDefault="00000000">
      <w:pPr>
        <w:numPr>
          <w:ilvl w:val="0"/>
          <w:numId w:val="20"/>
        </w:numPr>
        <w:ind w:right="6442"/>
      </w:pPr>
      <w:r>
        <w:t xml:space="preserve">* c and then combines it with a: </w:t>
      </w:r>
    </w:p>
    <w:p w14:paraId="55DD484F" w14:textId="77777777" w:rsidR="0007388B" w:rsidRDefault="00000000">
      <w:pPr>
        <w:numPr>
          <w:ilvl w:val="0"/>
          <w:numId w:val="21"/>
        </w:numPr>
        <w:ind w:right="0" w:hanging="180"/>
      </w:pPr>
      <w:r>
        <w:t xml:space="preserve">+ (b * c) </w:t>
      </w:r>
    </w:p>
    <w:p w14:paraId="252BD7F1" w14:textId="77777777" w:rsidR="0007388B" w:rsidRDefault="00000000">
      <w:pPr>
        <w:ind w:left="-5" w:right="0"/>
      </w:pPr>
      <w:r>
        <w:t xml:space="preserve">The resulting syntax tree is: </w:t>
      </w:r>
    </w:p>
    <w:p w14:paraId="1E07F8D7" w14:textId="77777777" w:rsidR="0007388B" w:rsidRDefault="00000000">
      <w:pPr>
        <w:ind w:left="-5" w:right="8307"/>
      </w:pPr>
      <w:r>
        <w:t xml:space="preserve">       +       / \      a   *         / \        b   c </w:t>
      </w:r>
    </w:p>
    <w:p w14:paraId="32E2241A" w14:textId="77777777" w:rsidR="0007388B" w:rsidRDefault="00000000">
      <w:pPr>
        <w:ind w:left="-5" w:right="0"/>
      </w:pPr>
      <w:r>
        <w:t xml:space="preserve">Advantages </w:t>
      </w:r>
    </w:p>
    <w:p w14:paraId="288FC4AD" w14:textId="77777777" w:rsidR="0007388B" w:rsidRDefault="00000000">
      <w:pPr>
        <w:numPr>
          <w:ilvl w:val="1"/>
          <w:numId w:val="21"/>
        </w:numPr>
        <w:ind w:right="0" w:hanging="360"/>
      </w:pPr>
      <w:r>
        <w:t xml:space="preserve">Naturally supports synthesized attributes.  </w:t>
      </w:r>
    </w:p>
    <w:p w14:paraId="2E78E269" w14:textId="77777777" w:rsidR="0007388B" w:rsidRDefault="00000000">
      <w:pPr>
        <w:numPr>
          <w:ilvl w:val="1"/>
          <w:numId w:val="21"/>
        </w:numPr>
        <w:ind w:right="0" w:hanging="360"/>
      </w:pPr>
      <w:r>
        <w:t xml:space="preserve">Semantic actions can be executed during grammar reductions.  </w:t>
      </w:r>
    </w:p>
    <w:p w14:paraId="6E92AD82" w14:textId="77777777" w:rsidR="0007388B" w:rsidRDefault="00000000">
      <w:pPr>
        <w:numPr>
          <w:ilvl w:val="1"/>
          <w:numId w:val="21"/>
        </w:numPr>
        <w:ind w:right="0" w:hanging="360"/>
      </w:pPr>
      <w:r>
        <w:t xml:space="preserve">Efficient for constructing syntax trees.  </w:t>
      </w:r>
    </w:p>
    <w:p w14:paraId="0C174C7D" w14:textId="77777777" w:rsidR="0007388B" w:rsidRDefault="00000000">
      <w:pPr>
        <w:numPr>
          <w:ilvl w:val="1"/>
          <w:numId w:val="21"/>
        </w:numPr>
        <w:ind w:right="0" w:hanging="360"/>
      </w:pPr>
      <w:r>
        <w:t xml:space="preserve">Can generate intermediate code during reductions.  </w:t>
      </w:r>
    </w:p>
    <w:p w14:paraId="74DE1F6A" w14:textId="77777777" w:rsidR="0007388B" w:rsidRDefault="00000000">
      <w:pPr>
        <w:numPr>
          <w:ilvl w:val="1"/>
          <w:numId w:val="21"/>
        </w:numPr>
        <w:ind w:right="0" w:hanging="360"/>
      </w:pPr>
      <w:r>
        <w:t xml:space="preserve">Works well with LR parsers.  </w:t>
      </w:r>
    </w:p>
    <w:p w14:paraId="086814B5" w14:textId="77777777" w:rsidR="0007388B" w:rsidRDefault="00000000">
      <w:pPr>
        <w:ind w:left="-5" w:right="0"/>
      </w:pPr>
      <w:r>
        <w:t xml:space="preserve">For example: </w:t>
      </w:r>
    </w:p>
    <w:p w14:paraId="1BEF0626" w14:textId="77777777" w:rsidR="0007388B" w:rsidRDefault="00000000">
      <w:pPr>
        <w:numPr>
          <w:ilvl w:val="0"/>
          <w:numId w:val="21"/>
        </w:numPr>
        <w:ind w:right="0" w:hanging="180"/>
      </w:pPr>
      <w:r>
        <w:t xml:space="preserve">* c </w:t>
      </w:r>
    </w:p>
    <w:p w14:paraId="3BCBA198" w14:textId="77777777" w:rsidR="0007388B" w:rsidRDefault="00000000">
      <w:pPr>
        <w:ind w:left="-5" w:right="8225"/>
      </w:pPr>
      <w:r>
        <w:t xml:space="preserve">   ↓ t1 = b * c </w:t>
      </w:r>
    </w:p>
    <w:p w14:paraId="0E030A21" w14:textId="77777777" w:rsidR="0007388B" w:rsidRDefault="00000000">
      <w:pPr>
        <w:ind w:left="-5" w:right="8587"/>
      </w:pPr>
      <w:r>
        <w:t xml:space="preserve">   ↓ a + t1 </w:t>
      </w:r>
    </w:p>
    <w:p w14:paraId="25A85986" w14:textId="77777777" w:rsidR="0007388B" w:rsidRDefault="00000000">
      <w:pPr>
        <w:ind w:left="-5" w:right="8145"/>
      </w:pPr>
      <w:r>
        <w:t xml:space="preserve">   ↓ t2 = a + t1 </w:t>
      </w:r>
    </w:p>
    <w:p w14:paraId="467F32BC" w14:textId="77777777" w:rsidR="0007388B" w:rsidRDefault="00000000">
      <w:pPr>
        <w:spacing w:after="0" w:line="259" w:lineRule="auto"/>
        <w:ind w:left="0" w:right="0" w:firstLine="0"/>
      </w:pPr>
      <w:r>
        <w:t xml:space="preserve"> </w:t>
      </w:r>
    </w:p>
    <w:p w14:paraId="18CA33F6" w14:textId="77777777" w:rsidR="0007388B" w:rsidRDefault="00000000">
      <w:pPr>
        <w:spacing w:after="10"/>
        <w:ind w:left="-5" w:right="0"/>
      </w:pPr>
      <w:r>
        <w:rPr>
          <w:b/>
        </w:rPr>
        <w:t xml:space="preserve">4. Attribute Dependency: </w:t>
      </w:r>
    </w:p>
    <w:p w14:paraId="203819CB" w14:textId="77777777" w:rsidR="0007388B" w:rsidRDefault="00000000">
      <w:pPr>
        <w:ind w:left="-5" w:right="0"/>
      </w:pPr>
      <w:r>
        <w:t xml:space="preserve">An attribute stores information associated with a grammar symbol. </w:t>
      </w:r>
    </w:p>
    <w:p w14:paraId="234247C8" w14:textId="77777777" w:rsidR="0007388B" w:rsidRDefault="00000000">
      <w:pPr>
        <w:ind w:left="-5" w:right="6176"/>
      </w:pPr>
      <w:r>
        <w:t xml:space="preserve">There are two important types: Synthesized Attribute Information flows from: Child → Parent Example: </w:t>
      </w:r>
    </w:p>
    <w:p w14:paraId="40C87EA0" w14:textId="77777777" w:rsidR="0007388B" w:rsidRDefault="00000000">
      <w:pPr>
        <w:ind w:left="-5" w:right="0"/>
      </w:pPr>
      <w:r>
        <w:t xml:space="preserve">      E </w:t>
      </w:r>
    </w:p>
    <w:p w14:paraId="66AE9817" w14:textId="77777777" w:rsidR="0007388B" w:rsidRDefault="00000000">
      <w:pPr>
        <w:ind w:left="-5" w:right="7180"/>
      </w:pPr>
      <w:r>
        <w:t xml:space="preserve">      ↑ </w:t>
      </w:r>
    </w:p>
    <w:p w14:paraId="530D8DA2" w14:textId="77777777" w:rsidR="0007388B" w:rsidRDefault="00000000">
      <w:pPr>
        <w:ind w:left="-5" w:right="0"/>
      </w:pPr>
      <w:r>
        <w:t xml:space="preserve">      T </w:t>
      </w:r>
    </w:p>
    <w:p w14:paraId="49FF738A" w14:textId="77777777" w:rsidR="0007388B" w:rsidRDefault="00000000">
      <w:pPr>
        <w:ind w:left="-5" w:right="1789"/>
      </w:pPr>
      <w:r>
        <w:lastRenderedPageBreak/>
        <w:t xml:space="preserve">The type or value calculated for T can be used to calculate the attribute of E. Inherited Attribute Information flows from: Parent → Child Example: </w:t>
      </w:r>
    </w:p>
    <w:p w14:paraId="6800605A" w14:textId="77777777" w:rsidR="0007388B" w:rsidRDefault="00000000">
      <w:pPr>
        <w:ind w:left="-5" w:right="0"/>
      </w:pPr>
      <w:r>
        <w:t xml:space="preserve">      E </w:t>
      </w:r>
    </w:p>
    <w:p w14:paraId="717D5A1F" w14:textId="77777777" w:rsidR="0007388B" w:rsidRDefault="00000000">
      <w:pPr>
        <w:ind w:left="-5" w:right="7180"/>
      </w:pPr>
      <w:r>
        <w:t xml:space="preserve">      ↓ </w:t>
      </w:r>
    </w:p>
    <w:p w14:paraId="70F75A02" w14:textId="77777777" w:rsidR="0007388B" w:rsidRDefault="00000000">
      <w:pPr>
        <w:ind w:left="-5" w:right="0"/>
      </w:pPr>
      <w:r>
        <w:t xml:space="preserve">      T </w:t>
      </w:r>
    </w:p>
    <w:p w14:paraId="5C44FD94" w14:textId="77777777" w:rsidR="0007388B" w:rsidRDefault="00000000">
      <w:pPr>
        <w:ind w:left="-5" w:right="0"/>
      </w:pPr>
      <w:r>
        <w:t xml:space="preserve">The parent provides information required by the child. </w:t>
      </w:r>
    </w:p>
    <w:p w14:paraId="5DC10489" w14:textId="77777777" w:rsidR="0007388B" w:rsidRDefault="00000000">
      <w:pPr>
        <w:spacing w:after="0" w:line="259" w:lineRule="auto"/>
        <w:ind w:left="0" w:right="0" w:firstLine="0"/>
      </w:pPr>
      <w:r>
        <w:t xml:space="preserve"> </w:t>
      </w:r>
    </w:p>
    <w:p w14:paraId="50D7D994" w14:textId="77777777" w:rsidR="0007388B" w:rsidRDefault="00000000">
      <w:pPr>
        <w:spacing w:after="10"/>
        <w:ind w:left="-5" w:right="0"/>
      </w:pPr>
      <w:r>
        <w:rPr>
          <w:b/>
        </w:rPr>
        <w:t xml:space="preserve">5. Attribute Dependency Graph: </w:t>
      </w:r>
    </w:p>
    <w:p w14:paraId="03C2EC7E" w14:textId="77777777" w:rsidR="0007388B" w:rsidRDefault="00000000">
      <w:pPr>
        <w:spacing w:after="1" w:line="238" w:lineRule="auto"/>
        <w:ind w:left="-5" w:right="54"/>
        <w:jc w:val="both"/>
      </w:pPr>
      <w:r>
        <w:t xml:space="preserve">An Attribute Dependency Graph (ADG) represents the order in which attributes must be evaluated. For example: A → B → C means: </w:t>
      </w:r>
    </w:p>
    <w:p w14:paraId="67F75C90" w14:textId="77777777" w:rsidR="0007388B" w:rsidRDefault="00000000">
      <w:pPr>
        <w:numPr>
          <w:ilvl w:val="0"/>
          <w:numId w:val="22"/>
        </w:numPr>
        <w:ind w:right="0" w:hanging="233"/>
      </w:pPr>
      <w:r>
        <w:t xml:space="preserve">must be evaluated before B </w:t>
      </w:r>
    </w:p>
    <w:p w14:paraId="17A6E265" w14:textId="77777777" w:rsidR="0007388B" w:rsidRDefault="00000000">
      <w:pPr>
        <w:numPr>
          <w:ilvl w:val="0"/>
          <w:numId w:val="22"/>
        </w:numPr>
        <w:ind w:right="0" w:hanging="233"/>
      </w:pPr>
      <w:r>
        <w:t xml:space="preserve">must be evaluated before C </w:t>
      </w:r>
    </w:p>
    <w:p w14:paraId="78480D9C" w14:textId="77777777" w:rsidR="0007388B" w:rsidRDefault="00000000">
      <w:pPr>
        <w:ind w:left="-5" w:right="0"/>
      </w:pPr>
      <w:r>
        <w:t xml:space="preserve">The compiler must follow a valid dependency order. </w:t>
      </w:r>
    </w:p>
    <w:p w14:paraId="7F3F2077" w14:textId="77777777" w:rsidR="0007388B" w:rsidRDefault="00000000">
      <w:pPr>
        <w:ind w:left="-5" w:right="0"/>
      </w:pPr>
      <w:r>
        <w:t xml:space="preserve">If a circular dependency exists: </w:t>
      </w:r>
    </w:p>
    <w:p w14:paraId="33CD6CBE" w14:textId="77777777" w:rsidR="0007388B" w:rsidRDefault="00000000">
      <w:pPr>
        <w:ind w:left="-5" w:right="7180"/>
      </w:pPr>
      <w:r>
        <w:t xml:space="preserve">A → B → C </w:t>
      </w:r>
    </w:p>
    <w:p w14:paraId="6AD18412" w14:textId="77777777" w:rsidR="0007388B" w:rsidRDefault="00000000">
      <w:pPr>
        <w:ind w:left="-5" w:right="7180"/>
      </w:pPr>
      <w:r>
        <w:t xml:space="preserve">↑         ↓ </w:t>
      </w:r>
    </w:p>
    <w:p w14:paraId="02C49896" w14:textId="77777777" w:rsidR="0007388B" w:rsidRDefault="00000000">
      <w:pPr>
        <w:ind w:left="-5" w:right="7180"/>
      </w:pPr>
      <w:r>
        <w:t xml:space="preserve">└─────────┘ </w:t>
      </w:r>
    </w:p>
    <w:p w14:paraId="4B1E514A" w14:textId="77777777" w:rsidR="0007388B" w:rsidRDefault="00000000">
      <w:pPr>
        <w:ind w:left="-5" w:right="1090"/>
      </w:pPr>
      <w:r>
        <w:t xml:space="preserve">then the attributes cannot be evaluated correctly using a simple ordering. Therefore, dependency management is essential for semantic correctness. </w:t>
      </w:r>
    </w:p>
    <w:p w14:paraId="65215076" w14:textId="77777777" w:rsidR="0007388B" w:rsidRDefault="00000000">
      <w:pPr>
        <w:spacing w:after="0" w:line="259" w:lineRule="auto"/>
        <w:ind w:left="0" w:right="0" w:firstLine="0"/>
      </w:pPr>
      <w:r>
        <w:t xml:space="preserve"> </w:t>
      </w:r>
    </w:p>
    <w:p w14:paraId="4A18A1C6" w14:textId="77777777" w:rsidR="0007388B" w:rsidRDefault="00000000">
      <w:pPr>
        <w:spacing w:after="10"/>
        <w:ind w:left="-5" w:right="0"/>
      </w:pPr>
      <w:r>
        <w:rPr>
          <w:b/>
        </w:rPr>
        <w:t xml:space="preserve">6. L-Attributed Definitions: </w:t>
      </w:r>
    </w:p>
    <w:p w14:paraId="2E02F9C7" w14:textId="77777777" w:rsidR="0007388B" w:rsidRDefault="00000000">
      <w:pPr>
        <w:spacing w:after="1" w:line="238" w:lineRule="auto"/>
        <w:ind w:left="-5" w:right="54"/>
        <w:jc w:val="both"/>
      </w:pPr>
      <w:r>
        <w:t xml:space="preserve">An L-attributed definition is a restricted form of attribute grammar that makes attribute evaluation suitable for left-to-right traversal. For a production: A → X1 X2 ... Xn an inherited attribute of Xi can depend on: </w:t>
      </w:r>
    </w:p>
    <w:p w14:paraId="433520C2" w14:textId="77777777" w:rsidR="0007388B" w:rsidRDefault="00000000">
      <w:pPr>
        <w:numPr>
          <w:ilvl w:val="0"/>
          <w:numId w:val="23"/>
        </w:numPr>
        <w:ind w:right="0" w:hanging="360"/>
      </w:pPr>
      <w:r>
        <w:t xml:space="preserve">Attributes of the parent A  </w:t>
      </w:r>
    </w:p>
    <w:p w14:paraId="683687AB" w14:textId="77777777" w:rsidR="0007388B" w:rsidRDefault="00000000">
      <w:pPr>
        <w:numPr>
          <w:ilvl w:val="0"/>
          <w:numId w:val="23"/>
        </w:numPr>
        <w:ind w:right="0" w:hanging="360"/>
      </w:pPr>
      <w:r>
        <w:t xml:space="preserve">Attributes of symbols to the left of Xi  </w:t>
      </w:r>
    </w:p>
    <w:p w14:paraId="0EFF991F" w14:textId="77777777" w:rsidR="0007388B" w:rsidRDefault="00000000">
      <w:pPr>
        <w:ind w:left="-5" w:right="0"/>
      </w:pPr>
      <w:r>
        <w:t xml:space="preserve">This restriction prevents many problematic dependencies. </w:t>
      </w:r>
    </w:p>
    <w:p w14:paraId="7EA1E03F" w14:textId="77777777" w:rsidR="0007388B" w:rsidRDefault="00000000">
      <w:pPr>
        <w:ind w:left="-5" w:right="0"/>
      </w:pPr>
      <w:r>
        <w:t xml:space="preserve">Conceptually: </w:t>
      </w:r>
    </w:p>
    <w:p w14:paraId="2324D49D" w14:textId="77777777" w:rsidR="0007388B" w:rsidRDefault="00000000">
      <w:pPr>
        <w:ind w:left="-5" w:right="0"/>
      </w:pPr>
      <w:r>
        <w:t xml:space="preserve">A → X1 → X2 → X3 </w:t>
      </w:r>
    </w:p>
    <w:p w14:paraId="56FD4B19" w14:textId="77777777" w:rsidR="0007388B" w:rsidRDefault="00000000">
      <w:pPr>
        <w:ind w:left="-5" w:right="7180"/>
      </w:pPr>
      <w:r>
        <w:t xml:space="preserve">    ↓    ↓    ↓ </w:t>
      </w:r>
    </w:p>
    <w:p w14:paraId="4E36E389" w14:textId="77777777" w:rsidR="0007388B" w:rsidRDefault="00000000">
      <w:pPr>
        <w:ind w:left="-5" w:right="0"/>
      </w:pPr>
      <w:r>
        <w:t xml:space="preserve">   Info Info Info </w:t>
      </w:r>
    </w:p>
    <w:p w14:paraId="2AC3D65D" w14:textId="77777777" w:rsidR="0007388B" w:rsidRDefault="00000000">
      <w:pPr>
        <w:ind w:left="-5" w:right="0"/>
      </w:pPr>
      <w:r>
        <w:t xml:space="preserve">Information can flow from left to right without creating an invalid dependency. </w:t>
      </w:r>
    </w:p>
    <w:p w14:paraId="36036E39" w14:textId="77777777" w:rsidR="0007388B" w:rsidRDefault="00000000">
      <w:pPr>
        <w:spacing w:after="0" w:line="259" w:lineRule="auto"/>
        <w:ind w:left="0" w:right="0" w:firstLine="0"/>
      </w:pPr>
      <w:r>
        <w:t xml:space="preserve"> </w:t>
      </w:r>
    </w:p>
    <w:p w14:paraId="3CA862A4" w14:textId="77777777" w:rsidR="0007388B" w:rsidRDefault="00000000">
      <w:pPr>
        <w:numPr>
          <w:ilvl w:val="0"/>
          <w:numId w:val="24"/>
        </w:numPr>
        <w:spacing w:after="10"/>
        <w:ind w:right="0" w:hanging="240"/>
      </w:pPr>
      <w:r>
        <w:rPr>
          <w:b/>
        </w:rPr>
        <w:t xml:space="preserve">Why L-Attributed Definitions Help: </w:t>
      </w:r>
    </w:p>
    <w:p w14:paraId="22DCF091" w14:textId="77777777" w:rsidR="0007388B" w:rsidRDefault="00000000">
      <w:pPr>
        <w:ind w:left="-5" w:right="0"/>
      </w:pPr>
      <w:r>
        <w:t xml:space="preserve">The engineer can redesign the semantic rules as L-attributed definitions to ensure that attributes are evaluated in a predictable order. </w:t>
      </w:r>
    </w:p>
    <w:p w14:paraId="1105ACFE" w14:textId="77777777" w:rsidR="0007388B" w:rsidRDefault="00000000">
      <w:pPr>
        <w:ind w:left="-5" w:right="0"/>
      </w:pPr>
      <w:r>
        <w:t xml:space="preserve">For example: </w:t>
      </w:r>
    </w:p>
    <w:p w14:paraId="21CA363C" w14:textId="77777777" w:rsidR="0007388B" w:rsidRDefault="00000000">
      <w:pPr>
        <w:ind w:left="-5" w:right="0"/>
      </w:pPr>
      <w:r>
        <w:t xml:space="preserve">Parent </w:t>
      </w:r>
    </w:p>
    <w:p w14:paraId="658F6AD8" w14:textId="77777777" w:rsidR="0007388B" w:rsidRDefault="00000000">
      <w:pPr>
        <w:ind w:left="-5" w:right="7180"/>
      </w:pPr>
      <w:r>
        <w:t xml:space="preserve">  ↓ </w:t>
      </w:r>
    </w:p>
    <w:p w14:paraId="4A02D282" w14:textId="77777777" w:rsidR="0007388B" w:rsidRDefault="00000000">
      <w:pPr>
        <w:ind w:left="-5" w:right="7180"/>
      </w:pPr>
      <w:r>
        <w:t xml:space="preserve">X1 → X2 → X3 </w:t>
      </w:r>
    </w:p>
    <w:p w14:paraId="6952B099" w14:textId="77777777" w:rsidR="0007388B" w:rsidRDefault="00000000">
      <w:pPr>
        <w:ind w:left="-5" w:right="0"/>
      </w:pPr>
      <w:r>
        <w:t xml:space="preserve">This provides: </w:t>
      </w:r>
    </w:p>
    <w:p w14:paraId="244DC296" w14:textId="77777777" w:rsidR="0007388B" w:rsidRDefault="00000000">
      <w:pPr>
        <w:numPr>
          <w:ilvl w:val="1"/>
          <w:numId w:val="24"/>
        </w:numPr>
        <w:ind w:right="0" w:hanging="360"/>
      </w:pPr>
      <w:r>
        <w:t xml:space="preserve">Predictable evaluation order  </w:t>
      </w:r>
    </w:p>
    <w:p w14:paraId="562EC8A3" w14:textId="77777777" w:rsidR="0007388B" w:rsidRDefault="00000000">
      <w:pPr>
        <w:numPr>
          <w:ilvl w:val="1"/>
          <w:numId w:val="24"/>
        </w:numPr>
        <w:ind w:right="0" w:hanging="360"/>
      </w:pPr>
      <w:r>
        <w:t xml:space="preserve">Reduced dependency conflicts  </w:t>
      </w:r>
    </w:p>
    <w:p w14:paraId="5BD3EE61" w14:textId="77777777" w:rsidR="0007388B" w:rsidRDefault="00000000">
      <w:pPr>
        <w:numPr>
          <w:ilvl w:val="1"/>
          <w:numId w:val="24"/>
        </w:numPr>
        <w:ind w:right="0" w:hanging="360"/>
      </w:pPr>
      <w:r>
        <w:t xml:space="preserve">Support for inherited attributes  </w:t>
      </w:r>
    </w:p>
    <w:p w14:paraId="6C6CDEEB" w14:textId="77777777" w:rsidR="0007388B" w:rsidRDefault="00000000">
      <w:pPr>
        <w:numPr>
          <w:ilvl w:val="1"/>
          <w:numId w:val="24"/>
        </w:numPr>
        <w:ind w:right="0" w:hanging="360"/>
      </w:pPr>
      <w:r>
        <w:t xml:space="preserve">Easier implementation with top-down parsing  </w:t>
      </w:r>
    </w:p>
    <w:p w14:paraId="27B0DBDA" w14:textId="77777777" w:rsidR="0007388B" w:rsidRDefault="00000000">
      <w:pPr>
        <w:numPr>
          <w:ilvl w:val="1"/>
          <w:numId w:val="24"/>
        </w:numPr>
        <w:ind w:right="0" w:hanging="360"/>
      </w:pPr>
      <w:r>
        <w:t xml:space="preserve">Better semantic correctness  </w:t>
      </w:r>
    </w:p>
    <w:p w14:paraId="46EF050C" w14:textId="77777777" w:rsidR="0007388B" w:rsidRDefault="00000000">
      <w:pPr>
        <w:spacing w:after="0" w:line="259" w:lineRule="auto"/>
        <w:ind w:left="0" w:right="0" w:firstLine="0"/>
      </w:pPr>
      <w:r>
        <w:t xml:space="preserve"> </w:t>
      </w:r>
    </w:p>
    <w:p w14:paraId="5AA188CE" w14:textId="77777777" w:rsidR="0007388B" w:rsidRDefault="00000000">
      <w:pPr>
        <w:numPr>
          <w:ilvl w:val="0"/>
          <w:numId w:val="24"/>
        </w:numPr>
        <w:spacing w:after="10"/>
        <w:ind w:right="0" w:hanging="240"/>
      </w:pPr>
      <w:r>
        <w:rPr>
          <w:b/>
        </w:rPr>
        <w:lastRenderedPageBreak/>
        <w:t xml:space="preserve">Comparison of Translation Approaches: </w:t>
      </w:r>
    </w:p>
    <w:tbl>
      <w:tblPr>
        <w:tblStyle w:val="TableGrid"/>
        <w:tblW w:w="9061" w:type="dxa"/>
        <w:tblInd w:w="6" w:type="dxa"/>
        <w:tblCellMar>
          <w:top w:w="62" w:type="dxa"/>
          <w:left w:w="0" w:type="dxa"/>
          <w:bottom w:w="0" w:type="dxa"/>
          <w:right w:w="48" w:type="dxa"/>
        </w:tblCellMar>
        <w:tblLook w:val="04A0" w:firstRow="1" w:lastRow="0" w:firstColumn="1" w:lastColumn="0" w:noHBand="0" w:noVBand="1"/>
      </w:tblPr>
      <w:tblGrid>
        <w:gridCol w:w="3019"/>
        <w:gridCol w:w="3021"/>
        <w:gridCol w:w="2380"/>
        <w:gridCol w:w="641"/>
      </w:tblGrid>
      <w:tr w:rsidR="0007388B" w14:paraId="72A1EF0C" w14:textId="77777777">
        <w:trPr>
          <w:trHeight w:val="284"/>
        </w:trPr>
        <w:tc>
          <w:tcPr>
            <w:tcW w:w="3020" w:type="dxa"/>
            <w:tcBorders>
              <w:top w:val="single" w:sz="4" w:space="0" w:color="000000"/>
              <w:left w:val="single" w:sz="4" w:space="0" w:color="000000"/>
              <w:bottom w:val="single" w:sz="4" w:space="0" w:color="1F497D"/>
              <w:right w:val="single" w:sz="4" w:space="0" w:color="000000"/>
            </w:tcBorders>
            <w:shd w:val="clear" w:color="auto" w:fill="C6D9F1"/>
          </w:tcPr>
          <w:p w14:paraId="020A32D0" w14:textId="77777777" w:rsidR="0007388B" w:rsidRDefault="00000000">
            <w:pPr>
              <w:spacing w:after="0" w:line="259" w:lineRule="auto"/>
              <w:ind w:left="107" w:right="0" w:firstLine="0"/>
            </w:pPr>
            <w:r>
              <w:rPr>
                <w:b/>
              </w:rPr>
              <w:t>Feature</w:t>
            </w:r>
            <w:r>
              <w:t xml:space="preserve"> </w:t>
            </w:r>
          </w:p>
        </w:tc>
        <w:tc>
          <w:tcPr>
            <w:tcW w:w="3021" w:type="dxa"/>
            <w:tcBorders>
              <w:top w:val="single" w:sz="4" w:space="0" w:color="000000"/>
              <w:left w:val="single" w:sz="4" w:space="0" w:color="000000"/>
              <w:bottom w:val="single" w:sz="4" w:space="0" w:color="1F497D"/>
              <w:right w:val="single" w:sz="4" w:space="0" w:color="000000"/>
            </w:tcBorders>
            <w:shd w:val="clear" w:color="auto" w:fill="C6D9F1"/>
          </w:tcPr>
          <w:p w14:paraId="5C4BFF39" w14:textId="77777777" w:rsidR="0007388B" w:rsidRDefault="00000000">
            <w:pPr>
              <w:spacing w:after="0" w:line="259" w:lineRule="auto"/>
              <w:ind w:left="107" w:right="0" w:firstLine="0"/>
            </w:pPr>
            <w:r>
              <w:rPr>
                <w:b/>
              </w:rPr>
              <w:t>Top-Down Translation</w:t>
            </w:r>
            <w:r>
              <w:t xml:space="preserve"> </w:t>
            </w:r>
          </w:p>
        </w:tc>
        <w:tc>
          <w:tcPr>
            <w:tcW w:w="3021" w:type="dxa"/>
            <w:gridSpan w:val="2"/>
            <w:tcBorders>
              <w:top w:val="single" w:sz="4" w:space="0" w:color="000000"/>
              <w:left w:val="single" w:sz="4" w:space="0" w:color="000000"/>
              <w:bottom w:val="single" w:sz="4" w:space="0" w:color="1F497D"/>
              <w:right w:val="single" w:sz="4" w:space="0" w:color="000000"/>
            </w:tcBorders>
            <w:shd w:val="clear" w:color="auto" w:fill="C6D9F1"/>
          </w:tcPr>
          <w:p w14:paraId="6A8B073F" w14:textId="77777777" w:rsidR="0007388B" w:rsidRDefault="00000000">
            <w:pPr>
              <w:spacing w:after="0" w:line="259" w:lineRule="auto"/>
              <w:ind w:left="108" w:right="0" w:firstLine="0"/>
            </w:pPr>
            <w:r>
              <w:rPr>
                <w:b/>
              </w:rPr>
              <w:t>Bottom-Up Evaluation</w:t>
            </w:r>
            <w:r>
              <w:t xml:space="preserve"> </w:t>
            </w:r>
          </w:p>
        </w:tc>
      </w:tr>
      <w:tr w:rsidR="0007388B" w14:paraId="6B93D794" w14:textId="77777777">
        <w:trPr>
          <w:trHeight w:val="286"/>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495CA688" w14:textId="77777777" w:rsidR="0007388B" w:rsidRDefault="00000000">
            <w:pPr>
              <w:spacing w:after="0" w:line="259" w:lineRule="auto"/>
              <w:ind w:left="107" w:right="0" w:firstLine="0"/>
            </w:pPr>
            <w:r>
              <w:t xml:space="preserve">Direction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026D7CF6" w14:textId="77777777" w:rsidR="0007388B" w:rsidRDefault="00000000">
            <w:pPr>
              <w:spacing w:after="0" w:line="259" w:lineRule="auto"/>
              <w:ind w:left="107" w:right="0" w:firstLine="0"/>
            </w:pPr>
            <w:r>
              <w:t xml:space="preserve">Root → Leaves </w:t>
            </w:r>
          </w:p>
        </w:tc>
        <w:tc>
          <w:tcPr>
            <w:tcW w:w="2380" w:type="dxa"/>
            <w:tcBorders>
              <w:top w:val="single" w:sz="4" w:space="0" w:color="1F497D"/>
              <w:left w:val="single" w:sz="4" w:space="0" w:color="1F497D"/>
              <w:bottom w:val="single" w:sz="4" w:space="0" w:color="1F497D"/>
              <w:right w:val="nil"/>
            </w:tcBorders>
            <w:shd w:val="clear" w:color="auto" w:fill="DBE5F1"/>
          </w:tcPr>
          <w:p w14:paraId="3D5F9CC5" w14:textId="77777777" w:rsidR="0007388B" w:rsidRDefault="00000000">
            <w:pPr>
              <w:spacing w:after="0" w:line="259" w:lineRule="auto"/>
              <w:ind w:left="108" w:right="0" w:firstLine="0"/>
            </w:pPr>
            <w:r>
              <w:t xml:space="preserve">Leaves → Root </w:t>
            </w:r>
          </w:p>
        </w:tc>
        <w:tc>
          <w:tcPr>
            <w:tcW w:w="641" w:type="dxa"/>
            <w:tcBorders>
              <w:top w:val="single" w:sz="4" w:space="0" w:color="1F497D"/>
              <w:left w:val="nil"/>
              <w:bottom w:val="single" w:sz="4" w:space="0" w:color="1F497D"/>
              <w:right w:val="single" w:sz="4" w:space="0" w:color="1F497D"/>
            </w:tcBorders>
            <w:shd w:val="clear" w:color="auto" w:fill="DBE5F1"/>
          </w:tcPr>
          <w:p w14:paraId="180DFC46" w14:textId="77777777" w:rsidR="0007388B" w:rsidRDefault="0007388B">
            <w:pPr>
              <w:spacing w:after="160" w:line="259" w:lineRule="auto"/>
              <w:ind w:left="0" w:right="0" w:firstLine="0"/>
            </w:pPr>
          </w:p>
        </w:tc>
      </w:tr>
      <w:tr w:rsidR="0007388B" w14:paraId="7659E2E2" w14:textId="77777777">
        <w:trPr>
          <w:trHeight w:val="287"/>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21C233EA" w14:textId="77777777" w:rsidR="0007388B" w:rsidRDefault="00000000">
            <w:pPr>
              <w:spacing w:after="0" w:line="259" w:lineRule="auto"/>
              <w:ind w:left="107" w:right="0" w:firstLine="0"/>
            </w:pPr>
            <w:r>
              <w:t xml:space="preserve">Common parser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324E6842" w14:textId="77777777" w:rsidR="0007388B" w:rsidRDefault="00000000">
            <w:pPr>
              <w:spacing w:after="0" w:line="259" w:lineRule="auto"/>
              <w:ind w:left="107" w:right="0" w:firstLine="0"/>
            </w:pPr>
            <w:r>
              <w:t xml:space="preserve">LL / Recursive Descent </w:t>
            </w:r>
          </w:p>
        </w:tc>
        <w:tc>
          <w:tcPr>
            <w:tcW w:w="2380" w:type="dxa"/>
            <w:tcBorders>
              <w:top w:val="single" w:sz="4" w:space="0" w:color="1F497D"/>
              <w:left w:val="single" w:sz="4" w:space="0" w:color="1F497D"/>
              <w:bottom w:val="single" w:sz="4" w:space="0" w:color="1F497D"/>
              <w:right w:val="nil"/>
            </w:tcBorders>
            <w:shd w:val="clear" w:color="auto" w:fill="DBE5F1"/>
          </w:tcPr>
          <w:p w14:paraId="05027410" w14:textId="77777777" w:rsidR="0007388B" w:rsidRDefault="00000000">
            <w:pPr>
              <w:spacing w:after="0" w:line="259" w:lineRule="auto"/>
              <w:ind w:left="108" w:right="0" w:firstLine="0"/>
            </w:pPr>
            <w:r>
              <w:t xml:space="preserve">LR / Shift-Reduce </w:t>
            </w:r>
          </w:p>
        </w:tc>
        <w:tc>
          <w:tcPr>
            <w:tcW w:w="641" w:type="dxa"/>
            <w:tcBorders>
              <w:top w:val="single" w:sz="4" w:space="0" w:color="1F497D"/>
              <w:left w:val="nil"/>
              <w:bottom w:val="single" w:sz="4" w:space="0" w:color="1F497D"/>
              <w:right w:val="single" w:sz="4" w:space="0" w:color="1F497D"/>
            </w:tcBorders>
            <w:shd w:val="clear" w:color="auto" w:fill="DBE5F1"/>
          </w:tcPr>
          <w:p w14:paraId="4A2B333F" w14:textId="77777777" w:rsidR="0007388B" w:rsidRDefault="0007388B">
            <w:pPr>
              <w:spacing w:after="160" w:line="259" w:lineRule="auto"/>
              <w:ind w:left="0" w:right="0" w:firstLine="0"/>
            </w:pPr>
          </w:p>
        </w:tc>
      </w:tr>
      <w:tr w:rsidR="0007388B" w14:paraId="600049DE" w14:textId="77777777">
        <w:trPr>
          <w:trHeight w:val="287"/>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7161E0A0" w14:textId="77777777" w:rsidR="0007388B" w:rsidRDefault="00000000">
            <w:pPr>
              <w:spacing w:after="0" w:line="259" w:lineRule="auto"/>
              <w:ind w:left="107" w:right="0" w:firstLine="0"/>
            </w:pPr>
            <w:r>
              <w:t xml:space="preserve">Inherited attributes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52F342F3" w14:textId="77777777" w:rsidR="0007388B" w:rsidRDefault="00000000">
            <w:pPr>
              <w:spacing w:after="0" w:line="259" w:lineRule="auto"/>
              <w:ind w:left="107" w:right="0" w:firstLine="0"/>
            </w:pPr>
            <w:r>
              <w:t xml:space="preserve">Well suited </w:t>
            </w:r>
          </w:p>
        </w:tc>
        <w:tc>
          <w:tcPr>
            <w:tcW w:w="2380" w:type="dxa"/>
            <w:tcBorders>
              <w:top w:val="single" w:sz="4" w:space="0" w:color="1F497D"/>
              <w:left w:val="single" w:sz="4" w:space="0" w:color="1F497D"/>
              <w:bottom w:val="single" w:sz="4" w:space="0" w:color="1F497D"/>
              <w:right w:val="nil"/>
            </w:tcBorders>
            <w:shd w:val="clear" w:color="auto" w:fill="DBE5F1"/>
          </w:tcPr>
          <w:p w14:paraId="595C429C" w14:textId="77777777" w:rsidR="0007388B" w:rsidRDefault="00000000">
            <w:pPr>
              <w:spacing w:after="0" w:line="259" w:lineRule="auto"/>
              <w:ind w:left="108" w:right="0" w:firstLine="0"/>
            </w:pPr>
            <w:r>
              <w:t xml:space="preserve">More difficult </w:t>
            </w:r>
          </w:p>
        </w:tc>
        <w:tc>
          <w:tcPr>
            <w:tcW w:w="641" w:type="dxa"/>
            <w:tcBorders>
              <w:top w:val="single" w:sz="4" w:space="0" w:color="1F497D"/>
              <w:left w:val="nil"/>
              <w:bottom w:val="single" w:sz="4" w:space="0" w:color="1F497D"/>
              <w:right w:val="single" w:sz="4" w:space="0" w:color="1F497D"/>
            </w:tcBorders>
            <w:shd w:val="clear" w:color="auto" w:fill="DBE5F1"/>
          </w:tcPr>
          <w:p w14:paraId="43744ED0" w14:textId="77777777" w:rsidR="0007388B" w:rsidRDefault="0007388B">
            <w:pPr>
              <w:spacing w:after="160" w:line="259" w:lineRule="auto"/>
              <w:ind w:left="0" w:right="0" w:firstLine="0"/>
            </w:pPr>
          </w:p>
        </w:tc>
      </w:tr>
      <w:tr w:rsidR="0007388B" w14:paraId="1A590F41" w14:textId="77777777">
        <w:trPr>
          <w:trHeight w:val="286"/>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061EAE5B" w14:textId="77777777" w:rsidR="0007388B" w:rsidRDefault="00000000">
            <w:pPr>
              <w:spacing w:after="0" w:line="259" w:lineRule="auto"/>
              <w:ind w:left="107" w:right="0" w:firstLine="0"/>
            </w:pPr>
            <w:r>
              <w:t xml:space="preserve">Synthesized attributes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62139154" w14:textId="77777777" w:rsidR="0007388B" w:rsidRDefault="00000000">
            <w:pPr>
              <w:spacing w:after="0" w:line="259" w:lineRule="auto"/>
              <w:ind w:left="107" w:right="0" w:firstLine="0"/>
            </w:pPr>
            <w:r>
              <w:t xml:space="preserve">Supported </w:t>
            </w:r>
          </w:p>
        </w:tc>
        <w:tc>
          <w:tcPr>
            <w:tcW w:w="2380" w:type="dxa"/>
            <w:tcBorders>
              <w:top w:val="single" w:sz="4" w:space="0" w:color="1F497D"/>
              <w:left w:val="single" w:sz="4" w:space="0" w:color="1F497D"/>
              <w:bottom w:val="single" w:sz="4" w:space="0" w:color="1F497D"/>
              <w:right w:val="nil"/>
            </w:tcBorders>
            <w:shd w:val="clear" w:color="auto" w:fill="DBE5F1"/>
          </w:tcPr>
          <w:p w14:paraId="23BB2D2B" w14:textId="77777777" w:rsidR="0007388B" w:rsidRDefault="00000000">
            <w:pPr>
              <w:spacing w:after="0" w:line="259" w:lineRule="auto"/>
              <w:ind w:left="108" w:right="0" w:firstLine="0"/>
            </w:pPr>
            <w:r>
              <w:t xml:space="preserve">Naturally supported </w:t>
            </w:r>
          </w:p>
        </w:tc>
        <w:tc>
          <w:tcPr>
            <w:tcW w:w="641" w:type="dxa"/>
            <w:tcBorders>
              <w:top w:val="single" w:sz="4" w:space="0" w:color="1F497D"/>
              <w:left w:val="nil"/>
              <w:bottom w:val="single" w:sz="4" w:space="0" w:color="1F497D"/>
              <w:right w:val="single" w:sz="4" w:space="0" w:color="1F497D"/>
            </w:tcBorders>
            <w:shd w:val="clear" w:color="auto" w:fill="DBE5F1"/>
          </w:tcPr>
          <w:p w14:paraId="5EC08271" w14:textId="77777777" w:rsidR="0007388B" w:rsidRDefault="0007388B">
            <w:pPr>
              <w:spacing w:after="160" w:line="259" w:lineRule="auto"/>
              <w:ind w:left="0" w:right="0" w:firstLine="0"/>
            </w:pPr>
          </w:p>
        </w:tc>
      </w:tr>
      <w:tr w:rsidR="0007388B" w14:paraId="24C71185" w14:textId="77777777">
        <w:trPr>
          <w:trHeight w:val="286"/>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65AB0129" w14:textId="77777777" w:rsidR="0007388B" w:rsidRDefault="00000000">
            <w:pPr>
              <w:spacing w:after="0" w:line="259" w:lineRule="auto"/>
              <w:ind w:left="107" w:right="0" w:firstLine="0"/>
            </w:pPr>
            <w:r>
              <w:t xml:space="preserve">Syntax tree construction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6C5865D9" w14:textId="77777777" w:rsidR="0007388B" w:rsidRDefault="00000000">
            <w:pPr>
              <w:spacing w:after="0" w:line="259" w:lineRule="auto"/>
              <w:ind w:left="107" w:right="0" w:firstLine="0"/>
            </w:pPr>
            <w:r>
              <w:t xml:space="preserve">Top-down </w:t>
            </w:r>
          </w:p>
        </w:tc>
        <w:tc>
          <w:tcPr>
            <w:tcW w:w="2380" w:type="dxa"/>
            <w:tcBorders>
              <w:top w:val="single" w:sz="4" w:space="0" w:color="1F497D"/>
              <w:left w:val="single" w:sz="4" w:space="0" w:color="1F497D"/>
              <w:bottom w:val="single" w:sz="4" w:space="0" w:color="1F497D"/>
              <w:right w:val="nil"/>
            </w:tcBorders>
            <w:shd w:val="clear" w:color="auto" w:fill="DBE5F1"/>
          </w:tcPr>
          <w:p w14:paraId="16481B83" w14:textId="77777777" w:rsidR="0007388B" w:rsidRDefault="00000000">
            <w:pPr>
              <w:spacing w:after="0" w:line="259" w:lineRule="auto"/>
              <w:ind w:left="108" w:right="0" w:firstLine="0"/>
            </w:pPr>
            <w:r>
              <w:t xml:space="preserve">Bottom-up </w:t>
            </w:r>
          </w:p>
        </w:tc>
        <w:tc>
          <w:tcPr>
            <w:tcW w:w="641" w:type="dxa"/>
            <w:tcBorders>
              <w:top w:val="single" w:sz="4" w:space="0" w:color="1F497D"/>
              <w:left w:val="nil"/>
              <w:bottom w:val="single" w:sz="4" w:space="0" w:color="1F497D"/>
              <w:right w:val="single" w:sz="4" w:space="0" w:color="1F497D"/>
            </w:tcBorders>
            <w:shd w:val="clear" w:color="auto" w:fill="DBE5F1"/>
          </w:tcPr>
          <w:p w14:paraId="675436CC" w14:textId="77777777" w:rsidR="0007388B" w:rsidRDefault="0007388B">
            <w:pPr>
              <w:spacing w:after="160" w:line="259" w:lineRule="auto"/>
              <w:ind w:left="0" w:right="0" w:firstLine="0"/>
            </w:pPr>
          </w:p>
        </w:tc>
      </w:tr>
      <w:tr w:rsidR="0007388B" w14:paraId="1B710486" w14:textId="77777777">
        <w:trPr>
          <w:trHeight w:val="286"/>
        </w:trPr>
        <w:tc>
          <w:tcPr>
            <w:tcW w:w="3020" w:type="dxa"/>
            <w:tcBorders>
              <w:top w:val="single" w:sz="4" w:space="0" w:color="1F497D"/>
              <w:left w:val="single" w:sz="4" w:space="0" w:color="1F497D"/>
              <w:bottom w:val="single" w:sz="4" w:space="0" w:color="1F497D"/>
              <w:right w:val="single" w:sz="4" w:space="0" w:color="1F497D"/>
            </w:tcBorders>
            <w:shd w:val="clear" w:color="auto" w:fill="DBE5F1"/>
          </w:tcPr>
          <w:p w14:paraId="03F7D3E4" w14:textId="77777777" w:rsidR="0007388B" w:rsidRDefault="00000000">
            <w:pPr>
              <w:spacing w:after="0" w:line="259" w:lineRule="auto"/>
              <w:ind w:left="107" w:right="0" w:firstLine="0"/>
            </w:pPr>
            <w:r>
              <w:t xml:space="preserve">Semantic actions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55888A9F" w14:textId="77777777" w:rsidR="0007388B" w:rsidRDefault="00000000">
            <w:pPr>
              <w:spacing w:after="0" w:line="259" w:lineRule="auto"/>
              <w:ind w:left="107" w:right="0" w:firstLine="0"/>
            </w:pPr>
            <w:r>
              <w:t xml:space="preserve">During recursive expansion </w:t>
            </w:r>
          </w:p>
        </w:tc>
        <w:tc>
          <w:tcPr>
            <w:tcW w:w="2380" w:type="dxa"/>
            <w:tcBorders>
              <w:top w:val="single" w:sz="4" w:space="0" w:color="1F497D"/>
              <w:left w:val="single" w:sz="4" w:space="0" w:color="1F497D"/>
              <w:bottom w:val="single" w:sz="4" w:space="0" w:color="1F497D"/>
              <w:right w:val="nil"/>
            </w:tcBorders>
            <w:shd w:val="clear" w:color="auto" w:fill="DBE5F1"/>
          </w:tcPr>
          <w:p w14:paraId="723AE9D3" w14:textId="77777777" w:rsidR="0007388B" w:rsidRDefault="00000000">
            <w:pPr>
              <w:spacing w:after="0" w:line="259" w:lineRule="auto"/>
              <w:ind w:left="108" w:right="0" w:firstLine="0"/>
            </w:pPr>
            <w:r>
              <w:t xml:space="preserve">During reductions </w:t>
            </w:r>
          </w:p>
        </w:tc>
        <w:tc>
          <w:tcPr>
            <w:tcW w:w="641" w:type="dxa"/>
            <w:tcBorders>
              <w:top w:val="single" w:sz="4" w:space="0" w:color="1F497D"/>
              <w:left w:val="nil"/>
              <w:bottom w:val="single" w:sz="4" w:space="0" w:color="1F497D"/>
              <w:right w:val="single" w:sz="4" w:space="0" w:color="1F497D"/>
            </w:tcBorders>
            <w:shd w:val="clear" w:color="auto" w:fill="DBE5F1"/>
          </w:tcPr>
          <w:p w14:paraId="59292B5A" w14:textId="77777777" w:rsidR="0007388B" w:rsidRDefault="0007388B">
            <w:pPr>
              <w:spacing w:after="160" w:line="259" w:lineRule="auto"/>
              <w:ind w:left="0" w:right="0" w:firstLine="0"/>
            </w:pPr>
          </w:p>
        </w:tc>
      </w:tr>
      <w:tr w:rsidR="0007388B" w14:paraId="75422632" w14:textId="77777777">
        <w:trPr>
          <w:trHeight w:val="560"/>
        </w:trPr>
        <w:tc>
          <w:tcPr>
            <w:tcW w:w="3020" w:type="dxa"/>
            <w:tcBorders>
              <w:top w:val="single" w:sz="4" w:space="0" w:color="1F497D"/>
              <w:left w:val="single" w:sz="4" w:space="0" w:color="1F497D"/>
              <w:bottom w:val="single" w:sz="4" w:space="0" w:color="1F497D"/>
              <w:right w:val="single" w:sz="4" w:space="0" w:color="1F497D"/>
            </w:tcBorders>
            <w:shd w:val="clear" w:color="auto" w:fill="DBE5F1"/>
            <w:vAlign w:val="center"/>
          </w:tcPr>
          <w:p w14:paraId="59C74093" w14:textId="77777777" w:rsidR="0007388B" w:rsidRDefault="00000000">
            <w:pPr>
              <w:spacing w:after="0" w:line="259" w:lineRule="auto"/>
              <w:ind w:left="107" w:right="0" w:firstLine="0"/>
            </w:pPr>
            <w:r>
              <w:t xml:space="preserve">Main advantage </w:t>
            </w:r>
          </w:p>
        </w:tc>
        <w:tc>
          <w:tcPr>
            <w:tcW w:w="3021" w:type="dxa"/>
            <w:tcBorders>
              <w:top w:val="single" w:sz="4" w:space="0" w:color="1F497D"/>
              <w:left w:val="single" w:sz="4" w:space="0" w:color="1F497D"/>
              <w:bottom w:val="single" w:sz="4" w:space="0" w:color="1F497D"/>
              <w:right w:val="single" w:sz="4" w:space="0" w:color="1F497D"/>
            </w:tcBorders>
            <w:shd w:val="clear" w:color="auto" w:fill="DBE5F1"/>
          </w:tcPr>
          <w:p w14:paraId="4C053493" w14:textId="77777777" w:rsidR="0007388B" w:rsidRDefault="00000000">
            <w:pPr>
              <w:spacing w:after="0" w:line="259" w:lineRule="auto"/>
              <w:ind w:left="107" w:right="0" w:firstLine="0"/>
            </w:pPr>
            <w:r>
              <w:t xml:space="preserve">Parent </w:t>
            </w:r>
            <w:r>
              <w:tab/>
              <w:t xml:space="preserve">information </w:t>
            </w:r>
            <w:r>
              <w:tab/>
              <w:t xml:space="preserve">flows downward </w:t>
            </w:r>
          </w:p>
        </w:tc>
        <w:tc>
          <w:tcPr>
            <w:tcW w:w="2380" w:type="dxa"/>
            <w:tcBorders>
              <w:top w:val="single" w:sz="4" w:space="0" w:color="1F497D"/>
              <w:left w:val="single" w:sz="4" w:space="0" w:color="1F497D"/>
              <w:bottom w:val="single" w:sz="4" w:space="0" w:color="1F497D"/>
              <w:right w:val="nil"/>
            </w:tcBorders>
            <w:shd w:val="clear" w:color="auto" w:fill="DBE5F1"/>
          </w:tcPr>
          <w:p w14:paraId="7EBEB7D3" w14:textId="77777777" w:rsidR="0007388B" w:rsidRDefault="00000000">
            <w:pPr>
              <w:spacing w:after="0" w:line="259" w:lineRule="auto"/>
              <w:ind w:left="108" w:right="0" w:firstLine="0"/>
            </w:pPr>
            <w:r>
              <w:t xml:space="preserve">Child </w:t>
            </w:r>
            <w:r>
              <w:tab/>
              <w:t xml:space="preserve">information upward </w:t>
            </w:r>
          </w:p>
        </w:tc>
        <w:tc>
          <w:tcPr>
            <w:tcW w:w="641" w:type="dxa"/>
            <w:tcBorders>
              <w:top w:val="single" w:sz="4" w:space="0" w:color="1F497D"/>
              <w:left w:val="nil"/>
              <w:bottom w:val="single" w:sz="4" w:space="0" w:color="1F497D"/>
              <w:right w:val="single" w:sz="4" w:space="0" w:color="1F497D"/>
            </w:tcBorders>
            <w:shd w:val="clear" w:color="auto" w:fill="DBE5F1"/>
          </w:tcPr>
          <w:p w14:paraId="759F2457" w14:textId="77777777" w:rsidR="0007388B" w:rsidRDefault="00000000">
            <w:pPr>
              <w:spacing w:after="0" w:line="259" w:lineRule="auto"/>
              <w:ind w:left="0" w:right="0" w:firstLine="0"/>
              <w:jc w:val="both"/>
            </w:pPr>
            <w:r>
              <w:t xml:space="preserve">flows </w:t>
            </w:r>
          </w:p>
        </w:tc>
      </w:tr>
    </w:tbl>
    <w:p w14:paraId="05C05177" w14:textId="77777777" w:rsidR="0007388B" w:rsidRDefault="00000000">
      <w:pPr>
        <w:spacing w:after="0" w:line="259" w:lineRule="auto"/>
        <w:ind w:left="0" w:right="0" w:firstLine="0"/>
      </w:pPr>
      <w:r>
        <w:t xml:space="preserve"> </w:t>
      </w:r>
    </w:p>
    <w:p w14:paraId="3E01FB1A" w14:textId="77777777" w:rsidR="0007388B" w:rsidRDefault="00000000">
      <w:pPr>
        <w:numPr>
          <w:ilvl w:val="0"/>
          <w:numId w:val="24"/>
        </w:numPr>
        <w:spacing w:after="10"/>
        <w:ind w:right="0" w:hanging="240"/>
      </w:pPr>
      <w:r>
        <w:rPr>
          <w:b/>
        </w:rPr>
        <w:t xml:space="preserve">Efficient Syntax-Directed Translation: </w:t>
      </w:r>
    </w:p>
    <w:p w14:paraId="6D0AE91D" w14:textId="77777777" w:rsidR="0007388B" w:rsidRDefault="00000000">
      <w:pPr>
        <w:ind w:left="-5" w:right="0"/>
      </w:pPr>
      <w:r>
        <w:t xml:space="preserve">For efficient translation, the compiler should choose an evaluation strategy according to the attribute dependencies. </w:t>
      </w:r>
    </w:p>
    <w:p w14:paraId="569DE11D" w14:textId="77777777" w:rsidR="0007388B" w:rsidRDefault="00000000">
      <w:pPr>
        <w:ind w:left="-5" w:right="0"/>
      </w:pPr>
      <w:r>
        <w:t xml:space="preserve">A suitable approach is: </w:t>
      </w:r>
    </w:p>
    <w:p w14:paraId="01D1FED0" w14:textId="77777777" w:rsidR="0007388B" w:rsidRDefault="00000000">
      <w:pPr>
        <w:ind w:left="-5" w:right="0"/>
      </w:pPr>
      <w:r>
        <w:t xml:space="preserve">Grammar </w:t>
      </w:r>
    </w:p>
    <w:p w14:paraId="70292CE7" w14:textId="77777777" w:rsidR="0007388B" w:rsidRDefault="00000000">
      <w:pPr>
        <w:ind w:left="-5" w:right="7180"/>
      </w:pPr>
      <w:r>
        <w:t xml:space="preserve">   ↓ </w:t>
      </w:r>
    </w:p>
    <w:p w14:paraId="76AC94BA" w14:textId="77777777" w:rsidR="0007388B" w:rsidRDefault="00000000">
      <w:pPr>
        <w:ind w:left="-5" w:right="0"/>
      </w:pPr>
      <w:r>
        <w:t xml:space="preserve">Identify Attributes </w:t>
      </w:r>
    </w:p>
    <w:p w14:paraId="55D2893F" w14:textId="77777777" w:rsidR="0007388B" w:rsidRDefault="00000000">
      <w:pPr>
        <w:ind w:left="-5" w:right="7180"/>
      </w:pPr>
      <w:r>
        <w:t xml:space="preserve">   ↓ </w:t>
      </w:r>
    </w:p>
    <w:p w14:paraId="08E82276" w14:textId="77777777" w:rsidR="0007388B" w:rsidRDefault="00000000">
      <w:pPr>
        <w:ind w:left="-5" w:right="0"/>
      </w:pPr>
      <w:r>
        <w:t xml:space="preserve">Build Dependency Graph </w:t>
      </w:r>
    </w:p>
    <w:p w14:paraId="4C7EC3E9" w14:textId="77777777" w:rsidR="0007388B" w:rsidRDefault="00000000">
      <w:pPr>
        <w:ind w:left="-5" w:right="7180"/>
      </w:pPr>
      <w:r>
        <w:t xml:space="preserve">   ↓ </w:t>
      </w:r>
    </w:p>
    <w:p w14:paraId="362EA094" w14:textId="77777777" w:rsidR="0007388B" w:rsidRDefault="00000000">
      <w:pPr>
        <w:ind w:left="-5" w:right="0"/>
      </w:pPr>
      <w:r>
        <w:t xml:space="preserve">Check Dependencies </w:t>
      </w:r>
    </w:p>
    <w:p w14:paraId="35D32CED" w14:textId="77777777" w:rsidR="0007388B" w:rsidRDefault="00000000">
      <w:pPr>
        <w:ind w:left="-5" w:right="7180"/>
      </w:pPr>
      <w:r>
        <w:t xml:space="preserve">   ↓ </w:t>
      </w:r>
    </w:p>
    <w:p w14:paraId="016F4DCD" w14:textId="77777777" w:rsidR="0007388B" w:rsidRDefault="00000000">
      <w:pPr>
        <w:ind w:left="-5" w:right="0"/>
      </w:pPr>
      <w:r>
        <w:t xml:space="preserve">Remove Circular Dependencies </w:t>
      </w:r>
    </w:p>
    <w:p w14:paraId="260872D0" w14:textId="77777777" w:rsidR="0007388B" w:rsidRDefault="00000000">
      <w:pPr>
        <w:ind w:left="-5" w:right="7180"/>
      </w:pPr>
      <w:r>
        <w:t xml:space="preserve">   ↓ </w:t>
      </w:r>
    </w:p>
    <w:p w14:paraId="2D295807" w14:textId="77777777" w:rsidR="0007388B" w:rsidRDefault="00000000">
      <w:pPr>
        <w:ind w:left="-5" w:right="0"/>
      </w:pPr>
      <w:r>
        <w:t xml:space="preserve">Use L-Attributed Rules </w:t>
      </w:r>
    </w:p>
    <w:p w14:paraId="2622C7F1" w14:textId="77777777" w:rsidR="0007388B" w:rsidRDefault="00000000">
      <w:pPr>
        <w:ind w:left="-5" w:right="7180"/>
      </w:pPr>
      <w:r>
        <w:t xml:space="preserve">   ↓ </w:t>
      </w:r>
    </w:p>
    <w:p w14:paraId="1F5D3E02" w14:textId="77777777" w:rsidR="0007388B" w:rsidRDefault="00000000">
      <w:pPr>
        <w:ind w:left="-5" w:right="0"/>
      </w:pPr>
      <w:r>
        <w:t xml:space="preserve">Choose Top-Down / Bottom-Up Evaluation </w:t>
      </w:r>
    </w:p>
    <w:p w14:paraId="57209F90" w14:textId="77777777" w:rsidR="0007388B" w:rsidRDefault="00000000">
      <w:pPr>
        <w:ind w:left="-5" w:right="7180"/>
      </w:pPr>
      <w:r>
        <w:t xml:space="preserve">   ↓ </w:t>
      </w:r>
    </w:p>
    <w:p w14:paraId="19964ECA" w14:textId="77777777" w:rsidR="0007388B" w:rsidRDefault="00000000">
      <w:pPr>
        <w:ind w:left="-5" w:right="0"/>
      </w:pPr>
      <w:r>
        <w:t xml:space="preserve">Generate Syntax Tree / Intermediate Code </w:t>
      </w:r>
    </w:p>
    <w:p w14:paraId="365953BB" w14:textId="77777777" w:rsidR="0007388B" w:rsidRDefault="00000000">
      <w:pPr>
        <w:ind w:left="-5" w:right="0"/>
      </w:pPr>
      <w:r>
        <w:t xml:space="preserve">For expressions, bottom-up evaluation is effective for synthesized attributes and intermediatecode generation. </w:t>
      </w:r>
    </w:p>
    <w:p w14:paraId="1BEDF731" w14:textId="77777777" w:rsidR="0007388B" w:rsidRDefault="00000000">
      <w:pPr>
        <w:ind w:left="-5" w:right="0"/>
      </w:pPr>
      <w:r>
        <w:t xml:space="preserve">For inherited information, an L-attributed design allows efficient left-to-right evaluation. </w:t>
      </w:r>
    </w:p>
    <w:p w14:paraId="1330C681" w14:textId="77777777" w:rsidR="0007388B" w:rsidRDefault="00000000">
      <w:pPr>
        <w:spacing w:after="0" w:line="259" w:lineRule="auto"/>
        <w:ind w:left="0" w:right="0" w:firstLine="0"/>
      </w:pPr>
      <w:r>
        <w:t xml:space="preserve"> </w:t>
      </w:r>
    </w:p>
    <w:p w14:paraId="513C0313" w14:textId="77777777" w:rsidR="0007388B" w:rsidRDefault="00000000">
      <w:pPr>
        <w:spacing w:after="10"/>
        <w:ind w:left="-5" w:right="0"/>
      </w:pPr>
      <w:r>
        <w:rPr>
          <w:b/>
        </w:rPr>
        <w:t xml:space="preserve">10. Conclusion: </w:t>
      </w:r>
    </w:p>
    <w:p w14:paraId="064EE34C" w14:textId="77777777" w:rsidR="0007388B" w:rsidRDefault="00000000">
      <w:pPr>
        <w:ind w:left="-5" w:right="0"/>
      </w:pPr>
      <w:r>
        <w:t xml:space="preserve">Top-down translation, bottom-up evaluation, and attribute dependency management each play an important role in syntax-directed translation. </w:t>
      </w:r>
    </w:p>
    <w:p w14:paraId="1B728399" w14:textId="77777777" w:rsidR="0007388B" w:rsidRDefault="00000000">
      <w:pPr>
        <w:spacing w:after="1" w:line="238" w:lineRule="auto"/>
        <w:ind w:left="-5" w:right="54"/>
        <w:jc w:val="both"/>
      </w:pPr>
      <w:r>
        <w:t xml:space="preserve">Top-down translation is naturally suited to inherited attributes, while bottom-up evaluation is particularly effective for synthesized attributes, syntax-tree construction, and intermediate-code generation. </w:t>
      </w:r>
    </w:p>
    <w:p w14:paraId="132F45C6" w14:textId="77777777" w:rsidR="0007388B" w:rsidRDefault="00000000">
      <w:pPr>
        <w:spacing w:after="1" w:line="238" w:lineRule="auto"/>
        <w:ind w:left="-5" w:right="54"/>
        <w:jc w:val="both"/>
      </w:pPr>
      <w:r>
        <w:lastRenderedPageBreak/>
        <w:t xml:space="preserve">However, the most important requirement is maintaining a correct attribute dependency order. Using L-attributed definitions restricts dependencies so that inherited attributes can be evaluated from left to right without conflicts. </w:t>
      </w:r>
    </w:p>
    <w:p w14:paraId="17947175" w14:textId="77777777" w:rsidR="0007388B" w:rsidRDefault="00000000">
      <w:pPr>
        <w:spacing w:after="1" w:line="238" w:lineRule="auto"/>
        <w:ind w:left="-5" w:right="54"/>
        <w:jc w:val="both"/>
      </w:pPr>
      <w:r>
        <w:t xml:space="preserve">Therefore, properly designed attribute dependencies combined with the appropriate top-down or bottom-up evaluation strategy provide efficient syntax-directed translation, correct semantic analysis, and reliable intermediate-code generation. </w:t>
      </w:r>
    </w:p>
    <w:p w14:paraId="34D155A5" w14:textId="77777777" w:rsidR="0007388B" w:rsidRDefault="00000000">
      <w:pPr>
        <w:spacing w:after="0" w:line="259" w:lineRule="auto"/>
        <w:ind w:left="0" w:right="0" w:firstLine="0"/>
      </w:pPr>
      <w:r>
        <w:rPr>
          <w:rFonts w:ascii="Arial" w:eastAsia="Arial" w:hAnsi="Arial" w:cs="Arial"/>
          <w:b/>
        </w:rPr>
        <w:t xml:space="preserve"> </w:t>
      </w:r>
    </w:p>
    <w:p w14:paraId="5DCF60FF" w14:textId="77777777" w:rsidR="0007388B" w:rsidRDefault="00000000">
      <w:pPr>
        <w:spacing w:after="0" w:line="259" w:lineRule="auto"/>
        <w:ind w:left="0" w:right="0" w:firstLine="0"/>
      </w:pPr>
      <w:r>
        <w:rPr>
          <w:rFonts w:ascii="Arial" w:eastAsia="Arial" w:hAnsi="Arial" w:cs="Arial"/>
          <w:b/>
        </w:rPr>
        <w:t xml:space="preserve"> </w:t>
      </w:r>
    </w:p>
    <w:p w14:paraId="77C91078" w14:textId="77777777" w:rsidR="0007388B" w:rsidRDefault="00000000">
      <w:pPr>
        <w:spacing w:after="0" w:line="259" w:lineRule="auto"/>
        <w:ind w:left="0" w:right="0" w:firstLine="0"/>
      </w:pPr>
      <w:r>
        <w:rPr>
          <w:rFonts w:ascii="Arial" w:eastAsia="Arial" w:hAnsi="Arial" w:cs="Arial"/>
          <w:b/>
        </w:rPr>
        <w:t xml:space="preserve"> </w:t>
      </w:r>
    </w:p>
    <w:p w14:paraId="7789B2C4" w14:textId="77777777" w:rsidR="0007388B" w:rsidRDefault="00000000">
      <w:pPr>
        <w:spacing w:after="0" w:line="259" w:lineRule="auto"/>
        <w:ind w:left="0" w:right="0" w:firstLine="0"/>
      </w:pPr>
      <w:r>
        <w:rPr>
          <w:rFonts w:ascii="Arial" w:eastAsia="Arial" w:hAnsi="Arial" w:cs="Arial"/>
          <w:b/>
        </w:rPr>
        <w:t xml:space="preserve"> </w:t>
      </w:r>
    </w:p>
    <w:p w14:paraId="789C0E0C" w14:textId="77777777" w:rsidR="0007388B" w:rsidRDefault="00000000">
      <w:pPr>
        <w:spacing w:after="0" w:line="259" w:lineRule="auto"/>
        <w:ind w:left="0" w:right="0" w:firstLine="0"/>
      </w:pPr>
      <w:r>
        <w:rPr>
          <w:rFonts w:ascii="Arial" w:eastAsia="Arial" w:hAnsi="Arial" w:cs="Arial"/>
          <w:b/>
        </w:rPr>
        <w:t>RUBRICS FOR CALCULATION</w:t>
      </w:r>
      <w:r>
        <w:rPr>
          <w:rFonts w:ascii="Arial" w:eastAsia="Arial" w:hAnsi="Arial" w:cs="Arial"/>
        </w:rPr>
        <w:t xml:space="preserve"> </w:t>
      </w:r>
    </w:p>
    <w:p w14:paraId="15D3E483" w14:textId="77777777" w:rsidR="0007388B" w:rsidRDefault="00000000">
      <w:pPr>
        <w:spacing w:after="0" w:line="259" w:lineRule="auto"/>
        <w:ind w:left="0" w:right="0" w:firstLine="0"/>
      </w:pPr>
      <w:r>
        <w:rPr>
          <w:rFonts w:ascii="Arial" w:eastAsia="Arial" w:hAnsi="Arial" w:cs="Arial"/>
        </w:rPr>
        <w:t xml:space="preserve"> </w:t>
      </w:r>
    </w:p>
    <w:p w14:paraId="7CF23CB2" w14:textId="77777777" w:rsidR="0007388B" w:rsidRDefault="00000000">
      <w:pPr>
        <w:spacing w:after="0" w:line="259" w:lineRule="auto"/>
        <w:ind w:left="0" w:right="0" w:firstLine="0"/>
      </w:pPr>
      <w:r>
        <w:rPr>
          <w:rFonts w:ascii="Arial" w:eastAsia="Arial" w:hAnsi="Arial" w:cs="Arial"/>
        </w:rPr>
        <w:t xml:space="preserve"> </w:t>
      </w:r>
    </w:p>
    <w:tbl>
      <w:tblPr>
        <w:tblStyle w:val="TableGrid"/>
        <w:tblW w:w="9064" w:type="dxa"/>
        <w:tblInd w:w="5" w:type="dxa"/>
        <w:tblCellMar>
          <w:top w:w="46" w:type="dxa"/>
          <w:left w:w="127" w:type="dxa"/>
          <w:bottom w:w="4" w:type="dxa"/>
          <w:right w:w="79" w:type="dxa"/>
        </w:tblCellMar>
        <w:tblLook w:val="04A0" w:firstRow="1" w:lastRow="0" w:firstColumn="1" w:lastColumn="0" w:noHBand="0" w:noVBand="1"/>
      </w:tblPr>
      <w:tblGrid>
        <w:gridCol w:w="1508"/>
        <w:gridCol w:w="1172"/>
        <w:gridCol w:w="1768"/>
        <w:gridCol w:w="1574"/>
        <w:gridCol w:w="1525"/>
        <w:gridCol w:w="1517"/>
      </w:tblGrid>
      <w:tr w:rsidR="0007388B" w14:paraId="555D653E" w14:textId="77777777">
        <w:trPr>
          <w:trHeight w:val="586"/>
        </w:trPr>
        <w:tc>
          <w:tcPr>
            <w:tcW w:w="1531" w:type="dxa"/>
            <w:tcBorders>
              <w:top w:val="single" w:sz="4" w:space="0" w:color="000000"/>
              <w:left w:val="single" w:sz="4" w:space="0" w:color="000000"/>
              <w:bottom w:val="single" w:sz="4" w:space="0" w:color="000000"/>
              <w:right w:val="single" w:sz="4" w:space="0" w:color="000000"/>
            </w:tcBorders>
            <w:vAlign w:val="bottom"/>
          </w:tcPr>
          <w:p w14:paraId="740F60F6" w14:textId="77777777" w:rsidR="0007388B" w:rsidRDefault="00000000">
            <w:pPr>
              <w:spacing w:after="0" w:line="259" w:lineRule="auto"/>
              <w:ind w:left="0" w:right="52" w:firstLine="0"/>
              <w:jc w:val="center"/>
            </w:pPr>
            <w:r>
              <w:rPr>
                <w:rFonts w:ascii="Cambria" w:eastAsia="Cambria" w:hAnsi="Cambria" w:cs="Cambria"/>
                <w:b/>
              </w:rPr>
              <w:t>Criteria</w:t>
            </w:r>
            <w:r>
              <w:t xml:space="preserve"> </w:t>
            </w:r>
          </w:p>
        </w:tc>
        <w:tc>
          <w:tcPr>
            <w:tcW w:w="1227" w:type="dxa"/>
            <w:tcBorders>
              <w:top w:val="single" w:sz="4" w:space="0" w:color="000000"/>
              <w:left w:val="single" w:sz="4" w:space="0" w:color="000000"/>
              <w:bottom w:val="single" w:sz="4" w:space="0" w:color="000000"/>
              <w:right w:val="single" w:sz="4" w:space="0" w:color="000000"/>
            </w:tcBorders>
          </w:tcPr>
          <w:p w14:paraId="0D07B794" w14:textId="77777777" w:rsidR="0007388B" w:rsidRDefault="00000000">
            <w:pPr>
              <w:spacing w:after="0" w:line="259" w:lineRule="auto"/>
              <w:ind w:left="0" w:right="0" w:firstLine="0"/>
              <w:jc w:val="center"/>
            </w:pPr>
            <w:r>
              <w:rPr>
                <w:rFonts w:ascii="Cambria" w:eastAsia="Cambria" w:hAnsi="Cambria" w:cs="Cambria"/>
                <w:b/>
              </w:rPr>
              <w:t>Weighta ge</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7C1A6621" w14:textId="77777777" w:rsidR="0007388B" w:rsidRDefault="00000000">
            <w:pPr>
              <w:spacing w:after="0" w:line="259" w:lineRule="auto"/>
              <w:ind w:left="0" w:right="48" w:firstLine="0"/>
              <w:jc w:val="center"/>
            </w:pPr>
            <w:r>
              <w:rPr>
                <w:rFonts w:ascii="Cambria" w:eastAsia="Cambria" w:hAnsi="Cambria" w:cs="Cambria"/>
                <w:b/>
              </w:rPr>
              <w:t xml:space="preserve">Level 4 – </w:t>
            </w:r>
          </w:p>
          <w:p w14:paraId="1BCCF720" w14:textId="77777777" w:rsidR="0007388B" w:rsidRDefault="00000000">
            <w:pPr>
              <w:spacing w:after="0" w:line="259" w:lineRule="auto"/>
              <w:ind w:left="60" w:right="0" w:firstLine="0"/>
            </w:pPr>
            <w:r>
              <w:rPr>
                <w:rFonts w:ascii="Cambria" w:eastAsia="Cambria" w:hAnsi="Cambria" w:cs="Cambria"/>
                <w:b/>
              </w:rPr>
              <w:t>Exemplary</w:t>
            </w:r>
            <w:r>
              <w:t xml:space="preserve"> </w:t>
            </w:r>
          </w:p>
        </w:tc>
        <w:tc>
          <w:tcPr>
            <w:tcW w:w="1608" w:type="dxa"/>
            <w:tcBorders>
              <w:top w:val="single" w:sz="4" w:space="0" w:color="000000"/>
              <w:left w:val="single" w:sz="4" w:space="0" w:color="000000"/>
              <w:bottom w:val="single" w:sz="4" w:space="0" w:color="000000"/>
              <w:right w:val="single" w:sz="4" w:space="0" w:color="000000"/>
            </w:tcBorders>
          </w:tcPr>
          <w:p w14:paraId="21315946" w14:textId="77777777" w:rsidR="0007388B" w:rsidRDefault="00000000">
            <w:pPr>
              <w:spacing w:after="0" w:line="259" w:lineRule="auto"/>
              <w:ind w:left="0" w:right="47" w:firstLine="0"/>
              <w:jc w:val="center"/>
            </w:pPr>
            <w:r>
              <w:rPr>
                <w:rFonts w:ascii="Cambria" w:eastAsia="Cambria" w:hAnsi="Cambria" w:cs="Cambria"/>
                <w:b/>
              </w:rPr>
              <w:t xml:space="preserve">Level 3 – </w:t>
            </w:r>
          </w:p>
          <w:p w14:paraId="7D3A9350" w14:textId="77777777" w:rsidR="0007388B" w:rsidRDefault="00000000">
            <w:pPr>
              <w:spacing w:after="0" w:line="259" w:lineRule="auto"/>
              <w:ind w:left="0" w:right="54" w:firstLine="0"/>
              <w:jc w:val="center"/>
            </w:pPr>
            <w:r>
              <w:rPr>
                <w:rFonts w:ascii="Cambria" w:eastAsia="Cambria" w:hAnsi="Cambria" w:cs="Cambria"/>
                <w:b/>
              </w:rPr>
              <w:t>Proficient</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4B326FCE" w14:textId="77777777" w:rsidR="0007388B" w:rsidRDefault="00000000">
            <w:pPr>
              <w:spacing w:after="0" w:line="259" w:lineRule="auto"/>
              <w:ind w:left="0" w:right="48" w:firstLine="0"/>
              <w:jc w:val="center"/>
            </w:pPr>
            <w:r>
              <w:rPr>
                <w:rFonts w:ascii="Cambria" w:eastAsia="Cambria" w:hAnsi="Cambria" w:cs="Cambria"/>
                <w:b/>
              </w:rPr>
              <w:t xml:space="preserve">Level 2 – </w:t>
            </w:r>
          </w:p>
          <w:p w14:paraId="68F80288" w14:textId="77777777" w:rsidR="0007388B" w:rsidRDefault="00000000">
            <w:pPr>
              <w:spacing w:after="0" w:line="259" w:lineRule="auto"/>
              <w:ind w:left="31" w:right="0" w:firstLine="0"/>
            </w:pPr>
            <w:r>
              <w:rPr>
                <w:rFonts w:ascii="Cambria" w:eastAsia="Cambria" w:hAnsi="Cambria" w:cs="Cambria"/>
                <w:b/>
              </w:rPr>
              <w:t>Developing</w:t>
            </w:r>
            <w: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0D860D4D" w14:textId="77777777" w:rsidR="0007388B" w:rsidRDefault="00000000">
            <w:pPr>
              <w:spacing w:after="0" w:line="259" w:lineRule="auto"/>
              <w:ind w:left="0" w:right="50" w:firstLine="0"/>
              <w:jc w:val="center"/>
            </w:pPr>
            <w:r>
              <w:rPr>
                <w:rFonts w:ascii="Cambria" w:eastAsia="Cambria" w:hAnsi="Cambria" w:cs="Cambria"/>
                <w:b/>
              </w:rPr>
              <w:t xml:space="preserve">Level 1 – </w:t>
            </w:r>
          </w:p>
          <w:p w14:paraId="6AB8FA0B" w14:textId="77777777" w:rsidR="0007388B" w:rsidRDefault="00000000">
            <w:pPr>
              <w:spacing w:after="0" w:line="259" w:lineRule="auto"/>
              <w:ind w:left="96" w:right="0" w:firstLine="0"/>
            </w:pPr>
            <w:r>
              <w:rPr>
                <w:rFonts w:ascii="Cambria" w:eastAsia="Cambria" w:hAnsi="Cambria" w:cs="Cambria"/>
                <w:b/>
              </w:rPr>
              <w:t>Beginning</w:t>
            </w:r>
            <w:r>
              <w:t xml:space="preserve"> </w:t>
            </w:r>
          </w:p>
        </w:tc>
      </w:tr>
      <w:tr w:rsidR="0007388B" w14:paraId="0CE32E75" w14:textId="77777777">
        <w:trPr>
          <w:trHeight w:val="1697"/>
        </w:trPr>
        <w:tc>
          <w:tcPr>
            <w:tcW w:w="1531" w:type="dxa"/>
            <w:tcBorders>
              <w:top w:val="single" w:sz="4" w:space="0" w:color="000000"/>
              <w:left w:val="single" w:sz="4" w:space="0" w:color="000000"/>
              <w:bottom w:val="single" w:sz="4" w:space="0" w:color="000000"/>
              <w:right w:val="single" w:sz="4" w:space="0" w:color="000000"/>
            </w:tcBorders>
            <w:vAlign w:val="center"/>
          </w:tcPr>
          <w:p w14:paraId="7B01CEEA" w14:textId="77777777" w:rsidR="0007388B" w:rsidRDefault="00000000">
            <w:pPr>
              <w:spacing w:after="0" w:line="259" w:lineRule="auto"/>
              <w:ind w:left="0" w:right="0" w:firstLine="0"/>
              <w:jc w:val="center"/>
            </w:pPr>
            <w:r>
              <w:rPr>
                <w:rFonts w:ascii="Cambria" w:eastAsia="Cambria" w:hAnsi="Cambria" w:cs="Cambria"/>
              </w:rPr>
              <w:t>Understandi ng of Case</w:t>
            </w:r>
            <w:r>
              <w:t xml:space="preserve"> </w:t>
            </w:r>
          </w:p>
        </w:tc>
        <w:tc>
          <w:tcPr>
            <w:tcW w:w="1227" w:type="dxa"/>
            <w:tcBorders>
              <w:top w:val="single" w:sz="4" w:space="0" w:color="000000"/>
              <w:left w:val="single" w:sz="4" w:space="0" w:color="000000"/>
              <w:bottom w:val="single" w:sz="4" w:space="0" w:color="000000"/>
              <w:right w:val="single" w:sz="4" w:space="0" w:color="000000"/>
            </w:tcBorders>
            <w:vAlign w:val="center"/>
          </w:tcPr>
          <w:p w14:paraId="0F6BED95" w14:textId="77777777" w:rsidR="0007388B" w:rsidRDefault="00000000">
            <w:pPr>
              <w:spacing w:after="0" w:line="259" w:lineRule="auto"/>
              <w:ind w:left="0" w:right="50" w:firstLine="0"/>
              <w:jc w:val="center"/>
            </w:pPr>
            <w:r>
              <w:rPr>
                <w:rFonts w:ascii="Cambria" w:eastAsia="Cambria" w:hAnsi="Cambria" w:cs="Cambria"/>
              </w:rPr>
              <w:t>25</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3A86294C" w14:textId="77777777" w:rsidR="0007388B" w:rsidRDefault="00000000">
            <w:pPr>
              <w:spacing w:after="0" w:line="238" w:lineRule="auto"/>
              <w:ind w:left="0" w:right="0" w:firstLine="0"/>
              <w:jc w:val="center"/>
            </w:pPr>
            <w:r>
              <w:rPr>
                <w:rFonts w:ascii="Cambria" w:eastAsia="Cambria" w:hAnsi="Cambria" w:cs="Cambria"/>
              </w:rPr>
              <w:t xml:space="preserve">Thorough understandi ng; clearly </w:t>
            </w:r>
          </w:p>
          <w:p w14:paraId="47EB1CFA" w14:textId="77777777" w:rsidR="0007388B" w:rsidRDefault="00000000">
            <w:pPr>
              <w:spacing w:after="0" w:line="259" w:lineRule="auto"/>
              <w:ind w:left="0" w:right="0" w:firstLine="0"/>
              <w:jc w:val="center"/>
            </w:pPr>
            <w:r>
              <w:rPr>
                <w:rFonts w:ascii="Cambria" w:eastAsia="Cambria" w:hAnsi="Cambria" w:cs="Cambria"/>
              </w:rPr>
              <w:t>identifies all key issues</w:t>
            </w:r>
            <w: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14:paraId="21C390E4" w14:textId="77777777" w:rsidR="0007388B" w:rsidRDefault="00000000">
            <w:pPr>
              <w:spacing w:after="0" w:line="238" w:lineRule="auto"/>
              <w:ind w:left="0" w:right="0" w:firstLine="0"/>
              <w:jc w:val="center"/>
            </w:pPr>
            <w:r>
              <w:rPr>
                <w:rFonts w:ascii="Cambria" w:eastAsia="Cambria" w:hAnsi="Cambria" w:cs="Cambria"/>
              </w:rPr>
              <w:t>Good understandi</w:t>
            </w:r>
          </w:p>
          <w:p w14:paraId="669A4E25" w14:textId="77777777" w:rsidR="0007388B" w:rsidRDefault="00000000">
            <w:pPr>
              <w:spacing w:after="0" w:line="259" w:lineRule="auto"/>
              <w:ind w:left="0" w:right="0" w:firstLine="0"/>
              <w:jc w:val="center"/>
            </w:pPr>
            <w:r>
              <w:rPr>
                <w:rFonts w:ascii="Cambria" w:eastAsia="Cambria" w:hAnsi="Cambria" w:cs="Cambria"/>
              </w:rPr>
              <w:t>ng with most issues identified</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48B4E10B" w14:textId="77777777" w:rsidR="0007388B" w:rsidRDefault="00000000">
            <w:pPr>
              <w:spacing w:after="0" w:line="238" w:lineRule="auto"/>
              <w:ind w:left="0" w:right="0" w:firstLine="0"/>
              <w:jc w:val="center"/>
            </w:pPr>
            <w:r>
              <w:rPr>
                <w:rFonts w:ascii="Cambria" w:eastAsia="Cambria" w:hAnsi="Cambria" w:cs="Cambria"/>
              </w:rPr>
              <w:t>Basic understandi</w:t>
            </w:r>
          </w:p>
          <w:p w14:paraId="5E2A49A5" w14:textId="77777777" w:rsidR="0007388B" w:rsidRDefault="00000000">
            <w:pPr>
              <w:spacing w:after="0" w:line="259" w:lineRule="auto"/>
              <w:ind w:left="7" w:right="0" w:hanging="7"/>
              <w:jc w:val="center"/>
            </w:pPr>
            <w:r>
              <w:rPr>
                <w:rFonts w:ascii="Cambria" w:eastAsia="Cambria" w:hAnsi="Cambria" w:cs="Cambria"/>
              </w:rPr>
              <w:t>ng; some issues missed</w:t>
            </w:r>
            <w: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1758394D" w14:textId="77777777" w:rsidR="0007388B" w:rsidRDefault="00000000">
            <w:pPr>
              <w:spacing w:after="0" w:line="238" w:lineRule="auto"/>
              <w:ind w:left="0" w:right="0" w:firstLine="0"/>
              <w:jc w:val="center"/>
            </w:pPr>
            <w:r>
              <w:rPr>
                <w:rFonts w:ascii="Cambria" w:eastAsia="Cambria" w:hAnsi="Cambria" w:cs="Cambria"/>
              </w:rPr>
              <w:t xml:space="preserve">Poor understandi ng; problem not </w:t>
            </w:r>
          </w:p>
          <w:p w14:paraId="2E9B0A34" w14:textId="77777777" w:rsidR="0007388B" w:rsidRDefault="00000000">
            <w:pPr>
              <w:spacing w:after="0" w:line="259" w:lineRule="auto"/>
              <w:ind w:left="0" w:right="0" w:firstLine="0"/>
              <w:jc w:val="center"/>
            </w:pPr>
            <w:r>
              <w:rPr>
                <w:rFonts w:ascii="Cambria" w:eastAsia="Cambria" w:hAnsi="Cambria" w:cs="Cambria"/>
              </w:rPr>
              <w:t>identified correctly</w:t>
            </w:r>
            <w:r>
              <w:t xml:space="preserve"> </w:t>
            </w:r>
          </w:p>
        </w:tc>
      </w:tr>
      <w:tr w:rsidR="0007388B" w14:paraId="79F4F4E1" w14:textId="77777777">
        <w:trPr>
          <w:trHeight w:val="1700"/>
        </w:trPr>
        <w:tc>
          <w:tcPr>
            <w:tcW w:w="1531" w:type="dxa"/>
            <w:tcBorders>
              <w:top w:val="single" w:sz="4" w:space="0" w:color="000000"/>
              <w:left w:val="single" w:sz="4" w:space="0" w:color="000000"/>
              <w:bottom w:val="single" w:sz="4" w:space="0" w:color="000000"/>
              <w:right w:val="single" w:sz="4" w:space="0" w:color="000000"/>
            </w:tcBorders>
            <w:vAlign w:val="center"/>
          </w:tcPr>
          <w:p w14:paraId="0279EF83" w14:textId="77777777" w:rsidR="0007388B" w:rsidRDefault="00000000">
            <w:pPr>
              <w:spacing w:after="0" w:line="259" w:lineRule="auto"/>
              <w:ind w:left="0" w:right="0" w:firstLine="0"/>
              <w:jc w:val="center"/>
            </w:pPr>
            <w:r>
              <w:rPr>
                <w:rFonts w:ascii="Cambria" w:eastAsia="Cambria" w:hAnsi="Cambria" w:cs="Cambria"/>
              </w:rPr>
              <w:t>Application of Concepts</w:t>
            </w:r>
            <w:r>
              <w:t xml:space="preserve"> </w:t>
            </w:r>
          </w:p>
        </w:tc>
        <w:tc>
          <w:tcPr>
            <w:tcW w:w="1227" w:type="dxa"/>
            <w:tcBorders>
              <w:top w:val="single" w:sz="4" w:space="0" w:color="000000"/>
              <w:left w:val="single" w:sz="4" w:space="0" w:color="000000"/>
              <w:bottom w:val="single" w:sz="4" w:space="0" w:color="000000"/>
              <w:right w:val="single" w:sz="4" w:space="0" w:color="000000"/>
            </w:tcBorders>
            <w:vAlign w:val="center"/>
          </w:tcPr>
          <w:p w14:paraId="1AE62020" w14:textId="77777777" w:rsidR="0007388B" w:rsidRDefault="00000000">
            <w:pPr>
              <w:spacing w:after="0" w:line="259" w:lineRule="auto"/>
              <w:ind w:left="0" w:right="50" w:firstLine="0"/>
              <w:jc w:val="center"/>
            </w:pPr>
            <w:r>
              <w:rPr>
                <w:rFonts w:ascii="Cambria" w:eastAsia="Cambria" w:hAnsi="Cambria" w:cs="Cambria"/>
              </w:rPr>
              <w:t>25</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96B3390" w14:textId="77777777" w:rsidR="0007388B" w:rsidRDefault="00000000">
            <w:pPr>
              <w:spacing w:after="0" w:line="240" w:lineRule="auto"/>
              <w:ind w:left="0" w:right="0" w:firstLine="0"/>
              <w:jc w:val="center"/>
            </w:pPr>
            <w:r>
              <w:rPr>
                <w:rFonts w:ascii="Cambria" w:eastAsia="Cambria" w:hAnsi="Cambria" w:cs="Cambria"/>
              </w:rPr>
              <w:t xml:space="preserve">Effectively applies </w:t>
            </w:r>
          </w:p>
          <w:p w14:paraId="70A5CDD0" w14:textId="77777777" w:rsidR="0007388B" w:rsidRDefault="00000000">
            <w:pPr>
              <w:spacing w:after="0" w:line="259" w:lineRule="auto"/>
              <w:ind w:left="0" w:right="46" w:firstLine="0"/>
              <w:jc w:val="center"/>
            </w:pPr>
            <w:r>
              <w:rPr>
                <w:rFonts w:ascii="Cambria" w:eastAsia="Cambria" w:hAnsi="Cambria" w:cs="Cambria"/>
              </w:rPr>
              <w:t xml:space="preserve">relevant </w:t>
            </w:r>
          </w:p>
          <w:p w14:paraId="23D58EBD" w14:textId="77777777" w:rsidR="0007388B" w:rsidRDefault="00000000">
            <w:pPr>
              <w:spacing w:after="0" w:line="259" w:lineRule="auto"/>
              <w:ind w:left="0" w:right="0" w:firstLine="0"/>
              <w:jc w:val="center"/>
            </w:pPr>
            <w:r>
              <w:rPr>
                <w:rFonts w:ascii="Cambria" w:eastAsia="Cambria" w:hAnsi="Cambria" w:cs="Cambria"/>
              </w:rPr>
              <w:t>concepts to analyze the case deeply</w:t>
            </w:r>
            <w: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14:paraId="52D1AAF9" w14:textId="77777777" w:rsidR="0007388B" w:rsidRDefault="00000000">
            <w:pPr>
              <w:spacing w:after="0" w:line="239" w:lineRule="auto"/>
              <w:ind w:left="0" w:right="0" w:firstLine="0"/>
              <w:jc w:val="center"/>
            </w:pPr>
            <w:r>
              <w:rPr>
                <w:rFonts w:ascii="Cambria" w:eastAsia="Cambria" w:hAnsi="Cambria" w:cs="Cambria"/>
              </w:rPr>
              <w:t xml:space="preserve">Applies appropriate concepts </w:t>
            </w:r>
          </w:p>
          <w:p w14:paraId="5098E2C8" w14:textId="77777777" w:rsidR="0007388B" w:rsidRDefault="00000000">
            <w:pPr>
              <w:spacing w:after="0" w:line="259" w:lineRule="auto"/>
              <w:ind w:left="0" w:right="0" w:firstLine="0"/>
              <w:jc w:val="center"/>
            </w:pPr>
            <w:r>
              <w:rPr>
                <w:rFonts w:ascii="Cambria" w:eastAsia="Cambria" w:hAnsi="Cambria" w:cs="Cambria"/>
              </w:rPr>
              <w:t>with minor gaps</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1440E1B5" w14:textId="77777777" w:rsidR="0007388B" w:rsidRDefault="00000000">
            <w:pPr>
              <w:spacing w:after="0" w:line="259" w:lineRule="auto"/>
              <w:ind w:left="0" w:right="0" w:firstLine="16"/>
              <w:jc w:val="center"/>
            </w:pPr>
            <w:r>
              <w:rPr>
                <w:rFonts w:ascii="Cambria" w:eastAsia="Cambria" w:hAnsi="Cambria" w:cs="Cambria"/>
              </w:rPr>
              <w:t>Limited application of concepts</w:t>
            </w:r>
            <w: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181FA86F" w14:textId="77777777" w:rsidR="0007388B" w:rsidRDefault="00000000">
            <w:pPr>
              <w:spacing w:after="0" w:line="238" w:lineRule="auto"/>
              <w:ind w:left="0" w:right="0" w:firstLine="0"/>
              <w:jc w:val="center"/>
            </w:pPr>
            <w:r>
              <w:rPr>
                <w:rFonts w:ascii="Cambria" w:eastAsia="Cambria" w:hAnsi="Cambria" w:cs="Cambria"/>
              </w:rPr>
              <w:t xml:space="preserve">Fails to apply </w:t>
            </w:r>
          </w:p>
          <w:p w14:paraId="118D6F56" w14:textId="77777777" w:rsidR="0007388B" w:rsidRDefault="00000000">
            <w:pPr>
              <w:spacing w:after="0" w:line="259" w:lineRule="auto"/>
              <w:ind w:left="0" w:right="0" w:firstLine="0"/>
              <w:jc w:val="center"/>
            </w:pPr>
            <w:r>
              <w:rPr>
                <w:rFonts w:ascii="Cambria" w:eastAsia="Cambria" w:hAnsi="Cambria" w:cs="Cambria"/>
              </w:rPr>
              <w:t>relevant concepts</w:t>
            </w:r>
            <w:r>
              <w:t xml:space="preserve"> </w:t>
            </w:r>
          </w:p>
        </w:tc>
      </w:tr>
      <w:tr w:rsidR="0007388B" w14:paraId="1C5F6348" w14:textId="77777777">
        <w:trPr>
          <w:trHeight w:val="1416"/>
        </w:trPr>
        <w:tc>
          <w:tcPr>
            <w:tcW w:w="1531" w:type="dxa"/>
            <w:tcBorders>
              <w:top w:val="single" w:sz="4" w:space="0" w:color="000000"/>
              <w:left w:val="single" w:sz="4" w:space="0" w:color="000000"/>
              <w:bottom w:val="single" w:sz="4" w:space="0" w:color="000000"/>
              <w:right w:val="single" w:sz="4" w:space="0" w:color="000000"/>
            </w:tcBorders>
            <w:vAlign w:val="center"/>
          </w:tcPr>
          <w:p w14:paraId="4563563F" w14:textId="77777777" w:rsidR="0007388B" w:rsidRDefault="00000000">
            <w:pPr>
              <w:spacing w:after="0" w:line="259" w:lineRule="auto"/>
              <w:ind w:left="0" w:right="48" w:firstLine="0"/>
              <w:jc w:val="center"/>
            </w:pPr>
            <w:r>
              <w:rPr>
                <w:rFonts w:ascii="Cambria" w:eastAsia="Cambria" w:hAnsi="Cambria" w:cs="Cambria"/>
              </w:rPr>
              <w:t>Analysis</w:t>
            </w:r>
            <w:r>
              <w:t xml:space="preserve"> </w:t>
            </w:r>
          </w:p>
        </w:tc>
        <w:tc>
          <w:tcPr>
            <w:tcW w:w="1227" w:type="dxa"/>
            <w:tcBorders>
              <w:top w:val="single" w:sz="4" w:space="0" w:color="000000"/>
              <w:left w:val="single" w:sz="4" w:space="0" w:color="000000"/>
              <w:bottom w:val="single" w:sz="4" w:space="0" w:color="000000"/>
              <w:right w:val="single" w:sz="4" w:space="0" w:color="000000"/>
            </w:tcBorders>
            <w:vAlign w:val="center"/>
          </w:tcPr>
          <w:p w14:paraId="0EF08821" w14:textId="77777777" w:rsidR="0007388B" w:rsidRDefault="00000000">
            <w:pPr>
              <w:spacing w:after="0" w:line="259" w:lineRule="auto"/>
              <w:ind w:left="0" w:right="50" w:firstLine="0"/>
              <w:jc w:val="center"/>
            </w:pPr>
            <w:r>
              <w:rPr>
                <w:rFonts w:ascii="Cambria" w:eastAsia="Cambria" w:hAnsi="Cambria" w:cs="Cambria"/>
              </w:rPr>
              <w:t>20</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CA31A47" w14:textId="77777777" w:rsidR="0007388B" w:rsidRDefault="00000000">
            <w:pPr>
              <w:spacing w:after="2" w:line="238" w:lineRule="auto"/>
              <w:ind w:left="0" w:right="0" w:firstLine="0"/>
              <w:jc w:val="center"/>
            </w:pPr>
            <w:r>
              <w:rPr>
                <w:rFonts w:ascii="Cambria" w:eastAsia="Cambria" w:hAnsi="Cambria" w:cs="Cambria"/>
              </w:rPr>
              <w:t xml:space="preserve">In-depth analysis </w:t>
            </w:r>
          </w:p>
          <w:p w14:paraId="5833E9C9" w14:textId="77777777" w:rsidR="0007388B" w:rsidRDefault="00000000">
            <w:pPr>
              <w:spacing w:after="0" w:line="259" w:lineRule="auto"/>
              <w:ind w:left="0" w:right="0" w:firstLine="0"/>
              <w:jc w:val="center"/>
            </w:pPr>
            <w:r>
              <w:rPr>
                <w:rFonts w:ascii="Cambria" w:eastAsia="Cambria" w:hAnsi="Cambria" w:cs="Cambria"/>
              </w:rPr>
              <w:t>with strong reasoning and insights</w:t>
            </w:r>
            <w: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14:paraId="5A9CB59C" w14:textId="77777777" w:rsidR="0007388B" w:rsidRDefault="00000000">
            <w:pPr>
              <w:spacing w:after="0" w:line="259" w:lineRule="auto"/>
              <w:ind w:left="0" w:right="0" w:firstLine="0"/>
              <w:jc w:val="center"/>
            </w:pPr>
            <w:r>
              <w:rPr>
                <w:rFonts w:ascii="Cambria" w:eastAsia="Cambria" w:hAnsi="Cambria" w:cs="Cambria"/>
              </w:rPr>
              <w:t>Good analysis with logical reasoning</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48F00999" w14:textId="77777777" w:rsidR="0007388B" w:rsidRDefault="00000000">
            <w:pPr>
              <w:spacing w:after="0" w:line="238" w:lineRule="auto"/>
              <w:ind w:left="0" w:right="0" w:firstLine="0"/>
              <w:jc w:val="center"/>
            </w:pPr>
            <w:r>
              <w:rPr>
                <w:rFonts w:ascii="Cambria" w:eastAsia="Cambria" w:hAnsi="Cambria" w:cs="Cambria"/>
              </w:rPr>
              <w:t xml:space="preserve">Basic analysis </w:t>
            </w:r>
          </w:p>
          <w:p w14:paraId="3BAD09F3" w14:textId="77777777" w:rsidR="0007388B" w:rsidRDefault="00000000">
            <w:pPr>
              <w:spacing w:after="0" w:line="259" w:lineRule="auto"/>
              <w:ind w:left="0" w:right="0" w:firstLine="0"/>
              <w:jc w:val="center"/>
            </w:pPr>
            <w:r>
              <w:rPr>
                <w:rFonts w:ascii="Cambria" w:eastAsia="Cambria" w:hAnsi="Cambria" w:cs="Cambria"/>
              </w:rPr>
              <w:t>with limited depth</w:t>
            </w:r>
            <w: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7863812C" w14:textId="77777777" w:rsidR="0007388B" w:rsidRDefault="00000000">
            <w:pPr>
              <w:spacing w:after="0" w:line="259" w:lineRule="auto"/>
              <w:ind w:left="0" w:right="0" w:firstLine="0"/>
              <w:jc w:val="center"/>
            </w:pPr>
            <w:r>
              <w:rPr>
                <w:rFonts w:ascii="Cambria" w:eastAsia="Cambria" w:hAnsi="Cambria" w:cs="Cambria"/>
              </w:rPr>
              <w:t>Weak or no analysis; lacks reasoning</w:t>
            </w:r>
            <w:r>
              <w:t xml:space="preserve"> </w:t>
            </w:r>
          </w:p>
        </w:tc>
      </w:tr>
      <w:tr w:rsidR="0007388B" w14:paraId="5D7DB6F7" w14:textId="77777777">
        <w:trPr>
          <w:trHeight w:val="1419"/>
        </w:trPr>
        <w:tc>
          <w:tcPr>
            <w:tcW w:w="1531" w:type="dxa"/>
            <w:tcBorders>
              <w:top w:val="single" w:sz="4" w:space="0" w:color="000000"/>
              <w:left w:val="single" w:sz="4" w:space="0" w:color="000000"/>
              <w:bottom w:val="single" w:sz="4" w:space="0" w:color="000000"/>
              <w:right w:val="single" w:sz="4" w:space="0" w:color="000000"/>
            </w:tcBorders>
            <w:vAlign w:val="center"/>
          </w:tcPr>
          <w:p w14:paraId="12708305" w14:textId="77777777" w:rsidR="0007388B" w:rsidRDefault="00000000">
            <w:pPr>
              <w:spacing w:after="0" w:line="259" w:lineRule="auto"/>
              <w:ind w:left="0" w:right="0" w:firstLine="0"/>
              <w:jc w:val="center"/>
            </w:pPr>
            <w:r>
              <w:rPr>
                <w:rFonts w:ascii="Cambria" w:eastAsia="Cambria" w:hAnsi="Cambria" w:cs="Cambria"/>
              </w:rPr>
              <w:t>Solution Design</w:t>
            </w:r>
            <w:r>
              <w:t xml:space="preserve"> </w:t>
            </w:r>
          </w:p>
        </w:tc>
        <w:tc>
          <w:tcPr>
            <w:tcW w:w="1227" w:type="dxa"/>
            <w:tcBorders>
              <w:top w:val="single" w:sz="4" w:space="0" w:color="000000"/>
              <w:left w:val="single" w:sz="4" w:space="0" w:color="000000"/>
              <w:bottom w:val="single" w:sz="4" w:space="0" w:color="000000"/>
              <w:right w:val="single" w:sz="4" w:space="0" w:color="000000"/>
            </w:tcBorders>
            <w:vAlign w:val="center"/>
          </w:tcPr>
          <w:p w14:paraId="015F23B2" w14:textId="77777777" w:rsidR="0007388B" w:rsidRDefault="00000000">
            <w:pPr>
              <w:spacing w:after="0" w:line="259" w:lineRule="auto"/>
              <w:ind w:left="0" w:right="50" w:firstLine="0"/>
              <w:jc w:val="center"/>
            </w:pPr>
            <w:r>
              <w:rPr>
                <w:rFonts w:ascii="Cambria" w:eastAsia="Cambria" w:hAnsi="Cambria" w:cs="Cambria"/>
              </w:rPr>
              <w:t>20</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9E92514" w14:textId="77777777" w:rsidR="0007388B" w:rsidRDefault="00000000">
            <w:pPr>
              <w:spacing w:after="0" w:line="240" w:lineRule="auto"/>
              <w:ind w:left="0" w:right="0" w:firstLine="0"/>
              <w:jc w:val="center"/>
            </w:pPr>
            <w:r>
              <w:rPr>
                <w:rFonts w:ascii="Cambria" w:eastAsia="Cambria" w:hAnsi="Cambria" w:cs="Cambria"/>
              </w:rPr>
              <w:t xml:space="preserve">Innovative, feasible </w:t>
            </w:r>
          </w:p>
          <w:p w14:paraId="404039B2" w14:textId="77777777" w:rsidR="0007388B" w:rsidRDefault="00000000">
            <w:pPr>
              <w:spacing w:after="0" w:line="259" w:lineRule="auto"/>
              <w:ind w:left="0" w:right="48" w:firstLine="0"/>
              <w:jc w:val="center"/>
            </w:pPr>
            <w:r>
              <w:rPr>
                <w:rFonts w:ascii="Cambria" w:eastAsia="Cambria" w:hAnsi="Cambria" w:cs="Cambria"/>
              </w:rPr>
              <w:t xml:space="preserve">solutions </w:t>
            </w:r>
          </w:p>
          <w:p w14:paraId="7AF24743" w14:textId="77777777" w:rsidR="0007388B" w:rsidRDefault="00000000">
            <w:pPr>
              <w:spacing w:after="0" w:line="259" w:lineRule="auto"/>
              <w:ind w:left="0" w:right="0" w:firstLine="0"/>
              <w:jc w:val="center"/>
            </w:pPr>
            <w:r>
              <w:rPr>
                <w:rFonts w:ascii="Cambria" w:eastAsia="Cambria" w:hAnsi="Cambria" w:cs="Cambria"/>
              </w:rPr>
              <w:t>with strong justification</w:t>
            </w:r>
            <w:r>
              <w:t xml:space="preserve"> </w:t>
            </w:r>
          </w:p>
        </w:tc>
        <w:tc>
          <w:tcPr>
            <w:tcW w:w="1608" w:type="dxa"/>
            <w:tcBorders>
              <w:top w:val="single" w:sz="4" w:space="0" w:color="000000"/>
              <w:left w:val="single" w:sz="4" w:space="0" w:color="000000"/>
              <w:bottom w:val="single" w:sz="4" w:space="0" w:color="000000"/>
              <w:right w:val="single" w:sz="4" w:space="0" w:color="000000"/>
            </w:tcBorders>
          </w:tcPr>
          <w:p w14:paraId="3BA4E13B" w14:textId="77777777" w:rsidR="0007388B" w:rsidRDefault="00000000">
            <w:pPr>
              <w:spacing w:after="0" w:line="239" w:lineRule="auto"/>
              <w:ind w:left="0" w:right="0" w:firstLine="0"/>
              <w:jc w:val="center"/>
            </w:pPr>
            <w:r>
              <w:rPr>
                <w:rFonts w:ascii="Cambria" w:eastAsia="Cambria" w:hAnsi="Cambria" w:cs="Cambria"/>
              </w:rPr>
              <w:t xml:space="preserve">Logical solutions with </w:t>
            </w:r>
          </w:p>
          <w:p w14:paraId="3F617312" w14:textId="77777777" w:rsidR="0007388B" w:rsidRDefault="00000000">
            <w:pPr>
              <w:spacing w:after="0" w:line="259" w:lineRule="auto"/>
              <w:ind w:left="0" w:right="51" w:firstLine="0"/>
              <w:jc w:val="center"/>
            </w:pPr>
            <w:r>
              <w:rPr>
                <w:rFonts w:ascii="Cambria" w:eastAsia="Cambria" w:hAnsi="Cambria" w:cs="Cambria"/>
              </w:rPr>
              <w:t xml:space="preserve">adequate </w:t>
            </w:r>
          </w:p>
          <w:p w14:paraId="18883CD4" w14:textId="77777777" w:rsidR="0007388B" w:rsidRDefault="00000000">
            <w:pPr>
              <w:spacing w:after="0" w:line="259" w:lineRule="auto"/>
              <w:ind w:left="0" w:right="46" w:firstLine="0"/>
              <w:jc w:val="center"/>
            </w:pPr>
            <w:r>
              <w:rPr>
                <w:rFonts w:ascii="Cambria" w:eastAsia="Cambria" w:hAnsi="Cambria" w:cs="Cambria"/>
              </w:rPr>
              <w:t>justification</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3D9248D6" w14:textId="77777777" w:rsidR="0007388B" w:rsidRDefault="00000000">
            <w:pPr>
              <w:spacing w:after="0" w:line="238" w:lineRule="auto"/>
              <w:ind w:left="0" w:right="0" w:firstLine="0"/>
              <w:jc w:val="center"/>
            </w:pPr>
            <w:r>
              <w:rPr>
                <w:rFonts w:ascii="Cambria" w:eastAsia="Cambria" w:hAnsi="Cambria" w:cs="Cambria"/>
              </w:rPr>
              <w:t xml:space="preserve">Basic solutions </w:t>
            </w:r>
          </w:p>
          <w:p w14:paraId="30011FF2" w14:textId="77777777" w:rsidR="0007388B" w:rsidRDefault="00000000">
            <w:pPr>
              <w:spacing w:after="0" w:line="259" w:lineRule="auto"/>
              <w:ind w:left="0" w:right="45" w:firstLine="0"/>
              <w:jc w:val="center"/>
            </w:pPr>
            <w:r>
              <w:rPr>
                <w:rFonts w:ascii="Cambria" w:eastAsia="Cambria" w:hAnsi="Cambria" w:cs="Cambria"/>
              </w:rPr>
              <w:t xml:space="preserve">with weak </w:t>
            </w:r>
          </w:p>
          <w:p w14:paraId="36335777" w14:textId="77777777" w:rsidR="0007388B" w:rsidRDefault="00000000">
            <w:pPr>
              <w:spacing w:after="0" w:line="259" w:lineRule="auto"/>
              <w:ind w:left="46" w:right="0" w:firstLine="0"/>
            </w:pPr>
            <w:r>
              <w:rPr>
                <w:rFonts w:ascii="Cambria" w:eastAsia="Cambria" w:hAnsi="Cambria" w:cs="Cambria"/>
              </w:rPr>
              <w:t>justification</w:t>
            </w:r>
            <w: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6AAF2DD2" w14:textId="77777777" w:rsidR="0007388B" w:rsidRDefault="00000000">
            <w:pPr>
              <w:spacing w:after="0" w:line="259" w:lineRule="auto"/>
              <w:ind w:left="0" w:right="0" w:firstLine="0"/>
              <w:jc w:val="center"/>
            </w:pPr>
            <w:r>
              <w:rPr>
                <w:rFonts w:ascii="Cambria" w:eastAsia="Cambria" w:hAnsi="Cambria" w:cs="Cambria"/>
              </w:rPr>
              <w:t>Incorrect or no solution provided</w:t>
            </w:r>
            <w:r>
              <w:t xml:space="preserve"> </w:t>
            </w:r>
          </w:p>
        </w:tc>
      </w:tr>
      <w:tr w:rsidR="0007388B" w14:paraId="5B07EA60" w14:textId="77777777">
        <w:trPr>
          <w:trHeight w:val="1416"/>
        </w:trPr>
        <w:tc>
          <w:tcPr>
            <w:tcW w:w="1531" w:type="dxa"/>
            <w:tcBorders>
              <w:top w:val="single" w:sz="4" w:space="0" w:color="000000"/>
              <w:left w:val="single" w:sz="4" w:space="0" w:color="000000"/>
              <w:bottom w:val="single" w:sz="4" w:space="0" w:color="000000"/>
              <w:right w:val="single" w:sz="4" w:space="0" w:color="000000"/>
            </w:tcBorders>
            <w:vAlign w:val="center"/>
          </w:tcPr>
          <w:p w14:paraId="3AE10E3A" w14:textId="77777777" w:rsidR="0007388B" w:rsidRDefault="00000000">
            <w:pPr>
              <w:spacing w:after="0" w:line="259" w:lineRule="auto"/>
              <w:ind w:left="0" w:right="49" w:firstLine="0"/>
              <w:jc w:val="center"/>
            </w:pPr>
            <w:r>
              <w:rPr>
                <w:rFonts w:ascii="Cambria" w:eastAsia="Cambria" w:hAnsi="Cambria" w:cs="Cambria"/>
              </w:rPr>
              <w:t>Clarity</w:t>
            </w:r>
            <w:r>
              <w:t xml:space="preserve"> </w:t>
            </w:r>
          </w:p>
        </w:tc>
        <w:tc>
          <w:tcPr>
            <w:tcW w:w="1227" w:type="dxa"/>
            <w:tcBorders>
              <w:top w:val="single" w:sz="4" w:space="0" w:color="000000"/>
              <w:left w:val="single" w:sz="4" w:space="0" w:color="000000"/>
              <w:bottom w:val="single" w:sz="4" w:space="0" w:color="000000"/>
              <w:right w:val="single" w:sz="4" w:space="0" w:color="000000"/>
            </w:tcBorders>
            <w:vAlign w:val="center"/>
          </w:tcPr>
          <w:p w14:paraId="66EBA182" w14:textId="77777777" w:rsidR="0007388B" w:rsidRDefault="00000000">
            <w:pPr>
              <w:spacing w:after="0" w:line="259" w:lineRule="auto"/>
              <w:ind w:left="0" w:right="50" w:firstLine="0"/>
              <w:jc w:val="center"/>
            </w:pPr>
            <w:r>
              <w:rPr>
                <w:rFonts w:ascii="Cambria" w:eastAsia="Cambria" w:hAnsi="Cambria" w:cs="Cambria"/>
              </w:rPr>
              <w:t>10</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789FDB47" w14:textId="77777777" w:rsidR="0007388B" w:rsidRDefault="00000000">
            <w:pPr>
              <w:spacing w:after="0" w:line="240" w:lineRule="auto"/>
              <w:ind w:left="0" w:right="0" w:firstLine="0"/>
              <w:jc w:val="center"/>
            </w:pPr>
            <w:r>
              <w:rPr>
                <w:rFonts w:ascii="Cambria" w:eastAsia="Cambria" w:hAnsi="Cambria" w:cs="Cambria"/>
              </w:rPr>
              <w:t xml:space="preserve">Clear, wellstructured, </w:t>
            </w:r>
          </w:p>
          <w:p w14:paraId="27AC37F1" w14:textId="77777777" w:rsidR="0007388B" w:rsidRDefault="00000000">
            <w:pPr>
              <w:spacing w:after="0" w:line="259" w:lineRule="auto"/>
              <w:ind w:left="0" w:right="0" w:firstLine="0"/>
              <w:jc w:val="center"/>
            </w:pPr>
            <w:r>
              <w:rPr>
                <w:rFonts w:ascii="Cambria" w:eastAsia="Cambria" w:hAnsi="Cambria" w:cs="Cambria"/>
              </w:rPr>
              <w:t>and easy to understand</w:t>
            </w:r>
            <w:r>
              <w:t xml:space="preserve"> </w:t>
            </w:r>
          </w:p>
        </w:tc>
        <w:tc>
          <w:tcPr>
            <w:tcW w:w="1608" w:type="dxa"/>
            <w:tcBorders>
              <w:top w:val="single" w:sz="4" w:space="0" w:color="000000"/>
              <w:left w:val="single" w:sz="4" w:space="0" w:color="000000"/>
              <w:bottom w:val="single" w:sz="4" w:space="0" w:color="000000"/>
              <w:right w:val="single" w:sz="4" w:space="0" w:color="000000"/>
            </w:tcBorders>
          </w:tcPr>
          <w:p w14:paraId="14EAE9DA" w14:textId="77777777" w:rsidR="0007388B" w:rsidRDefault="00000000">
            <w:pPr>
              <w:spacing w:after="0" w:line="238" w:lineRule="auto"/>
              <w:ind w:left="0" w:right="0" w:firstLine="0"/>
              <w:jc w:val="center"/>
            </w:pPr>
            <w:r>
              <w:rPr>
                <w:rFonts w:ascii="Cambria" w:eastAsia="Cambria" w:hAnsi="Cambria" w:cs="Cambria"/>
              </w:rPr>
              <w:t xml:space="preserve">Organized and </w:t>
            </w:r>
          </w:p>
          <w:p w14:paraId="131A06BF" w14:textId="77777777" w:rsidR="0007388B" w:rsidRDefault="00000000">
            <w:pPr>
              <w:spacing w:after="0" w:line="259" w:lineRule="auto"/>
              <w:ind w:left="27" w:right="0" w:firstLine="0"/>
            </w:pPr>
            <w:r>
              <w:rPr>
                <w:rFonts w:ascii="Cambria" w:eastAsia="Cambria" w:hAnsi="Cambria" w:cs="Cambria"/>
              </w:rPr>
              <w:t>understanda</w:t>
            </w:r>
          </w:p>
          <w:p w14:paraId="688189DA" w14:textId="77777777" w:rsidR="0007388B" w:rsidRDefault="00000000">
            <w:pPr>
              <w:spacing w:after="0" w:line="259" w:lineRule="auto"/>
              <w:ind w:left="0" w:right="50" w:firstLine="0"/>
              <w:jc w:val="center"/>
            </w:pPr>
            <w:r>
              <w:rPr>
                <w:rFonts w:ascii="Cambria" w:eastAsia="Cambria" w:hAnsi="Cambria" w:cs="Cambria"/>
              </w:rPr>
              <w:t xml:space="preserve">ble </w:t>
            </w:r>
          </w:p>
          <w:p w14:paraId="4C926070" w14:textId="77777777" w:rsidR="0007388B" w:rsidRDefault="00000000">
            <w:pPr>
              <w:spacing w:after="0" w:line="259" w:lineRule="auto"/>
              <w:ind w:left="20" w:right="0" w:firstLine="0"/>
            </w:pPr>
            <w:r>
              <w:rPr>
                <w:rFonts w:ascii="Cambria" w:eastAsia="Cambria" w:hAnsi="Cambria" w:cs="Cambria"/>
              </w:rPr>
              <w:t>presentation</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268A8646" w14:textId="77777777" w:rsidR="0007388B" w:rsidRDefault="00000000">
            <w:pPr>
              <w:spacing w:after="0" w:line="259" w:lineRule="auto"/>
              <w:ind w:left="0" w:right="0" w:firstLine="1"/>
              <w:jc w:val="center"/>
            </w:pPr>
            <w:r>
              <w:rPr>
                <w:rFonts w:ascii="Cambria" w:eastAsia="Cambria" w:hAnsi="Cambria" w:cs="Cambria"/>
              </w:rPr>
              <w:t>Limited clarity and structure</w:t>
            </w:r>
            <w: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2B4E0040" w14:textId="77777777" w:rsidR="0007388B" w:rsidRDefault="00000000">
            <w:pPr>
              <w:spacing w:after="1" w:line="238" w:lineRule="auto"/>
              <w:ind w:left="0" w:right="0" w:firstLine="0"/>
              <w:jc w:val="center"/>
            </w:pPr>
            <w:r>
              <w:rPr>
                <w:rFonts w:ascii="Cambria" w:eastAsia="Cambria" w:hAnsi="Cambria" w:cs="Cambria"/>
              </w:rPr>
              <w:t xml:space="preserve">Poor clarity; difficult to </w:t>
            </w:r>
          </w:p>
          <w:p w14:paraId="6A6C6267" w14:textId="77777777" w:rsidR="0007388B" w:rsidRDefault="00000000">
            <w:pPr>
              <w:spacing w:after="0" w:line="259" w:lineRule="auto"/>
              <w:ind w:left="62" w:right="0" w:firstLine="0"/>
            </w:pPr>
            <w:r>
              <w:rPr>
                <w:rFonts w:ascii="Cambria" w:eastAsia="Cambria" w:hAnsi="Cambria" w:cs="Cambria"/>
              </w:rPr>
              <w:t>understand</w:t>
            </w:r>
            <w:r>
              <w:t xml:space="preserve"> </w:t>
            </w:r>
          </w:p>
        </w:tc>
      </w:tr>
    </w:tbl>
    <w:p w14:paraId="59B7405C" w14:textId="77777777" w:rsidR="0007388B" w:rsidRDefault="00000000">
      <w:pPr>
        <w:spacing w:after="0" w:line="259" w:lineRule="auto"/>
        <w:ind w:left="0" w:right="0" w:firstLine="0"/>
      </w:pPr>
      <w:r>
        <w:rPr>
          <w:rFonts w:ascii="Arial" w:eastAsia="Arial" w:hAnsi="Arial" w:cs="Arial"/>
        </w:rPr>
        <w:t xml:space="preserve"> </w:t>
      </w:r>
    </w:p>
    <w:p w14:paraId="662D014E" w14:textId="77777777" w:rsidR="0007388B" w:rsidRDefault="00000000">
      <w:pPr>
        <w:spacing w:after="94" w:line="238" w:lineRule="auto"/>
        <w:ind w:left="0" w:right="6913" w:firstLine="0"/>
      </w:pPr>
      <w:r>
        <w:t xml:space="preserve">  </w:t>
      </w:r>
    </w:p>
    <w:p w14:paraId="6797FF26" w14:textId="77777777" w:rsidR="0007388B" w:rsidRDefault="00000000">
      <w:pPr>
        <w:spacing w:after="0" w:line="259" w:lineRule="auto"/>
        <w:ind w:left="0" w:right="4511" w:firstLine="0"/>
        <w:jc w:val="right"/>
      </w:pPr>
      <w:r>
        <w:rPr>
          <w:sz w:val="34"/>
        </w:rPr>
        <w:t xml:space="preserve"> </w:t>
      </w:r>
    </w:p>
    <w:p w14:paraId="4D2451A2" w14:textId="77777777" w:rsidR="0007388B" w:rsidRDefault="00000000">
      <w:pPr>
        <w:spacing w:after="0" w:line="259" w:lineRule="auto"/>
        <w:ind w:left="0" w:right="4511" w:firstLine="0"/>
        <w:jc w:val="right"/>
      </w:pPr>
      <w:r>
        <w:rPr>
          <w:sz w:val="34"/>
        </w:rPr>
        <w:t xml:space="preserve"> </w:t>
      </w:r>
    </w:p>
    <w:p w14:paraId="055CA539" w14:textId="77777777" w:rsidR="0007388B" w:rsidRDefault="00000000">
      <w:pPr>
        <w:spacing w:after="0" w:line="259" w:lineRule="auto"/>
        <w:ind w:left="0" w:right="4511" w:firstLine="0"/>
        <w:jc w:val="right"/>
      </w:pPr>
      <w:r>
        <w:rPr>
          <w:sz w:val="34"/>
        </w:rPr>
        <w:lastRenderedPageBreak/>
        <w:t xml:space="preserve"> </w:t>
      </w:r>
    </w:p>
    <w:p w14:paraId="4E3B285D" w14:textId="77777777" w:rsidR="0007388B" w:rsidRDefault="00000000">
      <w:pPr>
        <w:spacing w:after="0" w:line="259" w:lineRule="auto"/>
        <w:ind w:left="0" w:right="4511" w:firstLine="0"/>
        <w:jc w:val="right"/>
      </w:pPr>
      <w:r>
        <w:rPr>
          <w:sz w:val="34"/>
        </w:rPr>
        <w:t xml:space="preserve"> </w:t>
      </w:r>
    </w:p>
    <w:p w14:paraId="4E885B84" w14:textId="77777777" w:rsidR="0007388B" w:rsidRDefault="00000000">
      <w:pPr>
        <w:spacing w:after="0" w:line="259" w:lineRule="auto"/>
        <w:ind w:left="0" w:right="4511" w:firstLine="0"/>
        <w:jc w:val="right"/>
      </w:pPr>
      <w:r>
        <w:rPr>
          <w:sz w:val="34"/>
        </w:rPr>
        <w:t xml:space="preserve"> </w:t>
      </w:r>
    </w:p>
    <w:sectPr w:rsidR="0007388B">
      <w:headerReference w:type="even" r:id="rId7"/>
      <w:headerReference w:type="default" r:id="rId8"/>
      <w:footerReference w:type="even" r:id="rId9"/>
      <w:footerReference w:type="default" r:id="rId10"/>
      <w:headerReference w:type="first" r:id="rId11"/>
      <w:footerReference w:type="first" r:id="rId12"/>
      <w:pgSz w:w="11909" w:h="16834"/>
      <w:pgMar w:top="1491" w:right="1335" w:bottom="144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1F201" w14:textId="77777777" w:rsidR="00C30DB7" w:rsidRDefault="00C30DB7">
      <w:pPr>
        <w:spacing w:after="0" w:line="240" w:lineRule="auto"/>
      </w:pPr>
      <w:r>
        <w:separator/>
      </w:r>
    </w:p>
  </w:endnote>
  <w:endnote w:type="continuationSeparator" w:id="0">
    <w:p w14:paraId="7E2D5F56" w14:textId="77777777" w:rsidR="00C30DB7" w:rsidRDefault="00C30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731F" w14:textId="77777777" w:rsidR="0007388B" w:rsidRDefault="00000000">
    <w:pPr>
      <w:spacing w:after="0" w:line="259" w:lineRule="auto"/>
      <w:ind w:left="-1440" w:right="1057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F232448" wp14:editId="1233AF4F">
              <wp:simplePos x="0" y="0"/>
              <wp:positionH relativeFrom="page">
                <wp:posOffset>304800</wp:posOffset>
              </wp:positionH>
              <wp:positionV relativeFrom="page">
                <wp:posOffset>10367771</wp:posOffset>
              </wp:positionV>
              <wp:extent cx="6954012" cy="18289"/>
              <wp:effectExtent l="0" t="0" r="0" b="0"/>
              <wp:wrapSquare wrapText="bothSides"/>
              <wp:docPr id="41239" name="Group 41239"/>
              <wp:cNvGraphicFramePr/>
              <a:graphic xmlns:a="http://schemas.openxmlformats.org/drawingml/2006/main">
                <a:graphicData uri="http://schemas.microsoft.com/office/word/2010/wordprocessingGroup">
                  <wpg:wgp>
                    <wpg:cNvGrpSpPr/>
                    <wpg:grpSpPr>
                      <a:xfrm>
                        <a:off x="0" y="0"/>
                        <a:ext cx="6954012" cy="18289"/>
                        <a:chOff x="0" y="0"/>
                        <a:chExt cx="6954012" cy="18289"/>
                      </a:xfrm>
                    </wpg:grpSpPr>
                    <wps:wsp>
                      <wps:cNvPr id="43185" name="Shape 43185"/>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86" name="Shape 43186"/>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87" name="Shape 4318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88" name="Shape 4318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89" name="Shape 4318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90" name="Shape 43190"/>
                      <wps:cNvSpPr/>
                      <wps:spPr>
                        <a:xfrm>
                          <a:off x="18288" y="12193"/>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91" name="Shape 43191"/>
                      <wps:cNvSpPr/>
                      <wps:spPr>
                        <a:xfrm>
                          <a:off x="18288" y="6097"/>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92" name="Shape 43192"/>
                      <wps:cNvSpPr/>
                      <wps:spPr>
                        <a:xfrm>
                          <a:off x="18288" y="0"/>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93" name="Shape 43193"/>
                      <wps:cNvSpPr/>
                      <wps:spPr>
                        <a:xfrm>
                          <a:off x="6947916"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94" name="Shape 43194"/>
                      <wps:cNvSpPr/>
                      <wps:spPr>
                        <a:xfrm>
                          <a:off x="6935724"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95" name="Shape 43195"/>
                      <wps:cNvSpPr/>
                      <wps:spPr>
                        <a:xfrm>
                          <a:off x="6941820"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96" name="Shape 43196"/>
                      <wps:cNvSpPr/>
                      <wps:spPr>
                        <a:xfrm>
                          <a:off x="693572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97" name="Shape 43197"/>
                      <wps:cNvSpPr/>
                      <wps:spPr>
                        <a:xfrm>
                          <a:off x="6935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239" style="width:547.56pt;height:1.44006pt;position:absolute;mso-position-horizontal-relative:page;mso-position-horizontal:absolute;margin-left:24pt;mso-position-vertical-relative:page;margin-top:816.36pt;" coordsize="69540,182">
              <v:shape id="Shape 43198" style="position:absolute;width:91;height:182;left:0;top:0;" coordsize="9144,18288" path="m0,0l9144,0l9144,18288l0,18288l0,0">
                <v:stroke weight="0pt" endcap="flat" joinstyle="miter" miterlimit="10" on="false" color="#000000" opacity="0"/>
                <v:fill on="true" color="#000000"/>
              </v:shape>
              <v:shape id="Shape 43199" style="position:absolute;width:182;height:91;left:0;top:121;" coordsize="18288,9144" path="m0,0l18288,0l18288,9144l0,9144l0,0">
                <v:stroke weight="0pt" endcap="flat" joinstyle="miter" miterlimit="10" on="false" color="#000000" opacity="0"/>
                <v:fill on="true" color="#000000"/>
              </v:shape>
              <v:shape id="Shape 43200" style="position:absolute;width:91;height:121;left:60;top:0;" coordsize="9144,12192" path="m0,0l9144,0l9144,12192l0,12192l0,0">
                <v:stroke weight="0pt" endcap="flat" joinstyle="miter" miterlimit="10" on="false" color="#000000" opacity="0"/>
                <v:fill on="true" color="#ffffff"/>
              </v:shape>
              <v:shape id="Shape 43201" style="position:absolute;width:121;height:91;left:60;top:60;" coordsize="12192,9144" path="m0,0l12192,0l12192,9144l0,9144l0,0">
                <v:stroke weight="0pt" endcap="flat" joinstyle="miter" miterlimit="10" on="false" color="#000000" opacity="0"/>
                <v:fill on="true" color="#ffffff"/>
              </v:shape>
              <v:shape id="Shape 43202" style="position:absolute;width:91;height:91;left:121;top:0;" coordsize="9144,9144" path="m0,0l9144,0l9144,9144l0,9144l0,0">
                <v:stroke weight="0pt" endcap="flat" joinstyle="miter" miterlimit="10" on="false" color="#000000" opacity="0"/>
                <v:fill on="true" color="#000000"/>
              </v:shape>
              <v:shape id="Shape 43203" style="position:absolute;width:69174;height:91;left:182;top:121;" coordsize="6917436,9144" path="m0,0l6917436,0l6917436,9144l0,9144l0,0">
                <v:stroke weight="0pt" endcap="flat" joinstyle="miter" miterlimit="10" on="false" color="#000000" opacity="0"/>
                <v:fill on="true" color="#000000"/>
              </v:shape>
              <v:shape id="Shape 43204" style="position:absolute;width:69174;height:91;left:182;top:60;" coordsize="6917436,9144" path="m0,0l6917436,0l6917436,9144l0,9144l0,0">
                <v:stroke weight="0pt" endcap="flat" joinstyle="miter" miterlimit="10" on="false" color="#000000" opacity="0"/>
                <v:fill on="true" color="#ffffff"/>
              </v:shape>
              <v:shape id="Shape 43205" style="position:absolute;width:69174;height:91;left:182;top:0;" coordsize="6917436,9144" path="m0,0l6917436,0l6917436,9144l0,9144l0,0">
                <v:stroke weight="0pt" endcap="flat" joinstyle="miter" miterlimit="10" on="false" color="#000000" opacity="0"/>
                <v:fill on="true" color="#000000"/>
              </v:shape>
              <v:shape id="Shape 43206" style="position:absolute;width:91;height:182;left:69479;top:0;" coordsize="9144,18288" path="m0,0l9144,0l9144,18288l0,18288l0,0">
                <v:stroke weight="0pt" endcap="flat" joinstyle="miter" miterlimit="10" on="false" color="#000000" opacity="0"/>
                <v:fill on="true" color="#000000"/>
              </v:shape>
              <v:shape id="Shape 43207" style="position:absolute;width:182;height:91;left:69357;top:121;" coordsize="18288,9144" path="m0,0l18288,0l18288,9144l0,9144l0,0">
                <v:stroke weight="0pt" endcap="flat" joinstyle="miter" miterlimit="10" on="false" color="#000000" opacity="0"/>
                <v:fill on="true" color="#000000"/>
              </v:shape>
              <v:shape id="Shape 43208" style="position:absolute;width:91;height:121;left:69418;top:0;" coordsize="9144,12192" path="m0,0l9144,0l9144,12192l0,12192l0,0">
                <v:stroke weight="0pt" endcap="flat" joinstyle="miter" miterlimit="10" on="false" color="#000000" opacity="0"/>
                <v:fill on="true" color="#ffffff"/>
              </v:shape>
              <v:shape id="Shape 43209" style="position:absolute;width:121;height:91;left:69357;top:60;" coordsize="12192,9144" path="m0,0l12192,0l12192,9144l0,9144l0,0">
                <v:stroke weight="0pt" endcap="flat" joinstyle="miter" miterlimit="10" on="false" color="#000000" opacity="0"/>
                <v:fill on="true" color="#ffffff"/>
              </v:shape>
              <v:shape id="Shape 43210" style="position:absolute;width:91;height:91;left:6935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BE85" w14:textId="77777777" w:rsidR="0007388B" w:rsidRDefault="00000000">
    <w:pPr>
      <w:spacing w:after="0" w:line="259" w:lineRule="auto"/>
      <w:ind w:left="-1440" w:right="1057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3D9124F" wp14:editId="19A04BC6">
              <wp:simplePos x="0" y="0"/>
              <wp:positionH relativeFrom="page">
                <wp:posOffset>304800</wp:posOffset>
              </wp:positionH>
              <wp:positionV relativeFrom="page">
                <wp:posOffset>10367771</wp:posOffset>
              </wp:positionV>
              <wp:extent cx="6954012" cy="18289"/>
              <wp:effectExtent l="0" t="0" r="0" b="0"/>
              <wp:wrapSquare wrapText="bothSides"/>
              <wp:docPr id="41197" name="Group 41197"/>
              <wp:cNvGraphicFramePr/>
              <a:graphic xmlns:a="http://schemas.openxmlformats.org/drawingml/2006/main">
                <a:graphicData uri="http://schemas.microsoft.com/office/word/2010/wordprocessingGroup">
                  <wpg:wgp>
                    <wpg:cNvGrpSpPr/>
                    <wpg:grpSpPr>
                      <a:xfrm>
                        <a:off x="0" y="0"/>
                        <a:ext cx="6954012" cy="18289"/>
                        <a:chOff x="0" y="0"/>
                        <a:chExt cx="6954012" cy="18289"/>
                      </a:xfrm>
                    </wpg:grpSpPr>
                    <wps:wsp>
                      <wps:cNvPr id="43159" name="Shape 43159"/>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60" name="Shape 43160"/>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61" name="Shape 4316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62" name="Shape 4316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63" name="Shape 4316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64" name="Shape 43164"/>
                      <wps:cNvSpPr/>
                      <wps:spPr>
                        <a:xfrm>
                          <a:off x="18288" y="12193"/>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65" name="Shape 43165"/>
                      <wps:cNvSpPr/>
                      <wps:spPr>
                        <a:xfrm>
                          <a:off x="18288" y="6097"/>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66" name="Shape 43166"/>
                      <wps:cNvSpPr/>
                      <wps:spPr>
                        <a:xfrm>
                          <a:off x="18288" y="0"/>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67" name="Shape 43167"/>
                      <wps:cNvSpPr/>
                      <wps:spPr>
                        <a:xfrm>
                          <a:off x="6947916"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68" name="Shape 43168"/>
                      <wps:cNvSpPr/>
                      <wps:spPr>
                        <a:xfrm>
                          <a:off x="6935724"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69" name="Shape 43169"/>
                      <wps:cNvSpPr/>
                      <wps:spPr>
                        <a:xfrm>
                          <a:off x="6941820"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70" name="Shape 43170"/>
                      <wps:cNvSpPr/>
                      <wps:spPr>
                        <a:xfrm>
                          <a:off x="693572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71" name="Shape 43171"/>
                      <wps:cNvSpPr/>
                      <wps:spPr>
                        <a:xfrm>
                          <a:off x="6935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97" style="width:547.56pt;height:1.44006pt;position:absolute;mso-position-horizontal-relative:page;mso-position-horizontal:absolute;margin-left:24pt;mso-position-vertical-relative:page;margin-top:816.36pt;" coordsize="69540,182">
              <v:shape id="Shape 43172" style="position:absolute;width:91;height:182;left:0;top:0;" coordsize="9144,18288" path="m0,0l9144,0l9144,18288l0,18288l0,0">
                <v:stroke weight="0pt" endcap="flat" joinstyle="miter" miterlimit="10" on="false" color="#000000" opacity="0"/>
                <v:fill on="true" color="#000000"/>
              </v:shape>
              <v:shape id="Shape 43173" style="position:absolute;width:182;height:91;left:0;top:121;" coordsize="18288,9144" path="m0,0l18288,0l18288,9144l0,9144l0,0">
                <v:stroke weight="0pt" endcap="flat" joinstyle="miter" miterlimit="10" on="false" color="#000000" opacity="0"/>
                <v:fill on="true" color="#000000"/>
              </v:shape>
              <v:shape id="Shape 43174" style="position:absolute;width:91;height:121;left:60;top:0;" coordsize="9144,12192" path="m0,0l9144,0l9144,12192l0,12192l0,0">
                <v:stroke weight="0pt" endcap="flat" joinstyle="miter" miterlimit="10" on="false" color="#000000" opacity="0"/>
                <v:fill on="true" color="#ffffff"/>
              </v:shape>
              <v:shape id="Shape 43175" style="position:absolute;width:121;height:91;left:60;top:60;" coordsize="12192,9144" path="m0,0l12192,0l12192,9144l0,9144l0,0">
                <v:stroke weight="0pt" endcap="flat" joinstyle="miter" miterlimit="10" on="false" color="#000000" opacity="0"/>
                <v:fill on="true" color="#ffffff"/>
              </v:shape>
              <v:shape id="Shape 43176" style="position:absolute;width:91;height:91;left:121;top:0;" coordsize="9144,9144" path="m0,0l9144,0l9144,9144l0,9144l0,0">
                <v:stroke weight="0pt" endcap="flat" joinstyle="miter" miterlimit="10" on="false" color="#000000" opacity="0"/>
                <v:fill on="true" color="#000000"/>
              </v:shape>
              <v:shape id="Shape 43177" style="position:absolute;width:69174;height:91;left:182;top:121;" coordsize="6917436,9144" path="m0,0l6917436,0l6917436,9144l0,9144l0,0">
                <v:stroke weight="0pt" endcap="flat" joinstyle="miter" miterlimit="10" on="false" color="#000000" opacity="0"/>
                <v:fill on="true" color="#000000"/>
              </v:shape>
              <v:shape id="Shape 43178" style="position:absolute;width:69174;height:91;left:182;top:60;" coordsize="6917436,9144" path="m0,0l6917436,0l6917436,9144l0,9144l0,0">
                <v:stroke weight="0pt" endcap="flat" joinstyle="miter" miterlimit="10" on="false" color="#000000" opacity="0"/>
                <v:fill on="true" color="#ffffff"/>
              </v:shape>
              <v:shape id="Shape 43179" style="position:absolute;width:69174;height:91;left:182;top:0;" coordsize="6917436,9144" path="m0,0l6917436,0l6917436,9144l0,9144l0,0">
                <v:stroke weight="0pt" endcap="flat" joinstyle="miter" miterlimit="10" on="false" color="#000000" opacity="0"/>
                <v:fill on="true" color="#000000"/>
              </v:shape>
              <v:shape id="Shape 43180" style="position:absolute;width:91;height:182;left:69479;top:0;" coordsize="9144,18288" path="m0,0l9144,0l9144,18288l0,18288l0,0">
                <v:stroke weight="0pt" endcap="flat" joinstyle="miter" miterlimit="10" on="false" color="#000000" opacity="0"/>
                <v:fill on="true" color="#000000"/>
              </v:shape>
              <v:shape id="Shape 43181" style="position:absolute;width:182;height:91;left:69357;top:121;" coordsize="18288,9144" path="m0,0l18288,0l18288,9144l0,9144l0,0">
                <v:stroke weight="0pt" endcap="flat" joinstyle="miter" miterlimit="10" on="false" color="#000000" opacity="0"/>
                <v:fill on="true" color="#000000"/>
              </v:shape>
              <v:shape id="Shape 43182" style="position:absolute;width:91;height:121;left:69418;top:0;" coordsize="9144,12192" path="m0,0l9144,0l9144,12192l0,12192l0,0">
                <v:stroke weight="0pt" endcap="flat" joinstyle="miter" miterlimit="10" on="false" color="#000000" opacity="0"/>
                <v:fill on="true" color="#ffffff"/>
              </v:shape>
              <v:shape id="Shape 43183" style="position:absolute;width:121;height:91;left:69357;top:60;" coordsize="12192,9144" path="m0,0l12192,0l12192,9144l0,9144l0,0">
                <v:stroke weight="0pt" endcap="flat" joinstyle="miter" miterlimit="10" on="false" color="#000000" opacity="0"/>
                <v:fill on="true" color="#ffffff"/>
              </v:shape>
              <v:shape id="Shape 43184" style="position:absolute;width:91;height:91;left:69357;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FFE6" w14:textId="77777777" w:rsidR="0007388B" w:rsidRDefault="00000000">
    <w:pPr>
      <w:spacing w:after="0" w:line="259" w:lineRule="auto"/>
      <w:ind w:left="-1440" w:right="1057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15B9B3F" wp14:editId="525F833F">
              <wp:simplePos x="0" y="0"/>
              <wp:positionH relativeFrom="page">
                <wp:posOffset>304800</wp:posOffset>
              </wp:positionH>
              <wp:positionV relativeFrom="page">
                <wp:posOffset>10367771</wp:posOffset>
              </wp:positionV>
              <wp:extent cx="6954012" cy="18289"/>
              <wp:effectExtent l="0" t="0" r="0" b="0"/>
              <wp:wrapSquare wrapText="bothSides"/>
              <wp:docPr id="41155" name="Group 41155"/>
              <wp:cNvGraphicFramePr/>
              <a:graphic xmlns:a="http://schemas.openxmlformats.org/drawingml/2006/main">
                <a:graphicData uri="http://schemas.microsoft.com/office/word/2010/wordprocessingGroup">
                  <wpg:wgp>
                    <wpg:cNvGrpSpPr/>
                    <wpg:grpSpPr>
                      <a:xfrm>
                        <a:off x="0" y="0"/>
                        <a:ext cx="6954012" cy="18289"/>
                        <a:chOff x="0" y="0"/>
                        <a:chExt cx="6954012" cy="18289"/>
                      </a:xfrm>
                    </wpg:grpSpPr>
                    <wps:wsp>
                      <wps:cNvPr id="43133" name="Shape 43133"/>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34" name="Shape 43134"/>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35" name="Shape 4313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36" name="Shape 4313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37" name="Shape 4313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38" name="Shape 43138"/>
                      <wps:cNvSpPr/>
                      <wps:spPr>
                        <a:xfrm>
                          <a:off x="18288" y="12193"/>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39" name="Shape 43139"/>
                      <wps:cNvSpPr/>
                      <wps:spPr>
                        <a:xfrm>
                          <a:off x="18288" y="6097"/>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40" name="Shape 43140"/>
                      <wps:cNvSpPr/>
                      <wps:spPr>
                        <a:xfrm>
                          <a:off x="18288" y="0"/>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41" name="Shape 43141"/>
                      <wps:cNvSpPr/>
                      <wps:spPr>
                        <a:xfrm>
                          <a:off x="6947916"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42" name="Shape 43142"/>
                      <wps:cNvSpPr/>
                      <wps:spPr>
                        <a:xfrm>
                          <a:off x="6935724"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43" name="Shape 43143"/>
                      <wps:cNvSpPr/>
                      <wps:spPr>
                        <a:xfrm>
                          <a:off x="6941820"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44" name="Shape 43144"/>
                      <wps:cNvSpPr/>
                      <wps:spPr>
                        <a:xfrm>
                          <a:off x="693572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45" name="Shape 43145"/>
                      <wps:cNvSpPr/>
                      <wps:spPr>
                        <a:xfrm>
                          <a:off x="6935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55" style="width:547.56pt;height:1.44006pt;position:absolute;mso-position-horizontal-relative:page;mso-position-horizontal:absolute;margin-left:24pt;mso-position-vertical-relative:page;margin-top:816.36pt;" coordsize="69540,182">
              <v:shape id="Shape 43146" style="position:absolute;width:91;height:182;left:0;top:0;" coordsize="9144,18288" path="m0,0l9144,0l9144,18288l0,18288l0,0">
                <v:stroke weight="0pt" endcap="flat" joinstyle="miter" miterlimit="10" on="false" color="#000000" opacity="0"/>
                <v:fill on="true" color="#000000"/>
              </v:shape>
              <v:shape id="Shape 43147" style="position:absolute;width:182;height:91;left:0;top:121;" coordsize="18288,9144" path="m0,0l18288,0l18288,9144l0,9144l0,0">
                <v:stroke weight="0pt" endcap="flat" joinstyle="miter" miterlimit="10" on="false" color="#000000" opacity="0"/>
                <v:fill on="true" color="#000000"/>
              </v:shape>
              <v:shape id="Shape 43148" style="position:absolute;width:91;height:121;left:60;top:0;" coordsize="9144,12192" path="m0,0l9144,0l9144,12192l0,12192l0,0">
                <v:stroke weight="0pt" endcap="flat" joinstyle="miter" miterlimit="10" on="false" color="#000000" opacity="0"/>
                <v:fill on="true" color="#ffffff"/>
              </v:shape>
              <v:shape id="Shape 43149" style="position:absolute;width:121;height:91;left:60;top:60;" coordsize="12192,9144" path="m0,0l12192,0l12192,9144l0,9144l0,0">
                <v:stroke weight="0pt" endcap="flat" joinstyle="miter" miterlimit="10" on="false" color="#000000" opacity="0"/>
                <v:fill on="true" color="#ffffff"/>
              </v:shape>
              <v:shape id="Shape 43150" style="position:absolute;width:91;height:91;left:121;top:0;" coordsize="9144,9144" path="m0,0l9144,0l9144,9144l0,9144l0,0">
                <v:stroke weight="0pt" endcap="flat" joinstyle="miter" miterlimit="10" on="false" color="#000000" opacity="0"/>
                <v:fill on="true" color="#000000"/>
              </v:shape>
              <v:shape id="Shape 43151" style="position:absolute;width:69174;height:91;left:182;top:121;" coordsize="6917436,9144" path="m0,0l6917436,0l6917436,9144l0,9144l0,0">
                <v:stroke weight="0pt" endcap="flat" joinstyle="miter" miterlimit="10" on="false" color="#000000" opacity="0"/>
                <v:fill on="true" color="#000000"/>
              </v:shape>
              <v:shape id="Shape 43152" style="position:absolute;width:69174;height:91;left:182;top:60;" coordsize="6917436,9144" path="m0,0l6917436,0l6917436,9144l0,9144l0,0">
                <v:stroke weight="0pt" endcap="flat" joinstyle="miter" miterlimit="10" on="false" color="#000000" opacity="0"/>
                <v:fill on="true" color="#ffffff"/>
              </v:shape>
              <v:shape id="Shape 43153" style="position:absolute;width:69174;height:91;left:182;top:0;" coordsize="6917436,9144" path="m0,0l6917436,0l6917436,9144l0,9144l0,0">
                <v:stroke weight="0pt" endcap="flat" joinstyle="miter" miterlimit="10" on="false" color="#000000" opacity="0"/>
                <v:fill on="true" color="#000000"/>
              </v:shape>
              <v:shape id="Shape 43154" style="position:absolute;width:91;height:182;left:69479;top:0;" coordsize="9144,18288" path="m0,0l9144,0l9144,18288l0,18288l0,0">
                <v:stroke weight="0pt" endcap="flat" joinstyle="miter" miterlimit="10" on="false" color="#000000" opacity="0"/>
                <v:fill on="true" color="#000000"/>
              </v:shape>
              <v:shape id="Shape 43155" style="position:absolute;width:182;height:91;left:69357;top:121;" coordsize="18288,9144" path="m0,0l18288,0l18288,9144l0,9144l0,0">
                <v:stroke weight="0pt" endcap="flat" joinstyle="miter" miterlimit="10" on="false" color="#000000" opacity="0"/>
                <v:fill on="true" color="#000000"/>
              </v:shape>
              <v:shape id="Shape 43156" style="position:absolute;width:91;height:121;left:69418;top:0;" coordsize="9144,12192" path="m0,0l9144,0l9144,12192l0,12192l0,0">
                <v:stroke weight="0pt" endcap="flat" joinstyle="miter" miterlimit="10" on="false" color="#000000" opacity="0"/>
                <v:fill on="true" color="#ffffff"/>
              </v:shape>
              <v:shape id="Shape 43157" style="position:absolute;width:121;height:91;left:69357;top:60;" coordsize="12192,9144" path="m0,0l12192,0l12192,9144l0,9144l0,0">
                <v:stroke weight="0pt" endcap="flat" joinstyle="miter" miterlimit="10" on="false" color="#000000" opacity="0"/>
                <v:fill on="true" color="#ffffff"/>
              </v:shape>
              <v:shape id="Shape 43158" style="position:absolute;width:91;height:91;left:6935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DF645" w14:textId="77777777" w:rsidR="00C30DB7" w:rsidRDefault="00C30DB7">
      <w:pPr>
        <w:spacing w:after="0" w:line="240" w:lineRule="auto"/>
      </w:pPr>
      <w:r>
        <w:separator/>
      </w:r>
    </w:p>
  </w:footnote>
  <w:footnote w:type="continuationSeparator" w:id="0">
    <w:p w14:paraId="79AD1004" w14:textId="77777777" w:rsidR="00C30DB7" w:rsidRDefault="00C30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19345" w14:textId="77777777" w:rsidR="0007388B" w:rsidRDefault="00000000">
    <w:pPr>
      <w:spacing w:after="0" w:line="259" w:lineRule="auto"/>
      <w:ind w:left="-1440" w:right="1057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421FC8" wp14:editId="0DCA076A">
              <wp:simplePos x="0" y="0"/>
              <wp:positionH relativeFrom="page">
                <wp:posOffset>304800</wp:posOffset>
              </wp:positionH>
              <wp:positionV relativeFrom="page">
                <wp:posOffset>304800</wp:posOffset>
              </wp:positionV>
              <wp:extent cx="6954012" cy="18288"/>
              <wp:effectExtent l="0" t="0" r="0" b="0"/>
              <wp:wrapSquare wrapText="bothSides"/>
              <wp:docPr id="41215" name="Group 41215"/>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43097" name="Shape 4309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98" name="Shape 4309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99" name="Shape 4309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00" name="Shape 4310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01" name="Shape 4310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2" name="Shape 43102"/>
                      <wps:cNvSpPr/>
                      <wps:spPr>
                        <a:xfrm>
                          <a:off x="18288" y="0"/>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3" name="Shape 43103"/>
                      <wps:cNvSpPr/>
                      <wps:spPr>
                        <a:xfrm>
                          <a:off x="18288" y="12192"/>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4" name="Shape 43104"/>
                      <wps:cNvSpPr/>
                      <wps:spPr>
                        <a:xfrm>
                          <a:off x="69479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5" name="Shape 43105"/>
                      <wps:cNvSpPr/>
                      <wps:spPr>
                        <a:xfrm>
                          <a:off x="6935724"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6" name="Shape 43106"/>
                      <wps:cNvSpPr/>
                      <wps:spPr>
                        <a:xfrm>
                          <a:off x="6941820"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07" name="Shape 43107"/>
                      <wps:cNvSpPr/>
                      <wps:spPr>
                        <a:xfrm>
                          <a:off x="693572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08" name="Shape 43108"/>
                      <wps:cNvSpPr/>
                      <wps:spPr>
                        <a:xfrm>
                          <a:off x="693572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215" style="width:547.56pt;height:1.44pt;position:absolute;mso-position-horizontal-relative:page;mso-position-horizontal:absolute;margin-left:24pt;mso-position-vertical-relative:page;margin-top:24pt;" coordsize="69540,182">
              <v:shape id="Shape 43109" style="position:absolute;width:91;height:182;left:0;top:0;" coordsize="9144,18288" path="m0,0l9144,0l9144,18288l0,18288l0,0">
                <v:stroke weight="0pt" endcap="flat" joinstyle="miter" miterlimit="10" on="false" color="#000000" opacity="0"/>
                <v:fill on="true" color="#000000"/>
              </v:shape>
              <v:shape id="Shape 43110" style="position:absolute;width:182;height:91;left:0;top:0;" coordsize="18288,9144" path="m0,0l18288,0l18288,9144l0,9144l0,0">
                <v:stroke weight="0pt" endcap="flat" joinstyle="miter" miterlimit="10" on="false" color="#000000" opacity="0"/>
                <v:fill on="true" color="#000000"/>
              </v:shape>
              <v:shape id="Shape 43111" style="position:absolute;width:91;height:121;left:60;top:60;" coordsize="9144,12192" path="m0,0l9144,0l9144,12192l0,12192l0,0">
                <v:stroke weight="0pt" endcap="flat" joinstyle="miter" miterlimit="10" on="false" color="#000000" opacity="0"/>
                <v:fill on="true" color="#ffffff"/>
              </v:shape>
              <v:shape id="Shape 43112" style="position:absolute;width:121;height:91;left:60;top:60;" coordsize="12192,9144" path="m0,0l12192,0l12192,9144l0,9144l0,0">
                <v:stroke weight="0pt" endcap="flat" joinstyle="miter" miterlimit="10" on="false" color="#000000" opacity="0"/>
                <v:fill on="true" color="#ffffff"/>
              </v:shape>
              <v:shape id="Shape 43113" style="position:absolute;width:91;height:91;left:121;top:121;" coordsize="9144,9144" path="m0,0l9144,0l9144,9144l0,9144l0,0">
                <v:stroke weight="0pt" endcap="flat" joinstyle="miter" miterlimit="10" on="false" color="#000000" opacity="0"/>
                <v:fill on="true" color="#000000"/>
              </v:shape>
              <v:shape id="Shape 43114" style="position:absolute;width:69174;height:91;left:182;top:0;" coordsize="6917436,9144" path="m0,0l6917436,0l6917436,9144l0,9144l0,0">
                <v:stroke weight="0pt" endcap="flat" joinstyle="miter" miterlimit="10" on="false" color="#000000" opacity="0"/>
                <v:fill on="true" color="#000000"/>
              </v:shape>
              <v:shape id="Shape 43115" style="position:absolute;width:69174;height:91;left:182;top:121;" coordsize="6917436,9144" path="m0,0l6917436,0l6917436,9144l0,9144l0,0">
                <v:stroke weight="0pt" endcap="flat" joinstyle="miter" miterlimit="10" on="false" color="#000000" opacity="0"/>
                <v:fill on="true" color="#000000"/>
              </v:shape>
              <v:shape id="Shape 43116" style="position:absolute;width:91;height:182;left:69479;top:0;" coordsize="9144,18288" path="m0,0l9144,0l9144,18288l0,18288l0,0">
                <v:stroke weight="0pt" endcap="flat" joinstyle="miter" miterlimit="10" on="false" color="#000000" opacity="0"/>
                <v:fill on="true" color="#000000"/>
              </v:shape>
              <v:shape id="Shape 43117" style="position:absolute;width:182;height:91;left:69357;top:0;" coordsize="18288,9144" path="m0,0l18288,0l18288,9144l0,9144l0,0">
                <v:stroke weight="0pt" endcap="flat" joinstyle="miter" miterlimit="10" on="false" color="#000000" opacity="0"/>
                <v:fill on="true" color="#000000"/>
              </v:shape>
              <v:shape id="Shape 43118" style="position:absolute;width:91;height:121;left:69418;top:60;" coordsize="9144,12192" path="m0,0l9144,0l9144,12192l0,12192l0,0">
                <v:stroke weight="0pt" endcap="flat" joinstyle="miter" miterlimit="10" on="false" color="#000000" opacity="0"/>
                <v:fill on="true" color="#ffffff"/>
              </v:shape>
              <v:shape id="Shape 43119" style="position:absolute;width:121;height:91;left:69357;top:60;" coordsize="12192,9144" path="m0,0l12192,0l12192,9144l0,9144l0,0">
                <v:stroke weight="0pt" endcap="flat" joinstyle="miter" miterlimit="10" on="false" color="#000000" opacity="0"/>
                <v:fill on="true" color="#ffffff"/>
              </v:shape>
              <v:shape id="Shape 43120" style="position:absolute;width:91;height:91;left:69357;top:121;" coordsize="9144,9144" path="m0,0l9144,0l9144,9144l0,9144l0,0">
                <v:stroke weight="0pt" endcap="flat" joinstyle="miter" miterlimit="10" on="false" color="#000000" opacity="0"/>
                <v:fill on="true" color="#000000"/>
              </v:shape>
              <w10:wrap type="square"/>
            </v:group>
          </w:pict>
        </mc:Fallback>
      </mc:AlternateContent>
    </w:r>
  </w:p>
  <w:p w14:paraId="529BAD42" w14:textId="77777777" w:rsidR="0007388B"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A8B1320" wp14:editId="64696D24">
              <wp:simplePos x="0" y="0"/>
              <wp:positionH relativeFrom="page">
                <wp:posOffset>304800</wp:posOffset>
              </wp:positionH>
              <wp:positionV relativeFrom="page">
                <wp:posOffset>323088</wp:posOffset>
              </wp:positionV>
              <wp:extent cx="6954012" cy="10044684"/>
              <wp:effectExtent l="0" t="0" r="0" b="0"/>
              <wp:wrapNone/>
              <wp:docPr id="41228" name="Group 41228"/>
              <wp:cNvGraphicFramePr/>
              <a:graphic xmlns:a="http://schemas.openxmlformats.org/drawingml/2006/main">
                <a:graphicData uri="http://schemas.microsoft.com/office/word/2010/wordprocessingGroup">
                  <wpg:wgp>
                    <wpg:cNvGrpSpPr/>
                    <wpg:grpSpPr>
                      <a:xfrm>
                        <a:off x="0" y="0"/>
                        <a:ext cx="6954012" cy="10044684"/>
                        <a:chOff x="0" y="0"/>
                        <a:chExt cx="6954012" cy="10044684"/>
                      </a:xfrm>
                    </wpg:grpSpPr>
                    <wps:wsp>
                      <wps:cNvPr id="43121" name="Shape 43121"/>
                      <wps:cNvSpPr/>
                      <wps:spPr>
                        <a:xfrm>
                          <a:off x="0"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22" name="Shape 43122"/>
                      <wps:cNvSpPr/>
                      <wps:spPr>
                        <a:xfrm>
                          <a:off x="6096"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23" name="Shape 43123"/>
                      <wps:cNvSpPr/>
                      <wps:spPr>
                        <a:xfrm>
                          <a:off x="12192"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24" name="Shape 43124"/>
                      <wps:cNvSpPr/>
                      <wps:spPr>
                        <a:xfrm>
                          <a:off x="6947916"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25" name="Shape 43125"/>
                      <wps:cNvSpPr/>
                      <wps:spPr>
                        <a:xfrm>
                          <a:off x="6941820"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26" name="Shape 43126"/>
                      <wps:cNvSpPr/>
                      <wps:spPr>
                        <a:xfrm>
                          <a:off x="6935724"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228" style="width:547.56pt;height:790.92pt;position:absolute;z-index:-2147483648;mso-position-horizontal-relative:page;mso-position-horizontal:absolute;margin-left:24pt;mso-position-vertical-relative:page;margin-top:25.44pt;" coordsize="69540,100446">
              <v:shape id="Shape 43127" style="position:absolute;width:91;height:100446;left:0;top:0;" coordsize="9144,10044684" path="m0,0l9144,0l9144,10044684l0,10044684l0,0">
                <v:stroke weight="0pt" endcap="flat" joinstyle="miter" miterlimit="10" on="false" color="#000000" opacity="0"/>
                <v:fill on="true" color="#000000"/>
              </v:shape>
              <v:shape id="Shape 43128" style="position:absolute;width:91;height:100446;left:60;top:0;" coordsize="9144,10044684" path="m0,0l9144,0l9144,10044684l0,10044684l0,0">
                <v:stroke weight="0pt" endcap="flat" joinstyle="miter" miterlimit="10" on="false" color="#000000" opacity="0"/>
                <v:fill on="true" color="#ffffff"/>
              </v:shape>
              <v:shape id="Shape 43129" style="position:absolute;width:91;height:100446;left:121;top:0;" coordsize="9144,10044684" path="m0,0l9144,0l9144,10044684l0,10044684l0,0">
                <v:stroke weight="0pt" endcap="flat" joinstyle="miter" miterlimit="10" on="false" color="#000000" opacity="0"/>
                <v:fill on="true" color="#000000"/>
              </v:shape>
              <v:shape id="Shape 43130" style="position:absolute;width:91;height:100446;left:69479;top:0;" coordsize="9144,10044684" path="m0,0l9144,0l9144,10044684l0,10044684l0,0">
                <v:stroke weight="0pt" endcap="flat" joinstyle="miter" miterlimit="10" on="false" color="#000000" opacity="0"/>
                <v:fill on="true" color="#000000"/>
              </v:shape>
              <v:shape id="Shape 43131" style="position:absolute;width:91;height:100446;left:69418;top:0;" coordsize="9144,10044684" path="m0,0l9144,0l9144,10044684l0,10044684l0,0">
                <v:stroke weight="0pt" endcap="flat" joinstyle="miter" miterlimit="10" on="false" color="#000000" opacity="0"/>
                <v:fill on="true" color="#ffffff"/>
              </v:shape>
              <v:shape id="Shape 43132" style="position:absolute;width:91;height:100446;left:69357;top:0;" coordsize="9144,10044684" path="m0,0l9144,0l9144,10044684l0,1004468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FCDF" w14:textId="77777777" w:rsidR="0007388B" w:rsidRDefault="00000000">
    <w:pPr>
      <w:spacing w:after="0" w:line="259" w:lineRule="auto"/>
      <w:ind w:left="-1440" w:right="1057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B8CF8F6" wp14:editId="2A37CB03">
              <wp:simplePos x="0" y="0"/>
              <wp:positionH relativeFrom="page">
                <wp:posOffset>304800</wp:posOffset>
              </wp:positionH>
              <wp:positionV relativeFrom="page">
                <wp:posOffset>304800</wp:posOffset>
              </wp:positionV>
              <wp:extent cx="6954012" cy="18288"/>
              <wp:effectExtent l="0" t="0" r="0" b="0"/>
              <wp:wrapSquare wrapText="bothSides"/>
              <wp:docPr id="41173" name="Group 41173"/>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43061" name="Shape 4306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62" name="Shape 4306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63" name="Shape 4306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64" name="Shape 4306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65" name="Shape 4306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66" name="Shape 43066"/>
                      <wps:cNvSpPr/>
                      <wps:spPr>
                        <a:xfrm>
                          <a:off x="18288" y="0"/>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67" name="Shape 43067"/>
                      <wps:cNvSpPr/>
                      <wps:spPr>
                        <a:xfrm>
                          <a:off x="18288" y="12192"/>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68" name="Shape 43068"/>
                      <wps:cNvSpPr/>
                      <wps:spPr>
                        <a:xfrm>
                          <a:off x="69479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69" name="Shape 43069"/>
                      <wps:cNvSpPr/>
                      <wps:spPr>
                        <a:xfrm>
                          <a:off x="6935724"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70" name="Shape 43070"/>
                      <wps:cNvSpPr/>
                      <wps:spPr>
                        <a:xfrm>
                          <a:off x="6941820"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71" name="Shape 43071"/>
                      <wps:cNvSpPr/>
                      <wps:spPr>
                        <a:xfrm>
                          <a:off x="693572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72" name="Shape 43072"/>
                      <wps:cNvSpPr/>
                      <wps:spPr>
                        <a:xfrm>
                          <a:off x="693572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73" style="width:547.56pt;height:1.44pt;position:absolute;mso-position-horizontal-relative:page;mso-position-horizontal:absolute;margin-left:24pt;mso-position-vertical-relative:page;margin-top:24pt;" coordsize="69540,182">
              <v:shape id="Shape 43073" style="position:absolute;width:91;height:182;left:0;top:0;" coordsize="9144,18288" path="m0,0l9144,0l9144,18288l0,18288l0,0">
                <v:stroke weight="0pt" endcap="flat" joinstyle="miter" miterlimit="10" on="false" color="#000000" opacity="0"/>
                <v:fill on="true" color="#000000"/>
              </v:shape>
              <v:shape id="Shape 43074" style="position:absolute;width:182;height:91;left:0;top:0;" coordsize="18288,9144" path="m0,0l18288,0l18288,9144l0,9144l0,0">
                <v:stroke weight="0pt" endcap="flat" joinstyle="miter" miterlimit="10" on="false" color="#000000" opacity="0"/>
                <v:fill on="true" color="#000000"/>
              </v:shape>
              <v:shape id="Shape 43075" style="position:absolute;width:91;height:121;left:60;top:60;" coordsize="9144,12192" path="m0,0l9144,0l9144,12192l0,12192l0,0">
                <v:stroke weight="0pt" endcap="flat" joinstyle="miter" miterlimit="10" on="false" color="#000000" opacity="0"/>
                <v:fill on="true" color="#ffffff"/>
              </v:shape>
              <v:shape id="Shape 43076" style="position:absolute;width:121;height:91;left:60;top:60;" coordsize="12192,9144" path="m0,0l12192,0l12192,9144l0,9144l0,0">
                <v:stroke weight="0pt" endcap="flat" joinstyle="miter" miterlimit="10" on="false" color="#000000" opacity="0"/>
                <v:fill on="true" color="#ffffff"/>
              </v:shape>
              <v:shape id="Shape 43077" style="position:absolute;width:91;height:91;left:121;top:121;" coordsize="9144,9144" path="m0,0l9144,0l9144,9144l0,9144l0,0">
                <v:stroke weight="0pt" endcap="flat" joinstyle="miter" miterlimit="10" on="false" color="#000000" opacity="0"/>
                <v:fill on="true" color="#000000"/>
              </v:shape>
              <v:shape id="Shape 43078" style="position:absolute;width:69174;height:91;left:182;top:0;" coordsize="6917436,9144" path="m0,0l6917436,0l6917436,9144l0,9144l0,0">
                <v:stroke weight="0pt" endcap="flat" joinstyle="miter" miterlimit="10" on="false" color="#000000" opacity="0"/>
                <v:fill on="true" color="#000000"/>
              </v:shape>
              <v:shape id="Shape 43079" style="position:absolute;width:69174;height:91;left:182;top:121;" coordsize="6917436,9144" path="m0,0l6917436,0l6917436,9144l0,9144l0,0">
                <v:stroke weight="0pt" endcap="flat" joinstyle="miter" miterlimit="10" on="false" color="#000000" opacity="0"/>
                <v:fill on="true" color="#000000"/>
              </v:shape>
              <v:shape id="Shape 43080" style="position:absolute;width:91;height:182;left:69479;top:0;" coordsize="9144,18288" path="m0,0l9144,0l9144,18288l0,18288l0,0">
                <v:stroke weight="0pt" endcap="flat" joinstyle="miter" miterlimit="10" on="false" color="#000000" opacity="0"/>
                <v:fill on="true" color="#000000"/>
              </v:shape>
              <v:shape id="Shape 43081" style="position:absolute;width:182;height:91;left:69357;top:0;" coordsize="18288,9144" path="m0,0l18288,0l18288,9144l0,9144l0,0">
                <v:stroke weight="0pt" endcap="flat" joinstyle="miter" miterlimit="10" on="false" color="#000000" opacity="0"/>
                <v:fill on="true" color="#000000"/>
              </v:shape>
              <v:shape id="Shape 43082" style="position:absolute;width:91;height:121;left:69418;top:60;" coordsize="9144,12192" path="m0,0l9144,0l9144,12192l0,12192l0,0">
                <v:stroke weight="0pt" endcap="flat" joinstyle="miter" miterlimit="10" on="false" color="#000000" opacity="0"/>
                <v:fill on="true" color="#ffffff"/>
              </v:shape>
              <v:shape id="Shape 43083" style="position:absolute;width:121;height:91;left:69357;top:60;" coordsize="12192,9144" path="m0,0l12192,0l12192,9144l0,9144l0,0">
                <v:stroke weight="0pt" endcap="flat" joinstyle="miter" miterlimit="10" on="false" color="#000000" opacity="0"/>
                <v:fill on="true" color="#ffffff"/>
              </v:shape>
              <v:shape id="Shape 43084" style="position:absolute;width:91;height:91;left:69357;top:121;" coordsize="9144,9144" path="m0,0l9144,0l9144,9144l0,9144l0,0">
                <v:stroke weight="0pt" endcap="flat" joinstyle="miter" miterlimit="10" on="false" color="#000000" opacity="0"/>
                <v:fill on="true" color="#000000"/>
              </v:shape>
              <w10:wrap type="square"/>
            </v:group>
          </w:pict>
        </mc:Fallback>
      </mc:AlternateContent>
    </w:r>
  </w:p>
  <w:p w14:paraId="4211BCEC" w14:textId="77777777" w:rsidR="0007388B"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973FD2B" wp14:editId="31C4349C">
              <wp:simplePos x="0" y="0"/>
              <wp:positionH relativeFrom="page">
                <wp:posOffset>304800</wp:posOffset>
              </wp:positionH>
              <wp:positionV relativeFrom="page">
                <wp:posOffset>323088</wp:posOffset>
              </wp:positionV>
              <wp:extent cx="6954012" cy="10044684"/>
              <wp:effectExtent l="0" t="0" r="0" b="0"/>
              <wp:wrapNone/>
              <wp:docPr id="41186" name="Group 41186"/>
              <wp:cNvGraphicFramePr/>
              <a:graphic xmlns:a="http://schemas.openxmlformats.org/drawingml/2006/main">
                <a:graphicData uri="http://schemas.microsoft.com/office/word/2010/wordprocessingGroup">
                  <wpg:wgp>
                    <wpg:cNvGrpSpPr/>
                    <wpg:grpSpPr>
                      <a:xfrm>
                        <a:off x="0" y="0"/>
                        <a:ext cx="6954012" cy="10044684"/>
                        <a:chOff x="0" y="0"/>
                        <a:chExt cx="6954012" cy="10044684"/>
                      </a:xfrm>
                    </wpg:grpSpPr>
                    <wps:wsp>
                      <wps:cNvPr id="43085" name="Shape 43085"/>
                      <wps:cNvSpPr/>
                      <wps:spPr>
                        <a:xfrm>
                          <a:off x="0"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86" name="Shape 43086"/>
                      <wps:cNvSpPr/>
                      <wps:spPr>
                        <a:xfrm>
                          <a:off x="6096"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87" name="Shape 43087"/>
                      <wps:cNvSpPr/>
                      <wps:spPr>
                        <a:xfrm>
                          <a:off x="12192"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88" name="Shape 43088"/>
                      <wps:cNvSpPr/>
                      <wps:spPr>
                        <a:xfrm>
                          <a:off x="6947916"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89" name="Shape 43089"/>
                      <wps:cNvSpPr/>
                      <wps:spPr>
                        <a:xfrm>
                          <a:off x="6941820"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90" name="Shape 43090"/>
                      <wps:cNvSpPr/>
                      <wps:spPr>
                        <a:xfrm>
                          <a:off x="6935724"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86" style="width:547.56pt;height:790.92pt;position:absolute;z-index:-2147483648;mso-position-horizontal-relative:page;mso-position-horizontal:absolute;margin-left:24pt;mso-position-vertical-relative:page;margin-top:25.44pt;" coordsize="69540,100446">
              <v:shape id="Shape 43091" style="position:absolute;width:91;height:100446;left:0;top:0;" coordsize="9144,10044684" path="m0,0l9144,0l9144,10044684l0,10044684l0,0">
                <v:stroke weight="0pt" endcap="flat" joinstyle="miter" miterlimit="10" on="false" color="#000000" opacity="0"/>
                <v:fill on="true" color="#000000"/>
              </v:shape>
              <v:shape id="Shape 43092" style="position:absolute;width:91;height:100446;left:60;top:0;" coordsize="9144,10044684" path="m0,0l9144,0l9144,10044684l0,10044684l0,0">
                <v:stroke weight="0pt" endcap="flat" joinstyle="miter" miterlimit="10" on="false" color="#000000" opacity="0"/>
                <v:fill on="true" color="#ffffff"/>
              </v:shape>
              <v:shape id="Shape 43093" style="position:absolute;width:91;height:100446;left:121;top:0;" coordsize="9144,10044684" path="m0,0l9144,0l9144,10044684l0,10044684l0,0">
                <v:stroke weight="0pt" endcap="flat" joinstyle="miter" miterlimit="10" on="false" color="#000000" opacity="0"/>
                <v:fill on="true" color="#000000"/>
              </v:shape>
              <v:shape id="Shape 43094" style="position:absolute;width:91;height:100446;left:69479;top:0;" coordsize="9144,10044684" path="m0,0l9144,0l9144,10044684l0,10044684l0,0">
                <v:stroke weight="0pt" endcap="flat" joinstyle="miter" miterlimit="10" on="false" color="#000000" opacity="0"/>
                <v:fill on="true" color="#000000"/>
              </v:shape>
              <v:shape id="Shape 43095" style="position:absolute;width:91;height:100446;left:69418;top:0;" coordsize="9144,10044684" path="m0,0l9144,0l9144,10044684l0,10044684l0,0">
                <v:stroke weight="0pt" endcap="flat" joinstyle="miter" miterlimit="10" on="false" color="#000000" opacity="0"/>
                <v:fill on="true" color="#ffffff"/>
              </v:shape>
              <v:shape id="Shape 43096" style="position:absolute;width:91;height:100446;left:69357;top:0;" coordsize="9144,10044684" path="m0,0l9144,0l9144,10044684l0,1004468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C451" w14:textId="77777777" w:rsidR="0007388B" w:rsidRDefault="00000000">
    <w:pPr>
      <w:spacing w:after="0" w:line="259" w:lineRule="auto"/>
      <w:ind w:left="-1440" w:right="1057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587B410" wp14:editId="32138814">
              <wp:simplePos x="0" y="0"/>
              <wp:positionH relativeFrom="page">
                <wp:posOffset>304800</wp:posOffset>
              </wp:positionH>
              <wp:positionV relativeFrom="page">
                <wp:posOffset>304800</wp:posOffset>
              </wp:positionV>
              <wp:extent cx="6954012" cy="18288"/>
              <wp:effectExtent l="0" t="0" r="0" b="0"/>
              <wp:wrapSquare wrapText="bothSides"/>
              <wp:docPr id="41131" name="Group 41131"/>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43025" name="Shape 4302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26" name="Shape 4302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27" name="Shape 4302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28" name="Shape 4302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29" name="Shape 4302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30" name="Shape 43030"/>
                      <wps:cNvSpPr/>
                      <wps:spPr>
                        <a:xfrm>
                          <a:off x="18288" y="0"/>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31" name="Shape 43031"/>
                      <wps:cNvSpPr/>
                      <wps:spPr>
                        <a:xfrm>
                          <a:off x="18288" y="12192"/>
                          <a:ext cx="6917436" cy="9144"/>
                        </a:xfrm>
                        <a:custGeom>
                          <a:avLst/>
                          <a:gdLst/>
                          <a:ahLst/>
                          <a:cxnLst/>
                          <a:rect l="0" t="0" r="0" b="0"/>
                          <a:pathLst>
                            <a:path w="6917436" h="9144">
                              <a:moveTo>
                                <a:pt x="0" y="0"/>
                              </a:moveTo>
                              <a:lnTo>
                                <a:pt x="6917436" y="0"/>
                              </a:lnTo>
                              <a:lnTo>
                                <a:pt x="691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32" name="Shape 43032"/>
                      <wps:cNvSpPr/>
                      <wps:spPr>
                        <a:xfrm>
                          <a:off x="69479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33" name="Shape 43033"/>
                      <wps:cNvSpPr/>
                      <wps:spPr>
                        <a:xfrm>
                          <a:off x="6935724"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34" name="Shape 43034"/>
                      <wps:cNvSpPr/>
                      <wps:spPr>
                        <a:xfrm>
                          <a:off x="6941820"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35" name="Shape 43035"/>
                      <wps:cNvSpPr/>
                      <wps:spPr>
                        <a:xfrm>
                          <a:off x="693572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36" name="Shape 43036"/>
                      <wps:cNvSpPr/>
                      <wps:spPr>
                        <a:xfrm>
                          <a:off x="693572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31" style="width:547.56pt;height:1.44pt;position:absolute;mso-position-horizontal-relative:page;mso-position-horizontal:absolute;margin-left:24pt;mso-position-vertical-relative:page;margin-top:24pt;" coordsize="69540,182">
              <v:shape id="Shape 43037" style="position:absolute;width:91;height:182;left:0;top:0;" coordsize="9144,18288" path="m0,0l9144,0l9144,18288l0,18288l0,0">
                <v:stroke weight="0pt" endcap="flat" joinstyle="miter" miterlimit="10" on="false" color="#000000" opacity="0"/>
                <v:fill on="true" color="#000000"/>
              </v:shape>
              <v:shape id="Shape 43038" style="position:absolute;width:182;height:91;left:0;top:0;" coordsize="18288,9144" path="m0,0l18288,0l18288,9144l0,9144l0,0">
                <v:stroke weight="0pt" endcap="flat" joinstyle="miter" miterlimit="10" on="false" color="#000000" opacity="0"/>
                <v:fill on="true" color="#000000"/>
              </v:shape>
              <v:shape id="Shape 43039" style="position:absolute;width:91;height:121;left:60;top:60;" coordsize="9144,12192" path="m0,0l9144,0l9144,12192l0,12192l0,0">
                <v:stroke weight="0pt" endcap="flat" joinstyle="miter" miterlimit="10" on="false" color="#000000" opacity="0"/>
                <v:fill on="true" color="#ffffff"/>
              </v:shape>
              <v:shape id="Shape 43040" style="position:absolute;width:121;height:91;left:60;top:60;" coordsize="12192,9144" path="m0,0l12192,0l12192,9144l0,9144l0,0">
                <v:stroke weight="0pt" endcap="flat" joinstyle="miter" miterlimit="10" on="false" color="#000000" opacity="0"/>
                <v:fill on="true" color="#ffffff"/>
              </v:shape>
              <v:shape id="Shape 43041" style="position:absolute;width:91;height:91;left:121;top:121;" coordsize="9144,9144" path="m0,0l9144,0l9144,9144l0,9144l0,0">
                <v:stroke weight="0pt" endcap="flat" joinstyle="miter" miterlimit="10" on="false" color="#000000" opacity="0"/>
                <v:fill on="true" color="#000000"/>
              </v:shape>
              <v:shape id="Shape 43042" style="position:absolute;width:69174;height:91;left:182;top:0;" coordsize="6917436,9144" path="m0,0l6917436,0l6917436,9144l0,9144l0,0">
                <v:stroke weight="0pt" endcap="flat" joinstyle="miter" miterlimit="10" on="false" color="#000000" opacity="0"/>
                <v:fill on="true" color="#000000"/>
              </v:shape>
              <v:shape id="Shape 43043" style="position:absolute;width:69174;height:91;left:182;top:121;" coordsize="6917436,9144" path="m0,0l6917436,0l6917436,9144l0,9144l0,0">
                <v:stroke weight="0pt" endcap="flat" joinstyle="miter" miterlimit="10" on="false" color="#000000" opacity="0"/>
                <v:fill on="true" color="#000000"/>
              </v:shape>
              <v:shape id="Shape 43044" style="position:absolute;width:91;height:182;left:69479;top:0;" coordsize="9144,18288" path="m0,0l9144,0l9144,18288l0,18288l0,0">
                <v:stroke weight="0pt" endcap="flat" joinstyle="miter" miterlimit="10" on="false" color="#000000" opacity="0"/>
                <v:fill on="true" color="#000000"/>
              </v:shape>
              <v:shape id="Shape 43045" style="position:absolute;width:182;height:91;left:69357;top:0;" coordsize="18288,9144" path="m0,0l18288,0l18288,9144l0,9144l0,0">
                <v:stroke weight="0pt" endcap="flat" joinstyle="miter" miterlimit="10" on="false" color="#000000" opacity="0"/>
                <v:fill on="true" color="#000000"/>
              </v:shape>
              <v:shape id="Shape 43046" style="position:absolute;width:91;height:121;left:69418;top:60;" coordsize="9144,12192" path="m0,0l9144,0l9144,12192l0,12192l0,0">
                <v:stroke weight="0pt" endcap="flat" joinstyle="miter" miterlimit="10" on="false" color="#000000" opacity="0"/>
                <v:fill on="true" color="#ffffff"/>
              </v:shape>
              <v:shape id="Shape 43047" style="position:absolute;width:121;height:91;left:69357;top:60;" coordsize="12192,9144" path="m0,0l12192,0l12192,9144l0,9144l0,0">
                <v:stroke weight="0pt" endcap="flat" joinstyle="miter" miterlimit="10" on="false" color="#000000" opacity="0"/>
                <v:fill on="true" color="#ffffff"/>
              </v:shape>
              <v:shape id="Shape 43048" style="position:absolute;width:91;height:91;left:69357;top:121;" coordsize="9144,9144" path="m0,0l9144,0l9144,9144l0,9144l0,0">
                <v:stroke weight="0pt" endcap="flat" joinstyle="miter" miterlimit="10" on="false" color="#000000" opacity="0"/>
                <v:fill on="true" color="#000000"/>
              </v:shape>
              <w10:wrap type="square"/>
            </v:group>
          </w:pict>
        </mc:Fallback>
      </mc:AlternateContent>
    </w:r>
  </w:p>
  <w:p w14:paraId="0BD651A3" w14:textId="77777777" w:rsidR="0007388B"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2583EEF" wp14:editId="7E731E3A">
              <wp:simplePos x="0" y="0"/>
              <wp:positionH relativeFrom="page">
                <wp:posOffset>304800</wp:posOffset>
              </wp:positionH>
              <wp:positionV relativeFrom="page">
                <wp:posOffset>323088</wp:posOffset>
              </wp:positionV>
              <wp:extent cx="6954012" cy="10044684"/>
              <wp:effectExtent l="0" t="0" r="0" b="0"/>
              <wp:wrapNone/>
              <wp:docPr id="41144" name="Group 41144"/>
              <wp:cNvGraphicFramePr/>
              <a:graphic xmlns:a="http://schemas.openxmlformats.org/drawingml/2006/main">
                <a:graphicData uri="http://schemas.microsoft.com/office/word/2010/wordprocessingGroup">
                  <wpg:wgp>
                    <wpg:cNvGrpSpPr/>
                    <wpg:grpSpPr>
                      <a:xfrm>
                        <a:off x="0" y="0"/>
                        <a:ext cx="6954012" cy="10044684"/>
                        <a:chOff x="0" y="0"/>
                        <a:chExt cx="6954012" cy="10044684"/>
                      </a:xfrm>
                    </wpg:grpSpPr>
                    <wps:wsp>
                      <wps:cNvPr id="43049" name="Shape 43049"/>
                      <wps:cNvSpPr/>
                      <wps:spPr>
                        <a:xfrm>
                          <a:off x="0"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50" name="Shape 43050"/>
                      <wps:cNvSpPr/>
                      <wps:spPr>
                        <a:xfrm>
                          <a:off x="6096"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51" name="Shape 43051"/>
                      <wps:cNvSpPr/>
                      <wps:spPr>
                        <a:xfrm>
                          <a:off x="12192"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52" name="Shape 43052"/>
                      <wps:cNvSpPr/>
                      <wps:spPr>
                        <a:xfrm>
                          <a:off x="6947916"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53" name="Shape 43053"/>
                      <wps:cNvSpPr/>
                      <wps:spPr>
                        <a:xfrm>
                          <a:off x="6941820"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054" name="Shape 43054"/>
                      <wps:cNvSpPr/>
                      <wps:spPr>
                        <a:xfrm>
                          <a:off x="6935724" y="0"/>
                          <a:ext cx="9144" cy="10044684"/>
                        </a:xfrm>
                        <a:custGeom>
                          <a:avLst/>
                          <a:gdLst/>
                          <a:ahLst/>
                          <a:cxnLst/>
                          <a:rect l="0" t="0" r="0" b="0"/>
                          <a:pathLst>
                            <a:path w="9144" h="10044684">
                              <a:moveTo>
                                <a:pt x="0" y="0"/>
                              </a:moveTo>
                              <a:lnTo>
                                <a:pt x="9144" y="0"/>
                              </a:lnTo>
                              <a:lnTo>
                                <a:pt x="9144" y="10044684"/>
                              </a:lnTo>
                              <a:lnTo>
                                <a:pt x="0" y="10044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44" style="width:547.56pt;height:790.92pt;position:absolute;z-index:-2147483648;mso-position-horizontal-relative:page;mso-position-horizontal:absolute;margin-left:24pt;mso-position-vertical-relative:page;margin-top:25.44pt;" coordsize="69540,100446">
              <v:shape id="Shape 43055" style="position:absolute;width:91;height:100446;left:0;top:0;" coordsize="9144,10044684" path="m0,0l9144,0l9144,10044684l0,10044684l0,0">
                <v:stroke weight="0pt" endcap="flat" joinstyle="miter" miterlimit="10" on="false" color="#000000" opacity="0"/>
                <v:fill on="true" color="#000000"/>
              </v:shape>
              <v:shape id="Shape 43056" style="position:absolute;width:91;height:100446;left:60;top:0;" coordsize="9144,10044684" path="m0,0l9144,0l9144,10044684l0,10044684l0,0">
                <v:stroke weight="0pt" endcap="flat" joinstyle="miter" miterlimit="10" on="false" color="#000000" opacity="0"/>
                <v:fill on="true" color="#ffffff"/>
              </v:shape>
              <v:shape id="Shape 43057" style="position:absolute;width:91;height:100446;left:121;top:0;" coordsize="9144,10044684" path="m0,0l9144,0l9144,10044684l0,10044684l0,0">
                <v:stroke weight="0pt" endcap="flat" joinstyle="miter" miterlimit="10" on="false" color="#000000" opacity="0"/>
                <v:fill on="true" color="#000000"/>
              </v:shape>
              <v:shape id="Shape 43058" style="position:absolute;width:91;height:100446;left:69479;top:0;" coordsize="9144,10044684" path="m0,0l9144,0l9144,10044684l0,10044684l0,0">
                <v:stroke weight="0pt" endcap="flat" joinstyle="miter" miterlimit="10" on="false" color="#000000" opacity="0"/>
                <v:fill on="true" color="#000000"/>
              </v:shape>
              <v:shape id="Shape 43059" style="position:absolute;width:91;height:100446;left:69418;top:0;" coordsize="9144,10044684" path="m0,0l9144,0l9144,10044684l0,10044684l0,0">
                <v:stroke weight="0pt" endcap="flat" joinstyle="miter" miterlimit="10" on="false" color="#000000" opacity="0"/>
                <v:fill on="true" color="#ffffff"/>
              </v:shape>
              <v:shape id="Shape 43060" style="position:absolute;width:91;height:100446;left:69357;top:0;" coordsize="9144,10044684" path="m0,0l9144,0l9144,10044684l0,1004468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959"/>
    <w:multiLevelType w:val="hybridMultilevel"/>
    <w:tmpl w:val="A9F8FB96"/>
    <w:lvl w:ilvl="0" w:tplc="53D447FE">
      <w:start w:val="1"/>
      <w:numFmt w:val="upperLetter"/>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4660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1E53C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2EBF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7CB92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BC9C7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C08B2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581FF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FE9E2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211D45"/>
    <w:multiLevelType w:val="hybridMultilevel"/>
    <w:tmpl w:val="53007A78"/>
    <w:lvl w:ilvl="0" w:tplc="E256C0A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035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740A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8A5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463B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8253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42A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1230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CE0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1E70B5"/>
    <w:multiLevelType w:val="hybridMultilevel"/>
    <w:tmpl w:val="513CD68E"/>
    <w:lvl w:ilvl="0" w:tplc="A5AAF4B4">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18893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2C4E1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36E2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96273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9E1D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7E21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EEB1F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147CA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7E1E90"/>
    <w:multiLevelType w:val="hybridMultilevel"/>
    <w:tmpl w:val="7FAC6ADC"/>
    <w:lvl w:ilvl="0" w:tplc="DA045DDE">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AD1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A291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BCB5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1847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69A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0C9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C67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9802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F1354E"/>
    <w:multiLevelType w:val="hybridMultilevel"/>
    <w:tmpl w:val="74BE24F6"/>
    <w:lvl w:ilvl="0" w:tplc="5F780568">
      <w:start w:val="1"/>
      <w:numFmt w:val="lowerLetter"/>
      <w:lvlText w:val="%1)"/>
      <w:lvlJc w:val="left"/>
      <w:pPr>
        <w:ind w:left="6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A6F03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DE879F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2EEDC1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DBC686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B2EE10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AC0696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D66692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10037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3B731D"/>
    <w:multiLevelType w:val="hybridMultilevel"/>
    <w:tmpl w:val="5D2A6EBC"/>
    <w:lvl w:ilvl="0" w:tplc="B55E8CC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58F6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BCEA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D8FF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BE41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8CAB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A083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420E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88B6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37610"/>
    <w:multiLevelType w:val="hybridMultilevel"/>
    <w:tmpl w:val="1DFC9F6C"/>
    <w:lvl w:ilvl="0" w:tplc="99AE3C16">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E21F0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520029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23608B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CF2D06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46F6F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55AC56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E92916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4EEA0B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363536"/>
    <w:multiLevelType w:val="hybridMultilevel"/>
    <w:tmpl w:val="25EAEA60"/>
    <w:lvl w:ilvl="0" w:tplc="1860633C">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4863BB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6528DE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81EDFD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32343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118BC0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2A80B9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F58C6F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B781E0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A71048"/>
    <w:multiLevelType w:val="hybridMultilevel"/>
    <w:tmpl w:val="A50E7358"/>
    <w:lvl w:ilvl="0" w:tplc="97CAB7E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9EDFA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F740AC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76E106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346DB1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1040B9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89AD1A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A1CB83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02CD4F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064D20"/>
    <w:multiLevelType w:val="hybridMultilevel"/>
    <w:tmpl w:val="05FCF5CC"/>
    <w:lvl w:ilvl="0" w:tplc="3F9E154C">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F21EF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B102FA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FA4EAE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7CEA07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BE75D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88C371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68CBC5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0001B6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16B54C4"/>
    <w:multiLevelType w:val="hybridMultilevel"/>
    <w:tmpl w:val="65E4468E"/>
    <w:lvl w:ilvl="0" w:tplc="19F6502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99AC6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B8712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F8375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0A724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2875E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5C7EC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C2509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5414E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D7A07F9"/>
    <w:multiLevelType w:val="hybridMultilevel"/>
    <w:tmpl w:val="262EFD4E"/>
    <w:lvl w:ilvl="0" w:tplc="292011A8">
      <w:start w:val="7"/>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7CFA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FCCE1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EE98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0CAE8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0E367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D4999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08391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9C422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E457DD6"/>
    <w:multiLevelType w:val="hybridMultilevel"/>
    <w:tmpl w:val="923EEDA6"/>
    <w:lvl w:ilvl="0" w:tplc="BA0848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5825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E4E3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ACCA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586C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A453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4696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245F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3A11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F49669A"/>
    <w:multiLevelType w:val="hybridMultilevel"/>
    <w:tmpl w:val="BA144792"/>
    <w:lvl w:ilvl="0" w:tplc="09986068">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4E6F55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CC029D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844BF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A3ED6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1F4F44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75E649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4C74B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CE45F6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28B6851"/>
    <w:multiLevelType w:val="hybridMultilevel"/>
    <w:tmpl w:val="72A0DC1A"/>
    <w:lvl w:ilvl="0" w:tplc="56660004">
      <w:start w:val="7"/>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58D55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47E1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C076C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A8F92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74D1D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AAA1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5EA36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D4799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31B00CE"/>
    <w:multiLevelType w:val="hybridMultilevel"/>
    <w:tmpl w:val="2ADA6BA0"/>
    <w:lvl w:ilvl="0" w:tplc="76505064">
      <w:start w:val="1"/>
      <w:numFmt w:val="upperLetter"/>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AD1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224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E40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8D2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EBB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22C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222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489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3F0657B"/>
    <w:multiLevelType w:val="hybridMultilevel"/>
    <w:tmpl w:val="DBC6E8F8"/>
    <w:lvl w:ilvl="0" w:tplc="F560E86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2C000">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6F7C2">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54FED2">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9E237C">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44460">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27F82">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C2740">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C7CF4">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3F5304D"/>
    <w:multiLevelType w:val="hybridMultilevel"/>
    <w:tmpl w:val="5808A06A"/>
    <w:lvl w:ilvl="0" w:tplc="B394D7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6AA5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B286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E82D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A8C7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1246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C03D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562E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E233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D072C56"/>
    <w:multiLevelType w:val="hybridMultilevel"/>
    <w:tmpl w:val="3ED8597A"/>
    <w:lvl w:ilvl="0" w:tplc="F8CC315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FC2999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4C746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92404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02A92C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E7C1DA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26E42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EE89CF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AB2D05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3F15073"/>
    <w:multiLevelType w:val="hybridMultilevel"/>
    <w:tmpl w:val="22EE5B2A"/>
    <w:lvl w:ilvl="0" w:tplc="AE52EE4C">
      <w:start w:val="1"/>
      <w:numFmt w:val="lowerLetter"/>
      <w:lvlText w:val="%1)"/>
      <w:lvlJc w:val="left"/>
      <w:pPr>
        <w:ind w:left="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6EA4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8F1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AC9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0FE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EAC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072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E00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E8F6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8683441"/>
    <w:multiLevelType w:val="hybridMultilevel"/>
    <w:tmpl w:val="CDF490BA"/>
    <w:lvl w:ilvl="0" w:tplc="D3BC66F2">
      <w:start w:val="1"/>
      <w:numFmt w:val="lowerLetter"/>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7030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5C53F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5C66B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8682B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2A232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CC4BE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52BA0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B0B33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D2D351C"/>
    <w:multiLevelType w:val="hybridMultilevel"/>
    <w:tmpl w:val="6D20DDE2"/>
    <w:lvl w:ilvl="0" w:tplc="BCFA40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0036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22CC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0871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4A8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227C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7EE6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FC62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A67C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1B92144"/>
    <w:multiLevelType w:val="hybridMultilevel"/>
    <w:tmpl w:val="C5D02E4A"/>
    <w:lvl w:ilvl="0" w:tplc="3B34CA46">
      <w:start w:val="1"/>
      <w:numFmt w:val="lowerLetter"/>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645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CAC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01E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ACB4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A95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4E0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C80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5E5F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8325E80"/>
    <w:multiLevelType w:val="hybridMultilevel"/>
    <w:tmpl w:val="491C3B1E"/>
    <w:lvl w:ilvl="0" w:tplc="50961A28">
      <w:start w:val="1"/>
      <w:numFmt w:val="lowerLetter"/>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85C46">
      <w:start w:val="1"/>
      <w:numFmt w:val="lowerLetter"/>
      <w:lvlText w:val="%2"/>
      <w:lvlJc w:val="left"/>
      <w:pPr>
        <w:ind w:left="1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05C34">
      <w:start w:val="1"/>
      <w:numFmt w:val="lowerRoman"/>
      <w:lvlText w:val="%3"/>
      <w:lvlJc w:val="left"/>
      <w:pPr>
        <w:ind w:left="2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E83EA2">
      <w:start w:val="1"/>
      <w:numFmt w:val="decimal"/>
      <w:lvlText w:val="%4"/>
      <w:lvlJc w:val="left"/>
      <w:pPr>
        <w:ind w:left="2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E6430">
      <w:start w:val="1"/>
      <w:numFmt w:val="lowerLetter"/>
      <w:lvlText w:val="%5"/>
      <w:lvlJc w:val="left"/>
      <w:pPr>
        <w:ind w:left="3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46A50">
      <w:start w:val="1"/>
      <w:numFmt w:val="lowerRoman"/>
      <w:lvlText w:val="%6"/>
      <w:lvlJc w:val="left"/>
      <w:pPr>
        <w:ind w:left="4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80454">
      <w:start w:val="1"/>
      <w:numFmt w:val="decimal"/>
      <w:lvlText w:val="%7"/>
      <w:lvlJc w:val="left"/>
      <w:pPr>
        <w:ind w:left="4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720346">
      <w:start w:val="1"/>
      <w:numFmt w:val="lowerLetter"/>
      <w:lvlText w:val="%8"/>
      <w:lvlJc w:val="left"/>
      <w:pPr>
        <w:ind w:left="5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AD8DA">
      <w:start w:val="1"/>
      <w:numFmt w:val="lowerRoman"/>
      <w:lvlText w:val="%9"/>
      <w:lvlJc w:val="left"/>
      <w:pPr>
        <w:ind w:left="6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7873425">
    <w:abstractNumId w:val="5"/>
  </w:num>
  <w:num w:numId="2" w16cid:durableId="1003360858">
    <w:abstractNumId w:val="6"/>
  </w:num>
  <w:num w:numId="3" w16cid:durableId="161093545">
    <w:abstractNumId w:val="14"/>
  </w:num>
  <w:num w:numId="4" w16cid:durableId="11223125">
    <w:abstractNumId w:val="0"/>
  </w:num>
  <w:num w:numId="5" w16cid:durableId="2122337514">
    <w:abstractNumId w:val="17"/>
  </w:num>
  <w:num w:numId="6" w16cid:durableId="1466005360">
    <w:abstractNumId w:val="19"/>
  </w:num>
  <w:num w:numId="7" w16cid:durableId="741760681">
    <w:abstractNumId w:val="9"/>
  </w:num>
  <w:num w:numId="8" w16cid:durableId="599221659">
    <w:abstractNumId w:val="7"/>
  </w:num>
  <w:num w:numId="9" w16cid:durableId="445392938">
    <w:abstractNumId w:val="1"/>
  </w:num>
  <w:num w:numId="10" w16cid:durableId="161744663">
    <w:abstractNumId w:val="18"/>
  </w:num>
  <w:num w:numId="11" w16cid:durableId="1317762029">
    <w:abstractNumId w:val="2"/>
  </w:num>
  <w:num w:numId="12" w16cid:durableId="1265768326">
    <w:abstractNumId w:val="4"/>
  </w:num>
  <w:num w:numId="13" w16cid:durableId="1863470551">
    <w:abstractNumId w:val="23"/>
  </w:num>
  <w:num w:numId="14" w16cid:durableId="1127310960">
    <w:abstractNumId w:val="22"/>
  </w:num>
  <w:num w:numId="15" w16cid:durableId="2033067972">
    <w:abstractNumId w:val="8"/>
  </w:num>
  <w:num w:numId="16" w16cid:durableId="521751464">
    <w:abstractNumId w:val="13"/>
  </w:num>
  <w:num w:numId="17" w16cid:durableId="1457486461">
    <w:abstractNumId w:val="16"/>
  </w:num>
  <w:num w:numId="18" w16cid:durableId="1109935917">
    <w:abstractNumId w:val="10"/>
  </w:num>
  <w:num w:numId="19" w16cid:durableId="116728957">
    <w:abstractNumId w:val="12"/>
  </w:num>
  <w:num w:numId="20" w16cid:durableId="1283347470">
    <w:abstractNumId w:val="3"/>
  </w:num>
  <w:num w:numId="21" w16cid:durableId="60367226">
    <w:abstractNumId w:val="20"/>
  </w:num>
  <w:num w:numId="22" w16cid:durableId="961224829">
    <w:abstractNumId w:val="15"/>
  </w:num>
  <w:num w:numId="23" w16cid:durableId="855383867">
    <w:abstractNumId w:val="21"/>
  </w:num>
  <w:num w:numId="24" w16cid:durableId="17584799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88B"/>
    <w:rsid w:val="0007388B"/>
    <w:rsid w:val="005605DE"/>
    <w:rsid w:val="00AC21A3"/>
    <w:rsid w:val="00C30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7AB7"/>
  <w15:docId w15:val="{822BE8AA-7982-4BE4-AD25-609F42A4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6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 w:line="249" w:lineRule="auto"/>
      <w:ind w:left="10" w:right="62"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13" w:line="249" w:lineRule="auto"/>
      <w:ind w:left="10" w:right="62"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4929</Words>
  <Characters>28097</Characters>
  <Application>Microsoft Office Word</Application>
  <DocSecurity>0</DocSecurity>
  <Lines>234</Lines>
  <Paragraphs>65</Paragraphs>
  <ScaleCrop>false</ScaleCrop>
  <Company/>
  <LinksUpToDate>false</LinksUpToDate>
  <CharactersWithSpaces>32961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vishnu</dc:creator>
  <cp:keywords/>
  <cp:lastModifiedBy>Deepak Rao L</cp:lastModifiedBy>
  <cp:revision>2</cp:revision>
  <dcterms:created xsi:type="dcterms:W3CDTF">2026-08-20T08:05:00Z</dcterms:created>
  <dcterms:modified xsi:type="dcterms:W3CDTF">2026-08-20T08:05:00Z</dcterms:modified>
</cp:coreProperties>
</file>