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5F91" w:rsidRPr="004E5F91" w:rsidRDefault="004E5F91" w:rsidP="004E5F91">
      <w:pPr>
        <w:jc w:val="center"/>
        <w:rPr>
          <w:sz w:val="28"/>
          <w:szCs w:val="28"/>
        </w:rPr>
      </w:pPr>
      <w:r w:rsidRPr="004E5F91">
        <w:rPr>
          <w:sz w:val="28"/>
          <w:szCs w:val="28"/>
        </w:rPr>
        <w:t>PROJECT REPORT TEMPLATE</w:t>
      </w:r>
    </w:p>
    <w:p w:rsidR="004E5F91" w:rsidRPr="004E5F91" w:rsidRDefault="004E5F91" w:rsidP="004E5F91">
      <w:pPr>
        <w:jc w:val="center"/>
        <w:rPr>
          <w:rFonts w:ascii="Book Antiqua" w:hAnsi="Book Antiqua"/>
          <w:b/>
          <w:sz w:val="28"/>
        </w:rPr>
      </w:pPr>
      <w:r w:rsidRPr="004E5F91">
        <w:rPr>
          <w:rFonts w:ascii="Book Antiqua" w:hAnsi="Book Antiqua"/>
          <w:b/>
          <w:sz w:val="28"/>
        </w:rPr>
        <w:t>HEALTH HUB MEDICAL CLINIC</w:t>
      </w:r>
    </w:p>
    <w:p w:rsidR="004E5F91" w:rsidRPr="00E06BC4" w:rsidRDefault="004E5F91" w:rsidP="004E5F91">
      <w:pPr>
        <w:rPr>
          <w:rFonts w:ascii="Times New Roman" w:hAnsi="Times New Roman" w:cs="Times New Roman"/>
          <w:sz w:val="26"/>
          <w:szCs w:val="26"/>
        </w:rPr>
      </w:pPr>
      <w:r w:rsidRPr="00E06BC4">
        <w:rPr>
          <w:rFonts w:ascii="Times New Roman" w:hAnsi="Times New Roman" w:cs="Times New Roman"/>
          <w:sz w:val="26"/>
          <w:szCs w:val="26"/>
        </w:rPr>
        <w:t>INTRODUCTION:</w:t>
      </w:r>
    </w:p>
    <w:p w:rsidR="004E5F91" w:rsidRPr="004E5F91" w:rsidRDefault="004E5F91" w:rsidP="004E5F91">
      <w:pPr>
        <w:shd w:val="clear" w:color="auto" w:fill="FFFFFF"/>
        <w:spacing w:after="0" w:line="240" w:lineRule="auto"/>
        <w:rPr>
          <w:rFonts w:ascii="Times New Roman" w:eastAsia="Times New Roman" w:hAnsi="Times New Roman" w:cs="Times New Roman"/>
          <w:color w:val="000000"/>
          <w:sz w:val="26"/>
          <w:szCs w:val="26"/>
          <w:lang w:eastAsia="en-IN"/>
        </w:rPr>
      </w:pPr>
      <w:r w:rsidRPr="00E06BC4">
        <w:rPr>
          <w:rFonts w:ascii="Times New Roman" w:eastAsia="Times New Roman" w:hAnsi="Times New Roman" w:cs="Times New Roman"/>
          <w:color w:val="000000"/>
          <w:sz w:val="26"/>
          <w:szCs w:val="26"/>
          <w:lang w:eastAsia="en-IN"/>
        </w:rPr>
        <w:t xml:space="preserve">                       Healthcare has become one of India’s largest sectors</w:t>
      </w:r>
    </w:p>
    <w:p w:rsidR="004E5F91" w:rsidRPr="00E06BC4" w:rsidRDefault="004E5F91" w:rsidP="004E5F91">
      <w:pPr>
        <w:shd w:val="clear" w:color="auto" w:fill="FFFFFF"/>
        <w:spacing w:after="0" w:line="240" w:lineRule="auto"/>
        <w:rPr>
          <w:rFonts w:ascii="Times New Roman" w:eastAsia="Times New Roman" w:hAnsi="Times New Roman" w:cs="Times New Roman"/>
          <w:color w:val="000000"/>
          <w:sz w:val="26"/>
          <w:szCs w:val="26"/>
          <w:lang w:eastAsia="en-IN"/>
        </w:rPr>
      </w:pPr>
      <w:r w:rsidRPr="00E06BC4">
        <w:rPr>
          <w:rFonts w:ascii="Times New Roman" w:eastAsia="Times New Roman" w:hAnsi="Times New Roman" w:cs="Times New Roman"/>
          <w:color w:val="000000"/>
          <w:sz w:val="26"/>
          <w:szCs w:val="26"/>
          <w:lang w:eastAsia="en-IN"/>
        </w:rPr>
        <w:t>- both in termsof revenue and employment. Healthcare comprises hospitals, medical devices,clinical trials, outsourcing, telemedicine, medical tourism, health insurance andmedical equipment. The Indian healthcare sector is growing at a brisk pace due toits strengthening coverage, services and increasing expenditure by public as well private players.</w:t>
      </w:r>
    </w:p>
    <w:p w:rsidR="004E5F91" w:rsidRPr="00E06BC4" w:rsidRDefault="004E5F91" w:rsidP="004E5F91">
      <w:pPr>
        <w:shd w:val="clear" w:color="auto" w:fill="FFFFFF"/>
        <w:spacing w:after="0" w:line="240" w:lineRule="auto"/>
        <w:rPr>
          <w:rFonts w:ascii="Times New Roman" w:hAnsi="Times New Roman" w:cs="Times New Roman"/>
          <w:sz w:val="26"/>
          <w:szCs w:val="26"/>
        </w:rPr>
      </w:pPr>
    </w:p>
    <w:p w:rsidR="004E5F91" w:rsidRPr="00E06BC4" w:rsidRDefault="004E5F91" w:rsidP="004E5F91">
      <w:pPr>
        <w:shd w:val="clear" w:color="auto" w:fill="FFFFFF"/>
        <w:spacing w:after="0" w:line="240" w:lineRule="auto"/>
        <w:rPr>
          <w:rFonts w:ascii="Times New Roman" w:hAnsi="Times New Roman" w:cs="Times New Roman"/>
          <w:sz w:val="26"/>
          <w:szCs w:val="26"/>
        </w:rPr>
      </w:pPr>
      <w:r w:rsidRPr="00E06BC4">
        <w:rPr>
          <w:rFonts w:ascii="Times New Roman" w:hAnsi="Times New Roman" w:cs="Times New Roman"/>
          <w:sz w:val="26"/>
          <w:szCs w:val="26"/>
        </w:rPr>
        <w:t>Purpose:</w:t>
      </w:r>
    </w:p>
    <w:p w:rsidR="004E5F91" w:rsidRDefault="00E06BC4" w:rsidP="004E5F91">
      <w:pPr>
        <w:shd w:val="clear" w:color="auto" w:fill="FFFFFF"/>
        <w:spacing w:after="0" w:line="240" w:lineRule="auto"/>
        <w:rPr>
          <w:rFonts w:ascii="Times New Roman" w:hAnsi="Times New Roman" w:cs="Times New Roman"/>
          <w:color w:val="4D5156"/>
          <w:sz w:val="26"/>
          <w:szCs w:val="26"/>
          <w:shd w:val="clear" w:color="auto" w:fill="FFFFFF"/>
        </w:rPr>
      </w:pPr>
      <w:r w:rsidRPr="00E06BC4">
        <w:rPr>
          <w:rFonts w:ascii="Times New Roman" w:hAnsi="Times New Roman" w:cs="Times New Roman"/>
          <w:color w:val="4D5156"/>
          <w:sz w:val="26"/>
          <w:szCs w:val="26"/>
          <w:shd w:val="clear" w:color="auto" w:fill="FFFFFF"/>
        </w:rPr>
        <w:t xml:space="preserve">        an organized medical service offering </w:t>
      </w:r>
      <w:r w:rsidRPr="00E06BC4">
        <w:rPr>
          <w:rFonts w:ascii="Times New Roman" w:hAnsi="Times New Roman" w:cs="Times New Roman"/>
          <w:color w:val="040C28"/>
          <w:sz w:val="26"/>
          <w:szCs w:val="26"/>
        </w:rPr>
        <w:t>diagnostic, therapeutic, or preventive outpatient services</w:t>
      </w:r>
      <w:r w:rsidRPr="00E06BC4">
        <w:rPr>
          <w:rFonts w:ascii="Times New Roman" w:hAnsi="Times New Roman" w:cs="Times New Roman"/>
          <w:color w:val="4D5156"/>
          <w:sz w:val="26"/>
          <w:szCs w:val="26"/>
          <w:shd w:val="clear" w:color="auto" w:fill="FFFFFF"/>
        </w:rPr>
        <w:t>. Often, the term covers an entire medical teaching centre, including the hospital and the outpatient facilities. The medical care offered by a clinic may or may not be connected with a hospital.</w:t>
      </w:r>
    </w:p>
    <w:p w:rsidR="00E06BC4" w:rsidRDefault="00E06BC4" w:rsidP="004E5F91">
      <w:pPr>
        <w:shd w:val="clear" w:color="auto" w:fill="FFFFFF"/>
        <w:spacing w:after="0" w:line="240" w:lineRule="auto"/>
        <w:rPr>
          <w:rFonts w:ascii="Times New Roman" w:hAnsi="Times New Roman" w:cs="Times New Roman"/>
          <w:color w:val="4D5156"/>
          <w:sz w:val="26"/>
          <w:szCs w:val="26"/>
          <w:shd w:val="clear" w:color="auto" w:fill="FFFFFF"/>
        </w:rPr>
      </w:pPr>
    </w:p>
    <w:p w:rsidR="00E06BC4" w:rsidRDefault="00E06BC4" w:rsidP="00E06BC4">
      <w:pPr>
        <w:shd w:val="clear" w:color="auto" w:fill="FFFFFF"/>
        <w:spacing w:after="0" w:line="240" w:lineRule="auto"/>
        <w:rPr>
          <w:sz w:val="28"/>
        </w:rPr>
      </w:pPr>
      <w:r w:rsidRPr="00E06BC4">
        <w:rPr>
          <w:sz w:val="28"/>
        </w:rPr>
        <w:t>Problem Definition &amp; Design Thinking</w:t>
      </w:r>
    </w:p>
    <w:p w:rsidR="00E06BC4" w:rsidRPr="00782D88" w:rsidRDefault="00782D88" w:rsidP="00E06BC4">
      <w:pPr>
        <w:shd w:val="clear" w:color="auto" w:fill="FFFFFF"/>
        <w:spacing w:after="0" w:line="240" w:lineRule="auto"/>
        <w:rPr>
          <w:rFonts w:ascii="Times New Roman" w:eastAsia="Times New Roman" w:hAnsi="Times New Roman" w:cs="Times New Roman"/>
          <w:color w:val="000000"/>
          <w:sz w:val="26"/>
          <w:szCs w:val="26"/>
          <w:lang w:eastAsia="en-IN"/>
        </w:rPr>
      </w:pPr>
      <w:r w:rsidRPr="00782D88">
        <w:rPr>
          <w:sz w:val="26"/>
        </w:rPr>
        <w:t>Empathy Map</w:t>
      </w:r>
    </w:p>
    <w:p w:rsidR="004E5F91" w:rsidRPr="00E06BC4" w:rsidRDefault="00CB1A8A" w:rsidP="004E5F91">
      <w:pPr>
        <w:jc w:val="center"/>
        <w:rPr>
          <w:rFonts w:ascii="Times New Roman" w:hAnsi="Times New Roman" w:cs="Times New Roman"/>
          <w:sz w:val="26"/>
          <w:szCs w:val="26"/>
        </w:rPr>
      </w:pPr>
      <w:r>
        <w:rPr>
          <w:sz w:val="26"/>
          <w:szCs w:val="26"/>
        </w:rPr>
        <w:object w:dxaOrig="24210" w:dyaOrig="24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375pt" o:ole="">
            <v:imagedata r:id="rId4" o:title=""/>
          </v:shape>
          <o:OLEObject Type="Embed" ProgID="AcroExch.Document.11" ShapeID="_x0000_i1025" DrawAspect="Content" ObjectID="_1759083483" r:id="rId5"/>
        </w:object>
      </w:r>
    </w:p>
    <w:p w:rsidR="004E5F91" w:rsidRPr="00E06BC4" w:rsidRDefault="00CB1A8A" w:rsidP="00CB1A8A">
      <w:pPr>
        <w:rPr>
          <w:rFonts w:ascii="Times New Roman" w:hAnsi="Times New Roman" w:cs="Times New Roman"/>
          <w:sz w:val="26"/>
          <w:szCs w:val="26"/>
        </w:rPr>
      </w:pPr>
      <w:r>
        <w:lastRenderedPageBreak/>
        <w:t>Ideation &amp; Brainstorming Map</w:t>
      </w:r>
    </w:p>
    <w:p w:rsidR="00D726C8" w:rsidRDefault="00CB1A8A" w:rsidP="00D726C8">
      <w:pPr>
        <w:rPr>
          <w:sz w:val="26"/>
          <w:szCs w:val="26"/>
        </w:rPr>
      </w:pPr>
      <w:r>
        <w:rPr>
          <w:sz w:val="26"/>
          <w:szCs w:val="26"/>
        </w:rPr>
        <w:object w:dxaOrig="27000" w:dyaOrig="8722">
          <v:shape id="_x0000_i1026" type="#_x0000_t75" style="width:491.25pt;height:159.75pt" o:ole="">
            <v:imagedata r:id="rId6" o:title=""/>
          </v:shape>
        </w:object>
      </w:r>
    </w:p>
    <w:p w:rsidR="00D726C8" w:rsidRDefault="00D726C8" w:rsidP="00D726C8">
      <w:pPr>
        <w:rPr>
          <w:sz w:val="26"/>
          <w:szCs w:val="26"/>
        </w:rPr>
      </w:pPr>
    </w:p>
    <w:p w:rsidR="00D726C8" w:rsidRDefault="00D726C8" w:rsidP="00D726C8">
      <w:pPr>
        <w:rPr>
          <w:sz w:val="26"/>
          <w:szCs w:val="26"/>
        </w:rPr>
      </w:pPr>
    </w:p>
    <w:p w:rsidR="00D726C8" w:rsidRDefault="004F7686" w:rsidP="00D726C8">
      <w:pPr>
        <w:rPr>
          <w:sz w:val="26"/>
        </w:rPr>
      </w:pPr>
      <w:r w:rsidRPr="004F7686">
        <w:rPr>
          <w:sz w:val="26"/>
        </w:rPr>
        <w:t xml:space="preserve"> ADVANTAGES</w:t>
      </w:r>
      <w:r>
        <w:rPr>
          <w:sz w:val="26"/>
        </w:rPr>
        <w:t>:</w:t>
      </w:r>
    </w:p>
    <w:p w:rsidR="004F7686" w:rsidRDefault="004F7686" w:rsidP="00D726C8">
      <w:pPr>
        <w:rPr>
          <w:rFonts w:ascii="Cambria" w:hAnsi="Cambria"/>
          <w:color w:val="212121"/>
          <w:shd w:val="clear" w:color="auto" w:fill="FFFCF0"/>
        </w:rPr>
      </w:pPr>
      <w:r>
        <w:rPr>
          <w:rFonts w:ascii="Cambria" w:hAnsi="Cambria"/>
          <w:color w:val="212121"/>
          <w:shd w:val="clear" w:color="auto" w:fill="FFFCF0"/>
        </w:rPr>
        <w:t>Cost reduction, generate savings for the organization, expansion of outpatient surgical care and home care services, an increasing number of patient improvement, decrease inpatient days, reduction in deaths in hospital</w:t>
      </w:r>
    </w:p>
    <w:p w:rsidR="004F7686" w:rsidRDefault="004F7686" w:rsidP="00D726C8">
      <w:pPr>
        <w:rPr>
          <w:rFonts w:ascii="Cambria" w:hAnsi="Cambria"/>
          <w:color w:val="212121"/>
          <w:shd w:val="clear" w:color="auto" w:fill="FFFCF0"/>
        </w:rPr>
      </w:pPr>
      <w:r>
        <w:rPr>
          <w:rFonts w:ascii="Cambria" w:hAnsi="Cambria"/>
          <w:color w:val="212121"/>
          <w:shd w:val="clear" w:color="auto" w:fill="FFFCF0"/>
        </w:rPr>
        <w:t>The most visible result was cost reduction</w:t>
      </w:r>
    </w:p>
    <w:p w:rsidR="004F7686" w:rsidRDefault="004F7686" w:rsidP="004F7686">
      <w:pPr>
        <w:rPr>
          <w:sz w:val="26"/>
        </w:rPr>
      </w:pPr>
      <w:r>
        <w:rPr>
          <w:sz w:val="26"/>
        </w:rPr>
        <w:t>DISADVA</w:t>
      </w:r>
      <w:r w:rsidRPr="004F7686">
        <w:rPr>
          <w:sz w:val="26"/>
        </w:rPr>
        <w:t>NTAGES</w:t>
      </w:r>
      <w:r>
        <w:rPr>
          <w:sz w:val="26"/>
        </w:rPr>
        <w:t>:</w:t>
      </w:r>
    </w:p>
    <w:p w:rsidR="004F7686" w:rsidRDefault="004F7686" w:rsidP="004F7686">
      <w:pPr>
        <w:rPr>
          <w:rFonts w:ascii="Cambria" w:hAnsi="Cambria"/>
          <w:color w:val="212121"/>
          <w:shd w:val="clear" w:color="auto" w:fill="FFFCF0"/>
        </w:rPr>
      </w:pPr>
      <w:r>
        <w:rPr>
          <w:rFonts w:ascii="Cambria" w:hAnsi="Cambria"/>
          <w:color w:val="212121"/>
          <w:shd w:val="clear" w:color="auto" w:fill="FFFCF0"/>
        </w:rPr>
        <w:t>Occasionally costs and inpatient days increased, staff workload per case increased due to the higher proportion of patients in the immediate</w:t>
      </w:r>
    </w:p>
    <w:p w:rsidR="004F7686" w:rsidRDefault="004F7686" w:rsidP="004F7686">
      <w:pPr>
        <w:rPr>
          <w:rFonts w:ascii="Cambria" w:hAnsi="Cambria"/>
          <w:color w:val="212121"/>
          <w:shd w:val="clear" w:color="auto" w:fill="FFFCF0"/>
        </w:rPr>
      </w:pPr>
      <w:r>
        <w:rPr>
          <w:rFonts w:ascii="Cambria" w:hAnsi="Cambria"/>
          <w:color w:val="212121"/>
          <w:shd w:val="clear" w:color="auto" w:fill="FFFCF0"/>
        </w:rPr>
        <w:t>Increase workload for employees and increase absenteeism, decrease job satisfaction</w:t>
      </w:r>
    </w:p>
    <w:p w:rsidR="004F7686" w:rsidRDefault="004F7686" w:rsidP="004F7686">
      <w:pPr>
        <w:rPr>
          <w:sz w:val="26"/>
        </w:rPr>
      </w:pPr>
      <w:r w:rsidRPr="004F7686">
        <w:rPr>
          <w:sz w:val="26"/>
        </w:rPr>
        <w:t>APPLICATIONS:</w:t>
      </w:r>
    </w:p>
    <w:p w:rsidR="000F23F2" w:rsidRDefault="000F23F2" w:rsidP="004F7686">
      <w:pPr>
        <w:rPr>
          <w:rFonts w:ascii="Cambria" w:hAnsi="Cambria"/>
          <w:color w:val="212121"/>
          <w:szCs w:val="30"/>
          <w:shd w:val="clear" w:color="auto" w:fill="FFFFFF"/>
        </w:rPr>
      </w:pPr>
    </w:p>
    <w:p w:rsidR="000F23F2" w:rsidRPr="000F23F2" w:rsidRDefault="000F23F2" w:rsidP="004F7686">
      <w:pPr>
        <w:rPr>
          <w:rFonts w:ascii="Cambria" w:hAnsi="Cambria"/>
          <w:color w:val="212121"/>
          <w:sz w:val="26"/>
          <w:szCs w:val="26"/>
          <w:shd w:val="clear" w:color="auto" w:fill="FFFFFF"/>
        </w:rPr>
      </w:pPr>
      <w:r w:rsidRPr="000F23F2">
        <w:rPr>
          <w:rFonts w:ascii="Cambria" w:hAnsi="Cambria"/>
          <w:color w:val="212121"/>
          <w:sz w:val="26"/>
          <w:szCs w:val="26"/>
          <w:shd w:val="clear" w:color="auto" w:fill="FFFFFF"/>
        </w:rPr>
        <w:t>Consulasion:</w:t>
      </w:r>
    </w:p>
    <w:p w:rsidR="000F23F2" w:rsidRDefault="000F23F2" w:rsidP="004F7686">
      <w:pPr>
        <w:rPr>
          <w:rFonts w:ascii="Cambria" w:hAnsi="Cambria"/>
          <w:color w:val="212121"/>
          <w:szCs w:val="30"/>
          <w:shd w:val="clear" w:color="auto" w:fill="FFFFFF"/>
        </w:rPr>
      </w:pPr>
      <w:r w:rsidRPr="000F23F2">
        <w:rPr>
          <w:rFonts w:ascii="Cambria" w:hAnsi="Cambria"/>
          <w:color w:val="212121"/>
          <w:szCs w:val="30"/>
          <w:shd w:val="clear" w:color="auto" w:fill="FFFFFF"/>
        </w:rPr>
        <w:t>This study provides a relatively comprehensive perspective by studying advantages and disadvantages of each downsizing and could produce proper information for decision makings and planning. It is possible to mention to exclusion of studies in which it had been mentioned to downsizing in primary health care and other organizations providing health care, as one of the weaknesses of this study. So it is suggested to consider this point in future studies.</w:t>
      </w:r>
    </w:p>
    <w:p w:rsidR="00764230" w:rsidRDefault="00764230" w:rsidP="004F7686"/>
    <w:p w:rsidR="00764230" w:rsidRDefault="00764230" w:rsidP="004F7686"/>
    <w:p w:rsidR="00764230" w:rsidRDefault="00764230" w:rsidP="004F7686"/>
    <w:p w:rsidR="00764230" w:rsidRDefault="00764230" w:rsidP="004F7686">
      <w:r>
        <w:lastRenderedPageBreak/>
        <w:t>FUTURE SCOPE</w:t>
      </w:r>
    </w:p>
    <w:p w:rsidR="00764230" w:rsidRPr="00764230" w:rsidRDefault="00764230" w:rsidP="004F7686">
      <w:pPr>
        <w:rPr>
          <w:rFonts w:ascii="Cambria" w:hAnsi="Cambria"/>
          <w:color w:val="212121"/>
          <w:szCs w:val="30"/>
          <w:shd w:val="clear" w:color="auto" w:fill="FFFFFF"/>
        </w:rPr>
      </w:pPr>
      <w:r w:rsidRPr="00764230">
        <w:rPr>
          <w:rFonts w:ascii="Georgia" w:hAnsi="Georgia"/>
          <w:color w:val="282828"/>
          <w:szCs w:val="27"/>
          <w:shd w:val="clear" w:color="auto" w:fill="FFFFFF"/>
        </w:rPr>
        <w:t>In health care, the days of business as usual are over. Around the world, every health care system is struggling with rising costs and uneven quality despite the hard work of well-intentioned, well-trained clinicians. Health care leaders and policy makers have tried countless incremental fixes—attacking fraud, reducing errors, enforcing practice guidelines, making patients better “consumers,” implementing electronic medical records—but none have had much impact</w:t>
      </w:r>
    </w:p>
    <w:p w:rsidR="000F23F2" w:rsidRDefault="000F23F2" w:rsidP="004F7686">
      <w:pPr>
        <w:rPr>
          <w:rFonts w:ascii="Cambria" w:hAnsi="Cambria"/>
          <w:color w:val="212121"/>
          <w:szCs w:val="30"/>
          <w:shd w:val="clear" w:color="auto" w:fill="FFFFFF"/>
        </w:rPr>
      </w:pPr>
    </w:p>
    <w:p w:rsidR="000F23F2" w:rsidRDefault="00764230" w:rsidP="00764230">
      <w:pPr>
        <w:pStyle w:val="Heading3"/>
        <w:shd w:val="clear" w:color="auto" w:fill="FFFFFF" w:themeFill="background1"/>
        <w:spacing w:before="400" w:after="200" w:line="450" w:lineRule="atLeast"/>
        <w:rPr>
          <w:rFonts w:ascii="Cambria" w:hAnsi="Cambria"/>
          <w:b w:val="0"/>
          <w:bCs w:val="0"/>
          <w:color w:val="734126"/>
          <w:spacing w:val="-2"/>
          <w:szCs w:val="32"/>
        </w:rPr>
      </w:pPr>
      <w:r>
        <w:rPr>
          <w:rFonts w:ascii="Cambria" w:hAnsi="Cambria"/>
          <w:b w:val="0"/>
          <w:bCs w:val="0"/>
          <w:color w:val="734126"/>
          <w:spacing w:val="-2"/>
          <w:szCs w:val="32"/>
        </w:rPr>
        <w:t>A</w:t>
      </w:r>
      <w:r w:rsidR="000F23F2">
        <w:rPr>
          <w:rFonts w:ascii="Cambria" w:hAnsi="Cambria"/>
          <w:b w:val="0"/>
          <w:bCs w:val="0"/>
          <w:color w:val="734126"/>
          <w:spacing w:val="-2"/>
          <w:szCs w:val="32"/>
        </w:rPr>
        <w:t>ppendix:</w:t>
      </w:r>
    </w:p>
    <w:p w:rsidR="000F23F2" w:rsidRPr="000F23F2" w:rsidRDefault="000F23F2" w:rsidP="00764230">
      <w:pPr>
        <w:pStyle w:val="Heading3"/>
        <w:shd w:val="clear" w:color="auto" w:fill="FFFFFF" w:themeFill="background1"/>
        <w:spacing w:before="400" w:after="200" w:line="450" w:lineRule="atLeast"/>
        <w:rPr>
          <w:rFonts w:ascii="Cambria" w:hAnsi="Cambria"/>
          <w:b w:val="0"/>
          <w:bCs w:val="0"/>
          <w:color w:val="734126"/>
          <w:spacing w:val="-2"/>
          <w:szCs w:val="32"/>
        </w:rPr>
      </w:pPr>
      <w:r w:rsidRPr="000F23F2">
        <w:rPr>
          <w:rFonts w:ascii="Cambria" w:hAnsi="Cambria"/>
          <w:b w:val="0"/>
          <w:bCs w:val="0"/>
          <w:color w:val="734126"/>
          <w:spacing w:val="-2"/>
          <w:szCs w:val="32"/>
        </w:rPr>
        <w:t>The Summery of Systematic Review Results Based on Advantages and Disadvantages of Different Hospital Downsizing Methods</w:t>
      </w:r>
    </w:p>
    <w:p w:rsidR="000F23F2" w:rsidRPr="000F23F2" w:rsidRDefault="000F23F2" w:rsidP="00764230">
      <w:pPr>
        <w:shd w:val="clear" w:color="auto" w:fill="FFFFFF" w:themeFill="background1"/>
      </w:pPr>
    </w:p>
    <w:p w:rsidR="004F7686" w:rsidRDefault="004F7686" w:rsidP="004F7686">
      <w:pPr>
        <w:rPr>
          <w:sz w:val="26"/>
        </w:rPr>
      </w:pPr>
    </w:p>
    <w:p w:rsidR="004F7686" w:rsidRDefault="004F7686" w:rsidP="00D726C8">
      <w:pPr>
        <w:rPr>
          <w:rFonts w:ascii="Cambria" w:hAnsi="Cambria"/>
          <w:color w:val="212121"/>
          <w:shd w:val="clear" w:color="auto" w:fill="FFFCF0"/>
        </w:rPr>
      </w:pPr>
    </w:p>
    <w:p w:rsidR="004F7686" w:rsidRDefault="004F7686" w:rsidP="00D726C8">
      <w:pPr>
        <w:rPr>
          <w:rFonts w:ascii="Cambria" w:hAnsi="Cambria"/>
          <w:color w:val="212121"/>
          <w:shd w:val="clear" w:color="auto" w:fill="FFFCF0"/>
        </w:rPr>
      </w:pPr>
    </w:p>
    <w:p w:rsidR="004F7686" w:rsidRPr="004F7686" w:rsidRDefault="004F7686" w:rsidP="00D726C8">
      <w:pPr>
        <w:rPr>
          <w:b/>
          <w:sz w:val="26"/>
          <w:szCs w:val="26"/>
        </w:rPr>
      </w:pPr>
    </w:p>
    <w:sectPr w:rsidR="004F7686" w:rsidRPr="004F7686" w:rsidSect="00E80F3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E5F91"/>
    <w:rsid w:val="000F23F2"/>
    <w:rsid w:val="004E5F91"/>
    <w:rsid w:val="004F7686"/>
    <w:rsid w:val="00764230"/>
    <w:rsid w:val="00782D88"/>
    <w:rsid w:val="00CB1A8A"/>
    <w:rsid w:val="00D726C8"/>
    <w:rsid w:val="00E06BC4"/>
    <w:rsid w:val="00E80F3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F35"/>
  </w:style>
  <w:style w:type="paragraph" w:styleId="Heading2">
    <w:name w:val="heading 2"/>
    <w:basedOn w:val="Normal"/>
    <w:link w:val="Heading2Char"/>
    <w:uiPriority w:val="9"/>
    <w:qFormat/>
    <w:rsid w:val="000F23F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F23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4E5F91"/>
  </w:style>
  <w:style w:type="character" w:customStyle="1" w:styleId="Heading2Char">
    <w:name w:val="Heading 2 Char"/>
    <w:basedOn w:val="DefaultParagraphFont"/>
    <w:link w:val="Heading2"/>
    <w:uiPriority w:val="9"/>
    <w:rsid w:val="000F23F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0F23F2"/>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0470143">
      <w:bodyDiv w:val="1"/>
      <w:marLeft w:val="0"/>
      <w:marRight w:val="0"/>
      <w:marTop w:val="0"/>
      <w:marBottom w:val="0"/>
      <w:divBdr>
        <w:top w:val="none" w:sz="0" w:space="0" w:color="auto"/>
        <w:left w:val="none" w:sz="0" w:space="0" w:color="auto"/>
        <w:bottom w:val="none" w:sz="0" w:space="0" w:color="auto"/>
        <w:right w:val="none" w:sz="0" w:space="0" w:color="auto"/>
      </w:divBdr>
    </w:div>
    <w:div w:id="740835802">
      <w:bodyDiv w:val="1"/>
      <w:marLeft w:val="0"/>
      <w:marRight w:val="0"/>
      <w:marTop w:val="0"/>
      <w:marBottom w:val="0"/>
      <w:divBdr>
        <w:top w:val="none" w:sz="0" w:space="0" w:color="auto"/>
        <w:left w:val="none" w:sz="0" w:space="0" w:color="auto"/>
        <w:bottom w:val="none" w:sz="0" w:space="0" w:color="auto"/>
        <w:right w:val="none" w:sz="0" w:space="0" w:color="auto"/>
      </w:divBdr>
      <w:divsChild>
        <w:div w:id="1490368200">
          <w:marLeft w:val="0"/>
          <w:marRight w:val="0"/>
          <w:marTop w:val="0"/>
          <w:marBottom w:val="0"/>
          <w:divBdr>
            <w:top w:val="none" w:sz="0" w:space="0" w:color="auto"/>
            <w:left w:val="none" w:sz="0" w:space="0" w:color="auto"/>
            <w:bottom w:val="none" w:sz="0" w:space="0" w:color="auto"/>
            <w:right w:val="none" w:sz="0" w:space="0" w:color="auto"/>
          </w:divBdr>
          <w:divsChild>
            <w:div w:id="1678147016">
              <w:marLeft w:val="0"/>
              <w:marRight w:val="0"/>
              <w:marTop w:val="100"/>
              <w:marBottom w:val="100"/>
              <w:divBdr>
                <w:top w:val="none" w:sz="0" w:space="0" w:color="auto"/>
                <w:left w:val="none" w:sz="0" w:space="0" w:color="auto"/>
                <w:bottom w:val="none" w:sz="0" w:space="0" w:color="auto"/>
                <w:right w:val="none" w:sz="0" w:space="0" w:color="auto"/>
              </w:divBdr>
            </w:div>
            <w:div w:id="503937340">
              <w:marLeft w:val="0"/>
              <w:marRight w:val="0"/>
              <w:marTop w:val="100"/>
              <w:marBottom w:val="100"/>
              <w:divBdr>
                <w:top w:val="none" w:sz="0" w:space="0" w:color="auto"/>
                <w:left w:val="none" w:sz="0" w:space="0" w:color="auto"/>
                <w:bottom w:val="none" w:sz="0" w:space="0" w:color="auto"/>
                <w:right w:val="none" w:sz="0" w:space="0" w:color="auto"/>
              </w:divBdr>
            </w:div>
            <w:div w:id="814681373">
              <w:marLeft w:val="0"/>
              <w:marRight w:val="0"/>
              <w:marTop w:val="100"/>
              <w:marBottom w:val="100"/>
              <w:divBdr>
                <w:top w:val="none" w:sz="0" w:space="0" w:color="auto"/>
                <w:left w:val="none" w:sz="0" w:space="0" w:color="auto"/>
                <w:bottom w:val="none" w:sz="0" w:space="0" w:color="auto"/>
                <w:right w:val="none" w:sz="0" w:space="0" w:color="auto"/>
              </w:divBdr>
            </w:div>
            <w:div w:id="194078191">
              <w:marLeft w:val="0"/>
              <w:marRight w:val="0"/>
              <w:marTop w:val="100"/>
              <w:marBottom w:val="100"/>
              <w:divBdr>
                <w:top w:val="none" w:sz="0" w:space="0" w:color="auto"/>
                <w:left w:val="none" w:sz="0" w:space="0" w:color="auto"/>
                <w:bottom w:val="none" w:sz="0" w:space="0" w:color="auto"/>
                <w:right w:val="none" w:sz="0" w:space="0" w:color="auto"/>
              </w:divBdr>
            </w:div>
            <w:div w:id="357118989">
              <w:marLeft w:val="0"/>
              <w:marRight w:val="0"/>
              <w:marTop w:val="100"/>
              <w:marBottom w:val="100"/>
              <w:divBdr>
                <w:top w:val="none" w:sz="0" w:space="0" w:color="auto"/>
                <w:left w:val="none" w:sz="0" w:space="0" w:color="auto"/>
                <w:bottom w:val="none" w:sz="0" w:space="0" w:color="auto"/>
                <w:right w:val="none" w:sz="0" w:space="0" w:color="auto"/>
              </w:divBdr>
            </w:div>
            <w:div w:id="175440052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38627494">
      <w:bodyDiv w:val="1"/>
      <w:marLeft w:val="0"/>
      <w:marRight w:val="0"/>
      <w:marTop w:val="0"/>
      <w:marBottom w:val="0"/>
      <w:divBdr>
        <w:top w:val="none" w:sz="0" w:space="0" w:color="auto"/>
        <w:left w:val="none" w:sz="0" w:space="0" w:color="auto"/>
        <w:bottom w:val="none" w:sz="0" w:space="0" w:color="auto"/>
        <w:right w:val="none" w:sz="0" w:space="0" w:color="auto"/>
      </w:divBdr>
      <w:divsChild>
        <w:div w:id="475925361">
          <w:marLeft w:val="0"/>
          <w:marRight w:val="0"/>
          <w:marTop w:val="0"/>
          <w:marBottom w:val="0"/>
          <w:divBdr>
            <w:top w:val="none" w:sz="0" w:space="0" w:color="auto"/>
            <w:left w:val="none" w:sz="0" w:space="0" w:color="auto"/>
            <w:bottom w:val="none" w:sz="0" w:space="0" w:color="auto"/>
            <w:right w:val="none" w:sz="0" w:space="0" w:color="auto"/>
          </w:divBdr>
        </w:div>
        <w:div w:id="1988121191">
          <w:marLeft w:val="0"/>
          <w:marRight w:val="0"/>
          <w:marTop w:val="0"/>
          <w:marBottom w:val="0"/>
          <w:divBdr>
            <w:top w:val="none" w:sz="0" w:space="0" w:color="auto"/>
            <w:left w:val="none" w:sz="0" w:space="0" w:color="auto"/>
            <w:bottom w:val="none" w:sz="0" w:space="0" w:color="auto"/>
            <w:right w:val="none" w:sz="0" w:space="0" w:color="auto"/>
          </w:divBdr>
        </w:div>
      </w:divsChild>
    </w:div>
    <w:div w:id="202220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383</Words>
  <Characters>2185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2023-10-17T15:36:00Z</dcterms:created>
  <dcterms:modified xsi:type="dcterms:W3CDTF">2023-10-17T16:01:00Z</dcterms:modified>
</cp:coreProperties>
</file>