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 пункту 10 Норм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пожарной безопасности,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утв. приказом МЧС России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 12.12.2007 № 645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Обложка</w:t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Общество с ограниченной ответственностью «Победа» (ООО «Победа»)</w:t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ЖУРНАЛ №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УЧЕТА ИНСТРУКТАЖЕЙ ПО ПОЖАРНОЙ БЕЗОПАСНОСТИ</w:t>
      </w:r>
      <w:r w:rsidDel="00000000" w:rsidR="00000000" w:rsidRPr="00000000">
        <w:rPr>
          <w:rtl w:val="0"/>
        </w:rPr>
      </w:r>
    </w:p>
    <w:tbl>
      <w:tblPr>
        <w:tblStyle w:val="Table1"/>
        <w:tblW w:w="6180.0" w:type="dxa"/>
        <w:jc w:val="left"/>
        <w:tblInd w:w="-75.0" w:type="dxa"/>
        <w:tblLayout w:type="fixed"/>
        <w:tblLook w:val="0600"/>
      </w:tblPr>
      <w:tblGrid>
        <w:gridCol w:w="1440"/>
        <w:gridCol w:w="1440"/>
        <w:gridCol w:w="420"/>
        <w:gridCol w:w="1440"/>
        <w:gridCol w:w="1440"/>
        <w:tblGridChange w:id="0">
          <w:tblGrid>
            <w:gridCol w:w="1440"/>
            <w:gridCol w:w="1440"/>
            <w:gridCol w:w="42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Начат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июля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Окончен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80" w:before="280"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Следующая страница</w:t>
      </w:r>
    </w:p>
    <w:tbl>
      <w:tblPr>
        <w:tblStyle w:val="Table2"/>
        <w:tblW w:w="11760.0" w:type="dxa"/>
        <w:jc w:val="left"/>
        <w:tblInd w:w="-75.0" w:type="dxa"/>
        <w:tblLayout w:type="fixed"/>
        <w:tblLook w:val="0600"/>
      </w:tblPr>
      <w:tblGrid>
        <w:gridCol w:w="1440"/>
        <w:gridCol w:w="1800"/>
        <w:gridCol w:w="1440"/>
        <w:gridCol w:w="1620"/>
        <w:gridCol w:w="1140"/>
        <w:gridCol w:w="1440"/>
        <w:gridCol w:w="1440"/>
        <w:gridCol w:w="1440"/>
        <w:tblGridChange w:id="0">
          <w:tblGrid>
            <w:gridCol w:w="1440"/>
            <w:gridCol w:w="1800"/>
            <w:gridCol w:w="1440"/>
            <w:gridCol w:w="1620"/>
            <w:gridCol w:w="11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Фамилия, имя, отчество инструктируемого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Год рождения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Профессия, должность инструктируемого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Вид инструктажа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Фамилия, имя, отчество, должность инструктирующего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Подпись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инструктируемого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инструктирующего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01.07.2020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Петров Александр Сергеевич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1986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Эколог, специалист отдела выездной экологической проверки водоемов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Повторный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Тагилов П.П., директор ООО «Победа»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Петров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Тагилов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7" w:w="16839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7E17"/>
  </w:style>
  <w:style w:type="paragraph" w:styleId="Heading1">
    <w:name w:val="heading 1"/>
    <w:basedOn w:val="Normal"/>
    <w:next w:val="Normal"/>
    <w:link w:val="Heading1Char"/>
    <w:uiPriority w:val="9"/>
    <w:qFormat w:val="1"/>
    <w:rsid w:val="00B73A5A"/>
    <w:pPr>
      <w:keepNext w:val="1"/>
      <w:keepLines w:val="1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3A5A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QLCGsEshpY5oy0u/m87QgwUdw==">AMUW2mU1p/E9WLCEIeQ76hCiDh6wAY3GJFKbAPjLwPhGbxbY24gmCiZptQ4sj2bOsBbIA0S0/y15pkJkYxMTYV+rhB5093LBhXSKZcZ2DTM1bJUdfmN+Xws=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2011-11-02T04:15:00Z</dcterms:created>
</cp:coreProperties>
</file>