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Ângela Coutinho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Ângela Coutinho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angelacoutinho@cog.com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44 mg/Dl</w:t>
      </w:r>
    </w:p>
    <w:p>
      <w:pPr>
        <w:jc w:val="both"/>
      </w:pPr>
      <w:r>
        <w:rPr>
          <w:b/>
        </w:rPr>
        <w:t>Colesterol Não HDL:</w:t>
      </w:r>
      <w:r>
        <w:t xml:space="preserve"> 45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dasdsa          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