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Núria Monteiro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Núria Monteiro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nuriamonteiro@cog.com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55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69.3 kg</w:t>
      </w:r>
    </w:p>
    <w:p>
      <w:pPr>
        <w:jc w:val="both"/>
      </w:pPr>
      <w:r>
        <w:rPr>
          <w:b/>
        </w:rPr>
        <w:t>Pat:</w:t>
      </w:r>
      <w:r>
        <w:t xml:space="preserve"> PID00062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172 cm</w:t>
      </w:r>
    </w:p>
    <w:p>
      <w:pPr>
        <w:jc w:val="both"/>
      </w:pPr>
      <w:r>
        <w:rPr>
          <w:b/>
        </w:rPr>
        <w:t>Colesterol total:</w:t>
      </w:r>
      <w:r>
        <w:t xml:space="preserve"> 147 mg/Dl</w:t>
      </w:r>
    </w:p>
    <w:p>
      <w:pPr>
        <w:jc w:val="both"/>
      </w:pPr>
      <w:r>
        <w:rPr>
          <w:b/>
        </w:rPr>
        <w:t>Colesterol HDL:</w:t>
      </w:r>
      <w:r>
        <w:t xml:space="preserve"> 145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121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158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125.0 mg/Dl</w:t>
      </w:r>
    </w:p>
    <w:p>
      <w:pPr>
        <w:jc w:val="both"/>
      </w:pPr>
      <w:r>
        <w:rPr>
          <w:b/>
        </w:rPr>
        <w:t>Batimentos cardiacos:</w:t>
      </w:r>
      <w:r>
        <w:t xml:space="preserve"> 75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4 %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Baixo</w:t>
      </w:r>
      <w:r>
        <w:rPr>
          <w:color w:val="00FF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55 anos sem histório de evento cardiovascular major,sem Diabetes ,sem hipercolesterolémia familiar e sem doença renal crónica. O valor de colesterol total de 147 mg/dl e o colesterol HDL de 145 mg/dl; logo o colesterol não HDL de 122 mg/dl. Não fuma e o valor da pressão arterial sistolica é de 144 mmHg. O score de risco é de 4% o que significa que tem Baixo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