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>
      <w:pPr>
        <w:jc w:val="both"/>
      </w:pPr>
      <w:r>
        <w:rPr>
          <w:b/>
        </w:rPr>
        <w:t>Pressão arterial Diastólica:</w:t>
      </w:r>
      <w:r>
        <w:t xml:space="preserve"> 0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999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297.7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54.0 mg/Dl</w:t>
      </w:r>
    </w:p>
    <w:p>
      <w:pPr>
        <w:jc w:val="both"/>
      </w:pPr>
      <w:r>
        <w:rPr>
          <w:b/>
        </w:rPr>
        <w:t>NGSP: 4-14 (%)</w:t>
      </w:r>
      <w:r>
        <w:t xml:space="preserve"> 12.0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   </w:t>
      </w:r>
    </w:p>
    <w:p/>
    <w:p/>
    <w:p/>
    <w:p>
      <w:pPr>
        <w:jc w:val="both"/>
      </w:pPr>
      <w:r>
        <w:rPr>
          <w:b/>
          <w:sz w:val="28"/>
        </w:rPr>
        <w:t xml:space="preserve">  •</w:t>
        <w:tab/>
        <w:t>Fazer uma alimentação saudável e equilibrada</w:t>
      </w:r>
    </w:p>
    <w:p/>
    <w:p>
      <w:pPr>
        <w:jc w:val="both"/>
      </w:pPr>
      <w:r>
        <w:t>testar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