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D31A" w14:textId="77777777" w:rsidR="00A0085E" w:rsidRDefault="00A0085E" w:rsidP="00A0085E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11</w:t>
      </w:r>
      <w:r>
        <w:rPr>
          <w:rFonts w:ascii="ＭＳ 明朝" w:eastAsia="ＭＳ 明朝" w:hAnsi="ＭＳ 明朝" w:cs="ＭＳ 明朝" w:hint="eastAsia"/>
        </w:rPr>
        <w:t>話「締切前夜の心理学」】</w:t>
      </w:r>
    </w:p>
    <w:p w14:paraId="0C60938B" w14:textId="77777777" w:rsidR="00A0085E" w:rsidRDefault="00A0085E" w:rsidP="00A0085E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og2fslm3qtwt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11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話「締切前夜の心理学」</w:t>
      </w:r>
    </w:p>
    <w:p w14:paraId="70090227" w14:textId="77777777" w:rsidR="00A0085E" w:rsidRDefault="00871078" w:rsidP="00A0085E">
      <w:pPr>
        <w:jc w:val="center"/>
      </w:pPr>
      <w:r>
        <w:pict w14:anchorId="74615840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24A4770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5476E789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あと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日あると思っていた。気づけば、今夜が締切。</w:t>
      </w:r>
    </w:p>
    <w:p w14:paraId="709D621C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「なぜ、いつもこうなるのか」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その問いに、意志の弱さ以外の答えはあるのでしょうか。</w:t>
      </w:r>
    </w:p>
    <w:p w14:paraId="60C9C93A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ようこそ、オリオンの会議室へ。今夜のテーマは「締切前夜の心理学」。</w:t>
      </w:r>
    </w:p>
    <w:p w14:paraId="3839960E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143E64B7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38AA7ADA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7F37C3C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「仕事は、締切いっぱいに膨らむ」という法則。</w:t>
      </w:r>
    </w:p>
    <w:p w14:paraId="195E872E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「脳は『未来の苦痛』を割り引いて見ている」という発見。</w:t>
      </w:r>
    </w:p>
    <w:p w14:paraId="5A74BA1D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「時計の時間」と「生きられる時間」の違い。</w:t>
      </w:r>
    </w:p>
    <w:p w14:paraId="4B14D289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そして、「今、ここだけが、ある」という禅の思想。</w:t>
      </w:r>
    </w:p>
    <w:p w14:paraId="78DDB01A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バラバラの星々が、締切前夜の焦燥に新しい光を当て始めます。</w:t>
      </w:r>
    </w:p>
    <w:p w14:paraId="6BB9C995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517747F2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月曜日、「金曜までに企画書を」と言われた。</w:t>
      </w:r>
    </w:p>
    <w:p w14:paraId="681001A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余裕だと思った。まだ</w:t>
      </w:r>
      <w:r>
        <w:rPr>
          <w:rFonts w:ascii="Arial Unicode MS" w:eastAsia="Arial Unicode MS" w:hAnsi="Arial Unicode MS" w:cs="Arial Unicode MS"/>
        </w:rPr>
        <w:t>5</w:t>
      </w:r>
      <w:r>
        <w:rPr>
          <w:rFonts w:ascii="ＭＳ 明朝" w:eastAsia="ＭＳ 明朝" w:hAnsi="ＭＳ 明朝" w:cs="ＭＳ 明朝" w:hint="eastAsia"/>
        </w:rPr>
        <w:t>日もある。</w:t>
      </w:r>
    </w:p>
    <w:p w14:paraId="491B5AD9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火曜日、まず情報収集から。ネットサーフィンが止まらない。関係ありそうな記事を読み漁る。</w:t>
      </w:r>
    </w:p>
    <w:p w14:paraId="39791D1C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水曜日、「明日から本気出す」。なぜか部屋の掃除を始めている。机が綺麗になると仕事が捗る気がする。</w:t>
      </w:r>
    </w:p>
    <w:p w14:paraId="765E92A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木曜日、ようやくファイルを開く。白紙のスライドが画面を睨んでいる。</w:t>
      </w:r>
    </w:p>
    <w:p w14:paraId="252E49C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そして金曜、午前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時。コンビニのコーヒーを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杯飲み干しながら、猛烈にキーボードを叩いている。</w:t>
      </w:r>
    </w:p>
    <w:p w14:paraId="7BD0F0B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「なぜ、毎回こうなるんだ」</w:t>
      </w:r>
    </w:p>
    <w:p w14:paraId="19AEA63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自分を責めながら、でも心のどこかで分かっている。来月も、きっと同じことを繰り返す。</w:t>
      </w:r>
    </w:p>
    <w:p w14:paraId="5C2C80B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：パーキンソンの法則】</w:t>
      </w:r>
    </w:p>
    <w:p w14:paraId="325412A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1955</w:t>
      </w:r>
      <w:r>
        <w:rPr>
          <w:rFonts w:ascii="ＭＳ 明朝" w:eastAsia="ＭＳ 明朝" w:hAnsi="ＭＳ 明朝" w:cs="ＭＳ 明朝" w:hint="eastAsia"/>
        </w:rPr>
        <w:t>年、ロンドン。歴史学者シリル・ノースコート・パーキンソンは、大英帝国の官僚制を研究していました。植民地が縮小しているのに、なぜ植民地省の職員は増え続けるのか。</w:t>
      </w:r>
    </w:p>
    <w:p w14:paraId="5E5B6BE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その観察から、彼はある法則を見出します。</w:t>
      </w:r>
    </w:p>
    <w:p w14:paraId="74474658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「仕事は、完成のために与えられた時間いっぱいに膨張する」</w:t>
      </w:r>
    </w:p>
    <w:p w14:paraId="6D629E78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『エコノミスト』誌に発表されたこのエッセイは、皮肉とユーモアに満ちていました。しかし、その洞察は半世紀以上経った今も色褪せていません。</w:t>
      </w:r>
    </w:p>
    <w:p w14:paraId="7B664F3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締切が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週間なら、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週間かかる。締切が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日なら、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日で終わる。同じ仕事なのに。</w:t>
      </w:r>
    </w:p>
    <w:p w14:paraId="1EF9C0EE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これは怠けではありません。脳の構造的な傾向です。</w:t>
      </w:r>
    </w:p>
    <w:p w14:paraId="6E6B3D1B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：双曲割引】</w:t>
      </w:r>
    </w:p>
    <w:p w14:paraId="23141C10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では、なぜ脳はそう振る舞うのか。</w:t>
      </w:r>
    </w:p>
    <w:p w14:paraId="558550FA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lastRenderedPageBreak/>
        <w:t>1990</w:t>
      </w:r>
      <w:r>
        <w:rPr>
          <w:rFonts w:ascii="ＭＳ 明朝" w:eastAsia="ＭＳ 明朝" w:hAnsi="ＭＳ 明朝" w:cs="ＭＳ 明朝" w:hint="eastAsia"/>
        </w:rPr>
        <w:t>年代、行動経済学者ジョージ・エインズリーは、人間の意思決定の歪みを「双曲割引」として定式化しました。</w:t>
      </w:r>
      <w:r>
        <w:rPr>
          <w:rFonts w:ascii="Arial Unicode MS" w:eastAsia="Arial Unicode MS" w:hAnsi="Arial Unicode MS" w:cs="Arial Unicode MS"/>
        </w:rPr>
        <w:t>*¹</w:t>
      </w:r>
    </w:p>
    <w:p w14:paraId="76806560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「今日、企画書を書く苦痛」は、目の前にあるから大きく見える。「金曜日の締切」は、遠くにあるから小さく見える。</w:t>
      </w:r>
    </w:p>
    <w:p w14:paraId="36BE1CEB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だから、今日の苦痛を避け、</w:t>
      </w:r>
      <w:r>
        <w:rPr>
          <w:rFonts w:ascii="Arial Unicode MS" w:eastAsia="Arial Unicode MS" w:hAnsi="Arial Unicode MS" w:cs="Arial Unicode MS"/>
        </w:rPr>
        <w:t>YouTube</w:t>
      </w:r>
      <w:r>
        <w:rPr>
          <w:rFonts w:ascii="ＭＳ 明朝" w:eastAsia="ＭＳ 明朝" w:hAnsi="ＭＳ 明朝" w:cs="ＭＳ 明朝" w:hint="eastAsia"/>
        </w:rPr>
        <w:t>を開いてしまう。</w:t>
      </w:r>
    </w:p>
    <w:p w14:paraId="366845C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しかし締切が迫ると、状況は逆転する。「間に合わない」という恐怖が巨大化し、午前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時でも手が動く。</w:t>
      </w:r>
    </w:p>
    <w:p w14:paraId="5948C38B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あなたの意志が弱いのではない。脳が、時間を歪めて見ている。それは、目の前の危険に即座に対応するために進化した、生存本能の名残なのです。</w:t>
      </w:r>
    </w:p>
    <w:p w14:paraId="5782A1C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：ベルクソンの「持続」】</w:t>
      </w:r>
    </w:p>
    <w:p w14:paraId="498654C5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1889</w:t>
      </w:r>
      <w:r>
        <w:rPr>
          <w:rFonts w:ascii="ＭＳ 明朝" w:eastAsia="ＭＳ 明朝" w:hAnsi="ＭＳ 明朝" w:cs="ＭＳ 明朝" w:hint="eastAsia"/>
        </w:rPr>
        <w:t>年、パリ。若き哲学者アンリ・ベルクソンは、博士論文でひとつの問いを立てました。時計の時間と、私たちが「生きる」時間は、同じものだろうか？</w:t>
      </w:r>
    </w:p>
    <w:p w14:paraId="416EE9D9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「純粋な持続とは、私たちの意識状態の継起がとる形である」</w:t>
      </w:r>
    </w:p>
    <w:p w14:paraId="570E1354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時計は、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時間をいつでも同じ長さに刻む。しかし、楽しい時間は一瞬で過ぎ、退屈な会議は永遠に続く。</w:t>
      </w:r>
    </w:p>
    <w:p w14:paraId="52087420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恋人との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時間と、満員電車の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時間。時計の針は同じ速さで進んでいるのに、まるで別の時間を生きている。</w:t>
      </w:r>
    </w:p>
    <w:p w14:paraId="295BDE12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ベルクソンは、この「生きられる時間」を「持続（</w:t>
      </w:r>
      <w:r>
        <w:rPr>
          <w:rFonts w:ascii="Arial Unicode MS" w:eastAsia="Arial Unicode MS" w:hAnsi="Arial Unicode MS" w:cs="Arial Unicode MS"/>
        </w:rPr>
        <w:t>durée</w:t>
      </w:r>
      <w:r>
        <w:rPr>
          <w:rFonts w:ascii="ＭＳ 明朝" w:eastAsia="ＭＳ 明朝" w:hAnsi="ＭＳ 明朝" w:cs="ＭＳ 明朝" w:hint="eastAsia"/>
        </w:rPr>
        <w:t>）」と呼びました。</w:t>
      </w:r>
    </w:p>
    <w:p w14:paraId="4463285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締切前夜、なぜあれほど集中できるのか。それは、「持続」の密度が変わるからです。時計の針は同じ速さで進んでいる。しかし、あなたの内側では時間が濃縮されている。</w:t>
      </w:r>
    </w:p>
    <w:p w14:paraId="2B0F563E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では、なぜ普段はその濃密な時間を生きられないのか。</w:t>
      </w:r>
    </w:p>
    <w:p w14:paraId="066C4AB0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【転換：道元の「而今」】</w:t>
      </w:r>
    </w:p>
    <w:p w14:paraId="037A0454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時間の密度。その鍵は、もう一人の思想家が握っていました。</w:t>
      </w:r>
    </w:p>
    <w:p w14:paraId="7B04BB7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13</w:t>
      </w:r>
      <w:r>
        <w:rPr>
          <w:rFonts w:ascii="ＭＳ 明朝" w:eastAsia="ＭＳ 明朝" w:hAnsi="ＭＳ 明朝" w:cs="ＭＳ 明朝" w:hint="eastAsia"/>
        </w:rPr>
        <w:t>世紀、鎌倉。宋での修行から帰国した道元は、京都を離れ、越前の山奥に永平寺を開きました。都の権力から距離を置き、ただ坐禅に打ち込む日々。</w:t>
      </w:r>
    </w:p>
    <w:p w14:paraId="7F97CF57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その中で書かれた『正法眼蔵』に、こんな言葉があります。</w:t>
      </w:r>
    </w:p>
    <w:p w14:paraId="7DFA2F04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「而今の山水は、古仏の道現成なり」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「今、ここの山水こそが、仏の道の現れである」</w:t>
      </w:r>
    </w:p>
    <w:p w14:paraId="01EABAB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過去も未来も、心が作り出した幻。あるのは「今」だけだ、と。</w:t>
      </w:r>
    </w:p>
    <w:p w14:paraId="250AE277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私たちが仕事に着手できないのは、「未来」を見すぎているからかもしれません。「金曜日の締切」という未来を見るから、「まだ時間がある」と油断する。あるいは、「間に合わないかも」と不安になる。</w:t>
      </w:r>
    </w:p>
    <w:p w14:paraId="2D9EC819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油断も不安も、どちらも心が「今」にいない証拠です。</w:t>
      </w:r>
    </w:p>
    <w:p w14:paraId="3F6F41E5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締切前夜、追い詰められて「未来」が消滅する。「明日」を考える余裕がなくなり、強制的に「今」に釘付けにされる。</w:t>
      </w:r>
    </w:p>
    <w:p w14:paraId="2A3FCDBA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皮肉にも、その時初めて、私たちは「而今」を生きている。ただし、それは恐怖に駆り立てられた「強制された今」です。</w:t>
      </w:r>
    </w:p>
    <w:p w14:paraId="6CC422B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【リフレーミング】</w:t>
      </w:r>
    </w:p>
    <w:p w14:paraId="3B75F2D9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恐怖による集中と、穏やかな没入。外から見れば同じでも、内側はまるで違う。</w:t>
      </w:r>
    </w:p>
    <w:p w14:paraId="36F2333E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道元が説いたのは、「仕事を早く終わらせる技術」ではありませんでした。「間に合わせなければ」という未来への執着から離れ、今という瞬間に立ち返ること。</w:t>
      </w:r>
    </w:p>
    <w:p w14:paraId="04A4A526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しかし、「今に集中しよう」と思った瞬間、私たちはすでに「未来の自分」を想像している。「集中できている自分」という未来像を追いかけている。</w:t>
      </w:r>
    </w:p>
    <w:p w14:paraId="3B604B3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この矛盾から、逃れる術はあるのでしょうか。</w:t>
      </w:r>
    </w:p>
    <w:p w14:paraId="78316CF7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1B2E3B97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次の締切がやってくる。</w:t>
      </w:r>
    </w:p>
    <w:p w14:paraId="57B0CD12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また同じことを繰り返すかもしれない。でも、一つだけ知っておいてください。</w:t>
      </w:r>
    </w:p>
    <w:p w14:paraId="34B814BD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午前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時のあの集中。あれは「追い詰められた自分」ではなく、「今に引き戻された自分」だった。</w:t>
      </w:r>
    </w:p>
    <w:p w14:paraId="15007167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その状態に、恐怖なしで入れるかどうか。答えはまだ、見つかっていません。</w:t>
      </w:r>
    </w:p>
    <w:p w14:paraId="4D0B2E9F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でも、問いの形が変わるだけで、締切前夜の景色は少し違って見えるかもしれない。</w:t>
      </w:r>
    </w:p>
    <w:p w14:paraId="41085810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78273088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127DBFA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星の光は、何百年も前に発せられたもの。私たちは「過去」を見ている。しかし、それを「今」見ているのは、紛れもなくこの瞬間です。</w:t>
      </w:r>
    </w:p>
    <w:p w14:paraId="7D2D3E74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4BC1E678" w14:textId="77777777" w:rsidR="00A0085E" w:rsidRDefault="00A0085E" w:rsidP="00A0085E">
      <w:pPr>
        <w:spacing w:before="240" w:after="240"/>
        <w:rPr>
          <w:color w:val="000000"/>
        </w:rPr>
      </w:pPr>
      <w:r w:rsidRPr="00DF441C">
        <w:rPr>
          <w:rFonts w:ascii="ＭＳ 明朝" w:eastAsia="ＭＳ 明朝" w:hAnsi="ＭＳ 明朝" w:cs="ＭＳ 明朝" w:hint="eastAsia"/>
          <w:highlight w:val="yellow"/>
        </w:rPr>
        <w:t>次の締切が来たとき、あなたは何を見るでしょうか。遠い金曜日か、それとも、今このキーストローク</w:t>
      </w:r>
      <w:commentRangeStart w:id="1"/>
      <w:r w:rsidRPr="00DF441C">
        <w:rPr>
          <w:rFonts w:ascii="ＭＳ 明朝" w:eastAsia="ＭＳ 明朝" w:hAnsi="ＭＳ 明朝" w:cs="ＭＳ 明朝" w:hint="eastAsia"/>
          <w:highlight w:val="yellow"/>
        </w:rPr>
        <w:t>か</w:t>
      </w:r>
      <w:commentRangeEnd w:id="1"/>
      <w:r w:rsidR="00871078">
        <w:rPr>
          <w:rStyle w:val="aa"/>
        </w:rPr>
        <w:commentReference w:id="1"/>
      </w:r>
      <w:r w:rsidRPr="00DF441C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68B36D05" w14:textId="77777777" w:rsidR="00A0085E" w:rsidRDefault="00871078" w:rsidP="00A0085E">
      <w:pPr>
        <w:jc w:val="center"/>
      </w:pPr>
      <w:r>
        <w:pict w14:anchorId="55838B55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466A5A71" w14:textId="77777777" w:rsidR="00A0085E" w:rsidRDefault="00A0085E" w:rsidP="00A0085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791C8407" w14:textId="77777777" w:rsidR="00A0085E" w:rsidRDefault="00A0085E" w:rsidP="00A0085E">
      <w:pPr>
        <w:spacing w:before="240" w:after="240"/>
        <w:rPr>
          <w:color w:val="000000"/>
        </w:rPr>
      </w:pPr>
      <w:r>
        <w:t xml:space="preserve">*¹ Ainslie, G. (1992). </w:t>
      </w:r>
      <w:proofErr w:type="spellStart"/>
      <w:r>
        <w:rPr>
          <w:i/>
          <w:iCs/>
        </w:rPr>
        <w:t>Picoeconomics</w:t>
      </w:r>
      <w:proofErr w:type="spellEnd"/>
      <w:r>
        <w:rPr>
          <w:i/>
          <w:iCs/>
        </w:rPr>
        <w:t>: The Strategic Interaction of Successive Motivational States within the Person</w:t>
      </w:r>
      <w:r>
        <w:t>. Cambridge University Press.</w:t>
      </w:r>
    </w:p>
    <w:p w14:paraId="5601FEB9" w14:textId="77777777" w:rsidR="00A0085E" w:rsidRDefault="00871078" w:rsidP="00A0085E">
      <w:pPr>
        <w:jc w:val="center"/>
      </w:pPr>
      <w:r>
        <w:pict w14:anchorId="32850DED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2595D48D" w14:textId="77777777" w:rsidR="00A0085E" w:rsidRDefault="00A0085E" w:rsidP="00A0085E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796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5829"/>
      </w:tblGrid>
      <w:tr w:rsidR="00A0085E" w14:paraId="52AD0CAB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7FACC" w14:textId="77777777" w:rsidR="00A0085E" w:rsidRDefault="00A0085E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D01DB" w14:textId="77777777" w:rsidR="00A0085E" w:rsidRDefault="00A0085E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A0085E" w14:paraId="783D393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E8FE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lastRenderedPageBreak/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62F31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パーキンソン（</w:t>
            </w:r>
            <w:r>
              <w:rPr>
                <w:rFonts w:ascii="Arial Unicode MS" w:eastAsia="Arial Unicode MS" w:hAnsi="Arial Unicode MS" w:cs="Arial Unicode MS"/>
              </w:rPr>
              <w:t>1909–1993</w:t>
            </w:r>
            <w:r>
              <w:rPr>
                <w:rFonts w:ascii="ＭＳ 明朝" w:eastAsia="ＭＳ 明朝" w:hAnsi="ＭＳ 明朝" w:cs="ＭＳ 明朝" w:hint="eastAsia"/>
              </w:rPr>
              <w:t>）イギリスの歴史学者</w:t>
            </w:r>
          </w:p>
        </w:tc>
      </w:tr>
      <w:tr w:rsidR="00A0085E" w14:paraId="5AE1D3B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A2CE8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9A668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「パーキンソンの法則」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i/>
                <w:iCs/>
              </w:rPr>
              <w:t>The Economist</w:t>
            </w:r>
            <w:r>
              <w:rPr>
                <w:rFonts w:ascii="Arial Unicode MS" w:eastAsia="Arial Unicode MS" w:hAnsi="Arial Unicode MS" w:cs="Arial Unicode MS"/>
              </w:rPr>
              <w:t xml:space="preserve"> 1955</w:t>
            </w: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Work expands so as to fill the time available for its completion.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 xml:space="preserve"> ——</w:t>
            </w:r>
          </w:p>
        </w:tc>
      </w:tr>
      <w:tr w:rsidR="00A0085E" w14:paraId="03B79387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44849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5D777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エインズリー（</w:t>
            </w:r>
            <w:r>
              <w:rPr>
                <w:rFonts w:ascii="Arial Unicode MS" w:eastAsia="Arial Unicode MS" w:hAnsi="Arial Unicode MS" w:cs="Arial Unicode MS"/>
              </w:rPr>
              <w:t>1944–</w:t>
            </w:r>
            <w:r>
              <w:rPr>
                <w:rFonts w:ascii="ＭＳ 明朝" w:eastAsia="ＭＳ 明朝" w:hAnsi="ＭＳ 明朝" w:cs="ＭＳ 明朝" w:hint="eastAsia"/>
              </w:rPr>
              <w:t>）行動経済学者</w:t>
            </w:r>
          </w:p>
        </w:tc>
      </w:tr>
      <w:tr w:rsidR="00A0085E" w14:paraId="05E646AA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3445D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27598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「双曲割引」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proofErr w:type="spellStart"/>
            <w:r>
              <w:rPr>
                <w:i/>
                <w:iCs/>
              </w:rPr>
              <w:t>Picoeconomics</w:t>
            </w:r>
            <w:proofErr w:type="spellEnd"/>
            <w:r>
              <w:t xml:space="preserve"> 1992</w:t>
            </w:r>
          </w:p>
        </w:tc>
      </w:tr>
      <w:tr w:rsidR="00A0085E" w14:paraId="46E6DDE4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9BFB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9DD2E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ベルクソン（</w:t>
            </w:r>
            <w:r>
              <w:rPr>
                <w:rFonts w:ascii="Arial Unicode MS" w:eastAsia="Arial Unicode MS" w:hAnsi="Arial Unicode MS" w:cs="Arial Unicode MS"/>
              </w:rPr>
              <w:t>1859–1941</w:t>
            </w:r>
            <w:r>
              <w:rPr>
                <w:rFonts w:ascii="ＭＳ 明朝" w:eastAsia="ＭＳ 明朝" w:hAnsi="ＭＳ 明朝" w:cs="ＭＳ 明朝" w:hint="eastAsia"/>
              </w:rPr>
              <w:t>）フランスの哲学者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</w:tc>
      </w:tr>
      <w:tr w:rsidR="00A0085E" w14:paraId="64373FC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45CE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1A6C1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durée</w:t>
            </w:r>
            <w:r>
              <w:rPr>
                <w:rFonts w:ascii="ＭＳ 明朝" w:eastAsia="ＭＳ 明朝" w:hAnsi="ＭＳ 明朝" w:cs="ＭＳ 明朝" w:hint="eastAsia"/>
              </w:rPr>
              <w:t>（持続）」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『時間と自由』</w:t>
            </w:r>
            <w:r>
              <w:rPr>
                <w:rFonts w:ascii="Arial Unicode MS" w:eastAsia="Arial Unicode MS" w:hAnsi="Arial Unicode MS" w:cs="Arial Unicode MS"/>
              </w:rPr>
              <w:t xml:space="preserve">1889 </w:t>
            </w: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 xml:space="preserve">La durée toute pure est la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forme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que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prend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la succession de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nos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états de conscience.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 xml:space="preserve"> ——</w:t>
            </w:r>
          </w:p>
        </w:tc>
      </w:tr>
      <w:tr w:rsidR="00A0085E" w14:paraId="3E5685F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6DDA8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2557D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道元（</w:t>
            </w:r>
            <w:r>
              <w:rPr>
                <w:rFonts w:ascii="Arial Unicode MS" w:eastAsia="Arial Unicode MS" w:hAnsi="Arial Unicode MS" w:cs="Arial Unicode MS"/>
              </w:rPr>
              <w:t>1200–1253</w:t>
            </w:r>
            <w:r>
              <w:rPr>
                <w:rFonts w:ascii="ＭＳ 明朝" w:eastAsia="ＭＳ 明朝" w:hAnsi="ＭＳ 明朝" w:cs="ＭＳ 明朝" w:hint="eastAsia"/>
              </w:rPr>
              <w:t>）曹洞宗の開祖</w:t>
            </w:r>
          </w:p>
        </w:tc>
      </w:tr>
      <w:tr w:rsidR="00A0085E" w14:paraId="4599556E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EEBC4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7822B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「而今」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『正法眼蔵』</w:t>
            </w:r>
          </w:p>
        </w:tc>
      </w:tr>
    </w:tbl>
    <w:p w14:paraId="266F4470" w14:textId="77777777" w:rsidR="00A0085E" w:rsidRDefault="00A0085E" w:rsidP="00A0085E">
      <w:pPr>
        <w:widowControl w:val="0"/>
        <w:rPr>
          <w:color w:val="000000"/>
        </w:rPr>
      </w:pPr>
    </w:p>
    <w:p w14:paraId="15A1509C" w14:textId="77777777" w:rsidR="00A0085E" w:rsidRDefault="00871078" w:rsidP="00A0085E">
      <w:pPr>
        <w:jc w:val="center"/>
      </w:pPr>
      <w:r>
        <w:pict w14:anchorId="357412F7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689E34EE" w14:textId="77777777" w:rsidR="00A0085E" w:rsidRDefault="00A0085E" w:rsidP="00A0085E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11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834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095"/>
        <w:gridCol w:w="3590"/>
      </w:tblGrid>
      <w:tr w:rsidR="00A0085E" w14:paraId="1E778E61" w14:textId="77777777">
        <w:trPr>
          <w:trHeight w:val="59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17A83" w14:textId="77777777" w:rsidR="00A0085E" w:rsidRDefault="00A0085E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lastRenderedPageBreak/>
              <w:t>カテゴリ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5A437" w14:textId="77777777" w:rsidR="00A0085E" w:rsidRDefault="00A0085E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9CDC3" w14:textId="77777777" w:rsidR="00A0085E" w:rsidRDefault="00A0085E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A0085E" w14:paraId="248182E9" w14:textId="77777777">
        <w:trPr>
          <w:trHeight w:val="59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DDF3A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経営学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9928F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パーキンソンの法則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82D60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仕事は締切いっぱいに膨張する</w:t>
            </w:r>
          </w:p>
        </w:tc>
      </w:tr>
      <w:tr w:rsidR="00A0085E" w14:paraId="4C09007B" w14:textId="77777777">
        <w:trPr>
          <w:trHeight w:val="59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7DF9E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行動経済学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A6200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エインズリー「双曲割引」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E7D49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脳は未来の苦痛を過小評価する</w:t>
            </w:r>
          </w:p>
        </w:tc>
      </w:tr>
      <w:tr w:rsidR="00A0085E" w14:paraId="0C660556" w14:textId="77777777">
        <w:trPr>
          <w:trHeight w:val="59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459E9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フランス哲学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9F058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ベルクソン「持続」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662B7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時計の時間と生きられる時間</w:t>
            </w:r>
          </w:p>
        </w:tc>
      </w:tr>
      <w:tr w:rsidR="00A0085E" w14:paraId="6A6107ED" w14:textId="77777777">
        <w:trPr>
          <w:trHeight w:val="59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77B93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禅（日本）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C8D3F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道元「而今」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3715E" w14:textId="77777777" w:rsidR="00A0085E" w:rsidRDefault="00A0085E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今、ここだけがある</w:t>
            </w:r>
          </w:p>
        </w:tc>
      </w:tr>
    </w:tbl>
    <w:p w14:paraId="2779F4B4" w14:textId="77777777" w:rsidR="00A0085E" w:rsidRDefault="00A0085E" w:rsidP="00A0085E">
      <w:pPr>
        <w:widowControl w:val="0"/>
        <w:rPr>
          <w:color w:val="000000"/>
        </w:rPr>
      </w:pPr>
    </w:p>
    <w:p w14:paraId="0CAD5C8F" w14:textId="77777777" w:rsidR="00A0085E" w:rsidRDefault="00871078" w:rsidP="00A0085E">
      <w:pPr>
        <w:jc w:val="center"/>
      </w:pPr>
      <w:r>
        <w:pict w14:anchorId="41086DB7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71C49225" w14:textId="77777777" w:rsidR="00A0085E" w:rsidRDefault="00A0085E" w:rsidP="00A0085E">
      <w:pPr>
        <w:spacing w:before="240" w:after="240"/>
        <w:rPr>
          <w:color w:val="000000"/>
        </w:rPr>
      </w:pPr>
    </w:p>
    <w:p w14:paraId="1D277820" w14:textId="77777777" w:rsidR="00A0085E" w:rsidRDefault="00A0085E" w:rsidP="00A0085E"/>
    <w:p w14:paraId="6051ECC4" w14:textId="29D1FB65" w:rsidR="007F6325" w:rsidRDefault="007F6325" w:rsidP="00A0085E">
      <w:pPr>
        <w:widowControl w:val="0"/>
      </w:pPr>
    </w:p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13T16:22:00Z" w:initials="YO">
    <w:p w14:paraId="1859129C" w14:textId="77777777" w:rsidR="00871078" w:rsidRDefault="00871078" w:rsidP="0087107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全体的な話の流れは、分かりやすいと思います。ただ、ここの説明は、自己正当化のようにも聞こえます。最終的に、どこにもっていきたいのかは、やや疑問です。</w:t>
      </w:r>
    </w:p>
    <w:p w14:paraId="711F4E91" w14:textId="77777777" w:rsidR="00871078" w:rsidRDefault="00871078" w:rsidP="00871078">
      <w:pPr>
        <w:pStyle w:val="ab"/>
      </w:pPr>
      <w:r>
        <w:rPr>
          <w:rFonts w:hint="eastAsia"/>
        </w:rPr>
        <w:t>下手をすると、「それで？」という疑問が提示されたら、どうするのかな？こんな感がが浮かびました。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1F4E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2AF5C7" w16cex:dateUtc="2026-02-13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1F4E91" w16cid:durableId="0E2AF5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5E"/>
    <w:rsid w:val="0031155E"/>
    <w:rsid w:val="007F6325"/>
    <w:rsid w:val="00871078"/>
    <w:rsid w:val="009F5CD7"/>
    <w:rsid w:val="00A0085E"/>
    <w:rsid w:val="00C7041B"/>
    <w:rsid w:val="00D01750"/>
    <w:rsid w:val="00DF441C"/>
    <w:rsid w:val="00E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1C478642"/>
  <w15:chartTrackingRefBased/>
  <w15:docId w15:val="{BABA2928-A52F-4A23-BE00-CF925421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85E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A0085E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5E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5E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5E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5E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5E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5E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5E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5E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008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008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0085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0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0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0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0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00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008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085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A0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5E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A00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85E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A008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85E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A0085E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0085E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A0085E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A0085E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871078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871078"/>
  </w:style>
  <w:style w:type="character" w:customStyle="1" w:styleId="ac">
    <w:name w:val="コメント文字列 (文字)"/>
    <w:basedOn w:val="a0"/>
    <w:link w:val="ab"/>
    <w:uiPriority w:val="99"/>
    <w:rsid w:val="00871078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71078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871078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3</cp:revision>
  <dcterms:created xsi:type="dcterms:W3CDTF">2026-02-11T06:54:00Z</dcterms:created>
  <dcterms:modified xsi:type="dcterms:W3CDTF">2026-02-13T07:23:00Z</dcterms:modified>
</cp:coreProperties>
</file>