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DAC" w:rsidRDefault="00042DAC">
      <w:pPr>
        <w:spacing w:after="160" w:line="259" w:lineRule="auto"/>
      </w:pPr>
    </w:p>
    <w:tbl>
      <w:tblPr>
        <w:tblW w:w="11754" w:type="dxa"/>
        <w:tblLayout w:type="fixed"/>
        <w:tblCellMar>
          <w:left w:w="720" w:type="dxa"/>
          <w:right w:w="288" w:type="dxa"/>
        </w:tblCellMar>
        <w:tblLook w:val="0000" w:firstRow="0" w:lastRow="0" w:firstColumn="0" w:lastColumn="0" w:noHBand="0" w:noVBand="0"/>
      </w:tblPr>
      <w:tblGrid>
        <w:gridCol w:w="4410"/>
        <w:gridCol w:w="7344"/>
      </w:tblGrid>
      <w:tr w:rsidR="00D970B9" w:rsidTr="00D95873">
        <w:trPr>
          <w:cantSplit/>
          <w:trHeight w:val="2280"/>
        </w:trPr>
        <w:tc>
          <w:tcPr>
            <w:tcW w:w="4410" w:type="dxa"/>
            <w:shd w:val="clear" w:color="auto" w:fill="auto"/>
          </w:tcPr>
          <w:p w:rsidR="00D970B9" w:rsidRPr="007B2A4D" w:rsidRDefault="0007738F" w:rsidP="006A4708">
            <w:pPr>
              <w:pStyle w:val="Caption"/>
            </w:pPr>
            <w:bookmarkStart w:id="0" w:name="sidebar"/>
            <w:bookmarkEnd w:id="0"/>
            <w:r>
              <w:t>Do it first in a safe environment</w:t>
            </w:r>
          </w:p>
        </w:tc>
        <w:tc>
          <w:tcPr>
            <w:tcW w:w="7344" w:type="dxa"/>
            <w:shd w:val="clear" w:color="auto" w:fill="auto"/>
            <w:tcMar>
              <w:left w:w="288" w:type="dxa"/>
            </w:tcMar>
            <w:vAlign w:val="center"/>
          </w:tcPr>
          <w:p w:rsidR="00D970B9" w:rsidRDefault="00D970B9" w:rsidP="00B91CF9">
            <w:pPr>
              <w:pStyle w:val="Headline"/>
              <w:rPr>
                <w:caps/>
              </w:rPr>
            </w:pPr>
            <w:fldSimple w:instr=" DOCPROPERTY  Headline  \* MERGEFORMAT ">
              <w:r w:rsidR="002B2A7C">
                <w:t>Easy guide to upgrade RHEL to version 8</w:t>
              </w:r>
            </w:fldSimple>
          </w:p>
          <w:p w:rsidR="00D970B9" w:rsidRPr="005B1B67" w:rsidRDefault="0007738F" w:rsidP="001D2A8A">
            <w:pPr>
              <w:pStyle w:val="SubHeading"/>
            </w:pPr>
            <w:r>
              <w:t xml:space="preserve">For the </w:t>
            </w:r>
            <w:r w:rsidR="00635061">
              <w:t>Impatient</w:t>
            </w:r>
            <w:r>
              <w:t xml:space="preserve"> </w:t>
            </w:r>
            <w:proofErr w:type="gramStart"/>
            <w:r>
              <w:t>( TLDR</w:t>
            </w:r>
            <w:proofErr w:type="gramEnd"/>
            <w:r>
              <w:t xml:space="preserve"> version )</w:t>
            </w:r>
          </w:p>
        </w:tc>
      </w:tr>
    </w:tbl>
    <w:p w:rsidR="00956DA1" w:rsidRDefault="00956DA1" w:rsidP="009E600C">
      <w:pPr>
        <w:pStyle w:val="BodyCopy"/>
      </w:pPr>
    </w:p>
    <w:tbl>
      <w:tblPr>
        <w:tblStyle w:val="FeatureTable"/>
        <w:tblW w:w="10983" w:type="dxa"/>
        <w:tblBorders>
          <w:top w:val="single" w:sz="4" w:space="0" w:color="EEEEEE"/>
          <w:left w:val="single" w:sz="4" w:space="0" w:color="EEEEEE"/>
          <w:bottom w:val="single" w:sz="4" w:space="0" w:color="EEEEEE"/>
          <w:right w:val="single" w:sz="4" w:space="0" w:color="EEEEEE"/>
          <w:insideH w:val="single" w:sz="4" w:space="0" w:color="EEEEEE"/>
          <w:insideV w:val="single" w:sz="4" w:space="0" w:color="EEEEEE"/>
        </w:tblBorders>
        <w:tblCellMar>
          <w:top w:w="43" w:type="dxa"/>
          <w:left w:w="115" w:type="dxa"/>
          <w:bottom w:w="43" w:type="dxa"/>
          <w:right w:w="115" w:type="dxa"/>
        </w:tblCellMar>
        <w:tblLook w:val="04A0" w:firstRow="1" w:lastRow="0" w:firstColumn="1" w:lastColumn="0" w:noHBand="0" w:noVBand="1"/>
      </w:tblPr>
      <w:tblGrid>
        <w:gridCol w:w="2235"/>
        <w:gridCol w:w="1743"/>
        <w:gridCol w:w="7005"/>
      </w:tblGrid>
      <w:tr w:rsidR="0056645A" w:rsidTr="00744899">
        <w:trPr>
          <w:cnfStyle w:val="100000000000" w:firstRow="1" w:lastRow="0" w:firstColumn="0" w:lastColumn="0" w:oddVBand="0" w:evenVBand="0" w:oddHBand="0" w:evenHBand="0" w:firstRowFirstColumn="0" w:firstRowLastColumn="0" w:lastRowFirstColumn="0" w:lastRowLastColumn="0"/>
          <w:trHeight w:val="572"/>
        </w:trPr>
        <w:tc>
          <w:tcPr>
            <w:tcW w:w="10983" w:type="dxa"/>
            <w:gridSpan w:val="3"/>
          </w:tcPr>
          <w:p w:rsidR="0056645A" w:rsidRPr="0056645A" w:rsidRDefault="007D7C3F" w:rsidP="0056645A">
            <w:pPr>
              <w:pStyle w:val="TableTitle"/>
            </w:pPr>
            <w:r>
              <w:t xml:space="preserve">Upgrade </w:t>
            </w:r>
            <w:proofErr w:type="spellStart"/>
            <w:r>
              <w:t>Redhat</w:t>
            </w:r>
            <w:proofErr w:type="spellEnd"/>
            <w:r>
              <w:t xml:space="preserve"> Enterprise Linux from 7 to 8 </w:t>
            </w:r>
            <w:r w:rsidR="00744899">
              <w:t xml:space="preserve">for </w:t>
            </w:r>
            <w:r w:rsidR="00635061">
              <w:t>Impatient</w:t>
            </w:r>
          </w:p>
        </w:tc>
      </w:tr>
      <w:tr w:rsidR="00635061" w:rsidTr="00635061">
        <w:trPr>
          <w:trHeight w:val="755"/>
        </w:trPr>
        <w:tc>
          <w:tcPr>
            <w:tcW w:w="2235" w:type="dxa"/>
          </w:tcPr>
          <w:p w:rsidR="00635061" w:rsidRPr="000B28A3" w:rsidRDefault="00635061" w:rsidP="00635061">
            <w:pPr>
              <w:pStyle w:val="Feature"/>
            </w:pPr>
            <w:r>
              <w:t>Pre-requisite software</w:t>
            </w:r>
          </w:p>
          <w:p w:rsidR="00635061" w:rsidRPr="00956DA1" w:rsidRDefault="00635061" w:rsidP="00635061">
            <w:pPr>
              <w:pStyle w:val="Advantage"/>
            </w:pPr>
            <w:r w:rsidRPr="000B28A3">
              <w:t>Advantage</w:t>
            </w:r>
          </w:p>
        </w:tc>
        <w:tc>
          <w:tcPr>
            <w:tcW w:w="1743" w:type="dxa"/>
            <w:noWrap/>
            <w:tcFitText/>
          </w:tcPr>
          <w:p w:rsidR="00635061" w:rsidRPr="0007738F"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t xml:space="preserve">Install vagrant and virtual box inside your system </w:t>
            </w:r>
          </w:p>
          <w:p w:rsidR="00635061" w:rsidRDefault="00635061" w:rsidP="00635061">
            <w:pPr>
              <w:pStyle w:val="FeatureBullet"/>
            </w:pPr>
            <w:r>
              <w:t>Virtual Box 6.1 and Vagrant 2.2.7 were used</w:t>
            </w:r>
          </w:p>
          <w:p w:rsidR="00635061" w:rsidRDefault="00635061" w:rsidP="00635061">
            <w:pPr>
              <w:pStyle w:val="FeatureBullet"/>
            </w:pPr>
            <w:r>
              <w:t xml:space="preserve">Use rpm/yum for </w:t>
            </w:r>
            <w:proofErr w:type="spellStart"/>
            <w:r>
              <w:t>linux</w:t>
            </w:r>
            <w:proofErr w:type="spellEnd"/>
            <w:r>
              <w:t xml:space="preserve"> / exe click installation in Windows or brew in case of </w:t>
            </w:r>
            <w:proofErr w:type="spellStart"/>
            <w:r>
              <w:t>MacOs</w:t>
            </w:r>
            <w:proofErr w:type="spellEnd"/>
          </w:p>
        </w:tc>
      </w:tr>
      <w:tr w:rsidR="00635061" w:rsidTr="00635061">
        <w:trPr>
          <w:trHeight w:val="755"/>
        </w:trPr>
        <w:tc>
          <w:tcPr>
            <w:tcW w:w="2235" w:type="dxa"/>
          </w:tcPr>
          <w:p w:rsidR="00635061" w:rsidRPr="000B28A3" w:rsidRDefault="00635061" w:rsidP="00635061">
            <w:pPr>
              <w:pStyle w:val="Feature"/>
            </w:pPr>
            <w:r>
              <w:t>Install the plug-ins required to use in this env</w:t>
            </w:r>
          </w:p>
        </w:tc>
        <w:tc>
          <w:tcPr>
            <w:tcW w:w="1743" w:type="dxa"/>
            <w:noWrap/>
            <w:tcFitText/>
          </w:tcPr>
          <w:p w:rsidR="00635061" w:rsidRPr="0007738F"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t>vagrant-</w:t>
            </w:r>
            <w:proofErr w:type="spellStart"/>
            <w:r>
              <w:t>disksize</w:t>
            </w:r>
            <w:proofErr w:type="spellEnd"/>
          </w:p>
          <w:p w:rsidR="00635061" w:rsidRDefault="00635061" w:rsidP="00635061">
            <w:pPr>
              <w:pStyle w:val="FeatureBullet"/>
            </w:pPr>
            <w:r>
              <w:t xml:space="preserve">use </w:t>
            </w:r>
            <w:proofErr w:type="gramStart"/>
            <w:r>
              <w:t>command :</w:t>
            </w:r>
            <w:proofErr w:type="gramEnd"/>
            <w:r>
              <w:t xml:space="preserve"> vagrant plugin install vagrant-</w:t>
            </w:r>
            <w:proofErr w:type="spellStart"/>
            <w:r>
              <w:t>disksize</w:t>
            </w:r>
            <w:proofErr w:type="spellEnd"/>
          </w:p>
        </w:tc>
      </w:tr>
      <w:tr w:rsidR="00635061" w:rsidTr="00635061">
        <w:trPr>
          <w:trHeight w:val="755"/>
        </w:trPr>
        <w:tc>
          <w:tcPr>
            <w:tcW w:w="2235" w:type="dxa"/>
          </w:tcPr>
          <w:p w:rsidR="00635061" w:rsidRDefault="00635061" w:rsidP="00635061">
            <w:pPr>
              <w:pStyle w:val="Feature"/>
            </w:pPr>
            <w:r>
              <w:t>Utilize the git repository to download necessary files</w:t>
            </w:r>
          </w:p>
        </w:tc>
        <w:tc>
          <w:tcPr>
            <w:tcW w:w="1743" w:type="dxa"/>
            <w:noWrap/>
            <w:tcFitText/>
          </w:tcPr>
          <w:p w:rsidR="00635061" w:rsidRPr="00744899"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t>&lt;git repository address goes here&gt;</w:t>
            </w:r>
          </w:p>
        </w:tc>
      </w:tr>
      <w:tr w:rsidR="00635061" w:rsidTr="00635061">
        <w:trPr>
          <w:trHeight w:val="755"/>
        </w:trPr>
        <w:tc>
          <w:tcPr>
            <w:tcW w:w="2235" w:type="dxa"/>
          </w:tcPr>
          <w:p w:rsidR="00635061" w:rsidRDefault="00635061" w:rsidP="00635061">
            <w:pPr>
              <w:pStyle w:val="Feature"/>
            </w:pPr>
            <w:r>
              <w:t xml:space="preserve">Utilize the command to install your </w:t>
            </w:r>
            <w:proofErr w:type="spellStart"/>
            <w:r>
              <w:t>rhel</w:t>
            </w:r>
            <w:proofErr w:type="spellEnd"/>
            <w:r>
              <w:t xml:space="preserve"> 7</w:t>
            </w:r>
          </w:p>
        </w:tc>
        <w:tc>
          <w:tcPr>
            <w:tcW w:w="1743" w:type="dxa"/>
            <w:noWrap/>
            <w:tcFitText/>
          </w:tcPr>
          <w:p w:rsidR="00635061" w:rsidRPr="0007738F"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t>vagrant up</w:t>
            </w:r>
          </w:p>
          <w:p w:rsidR="00635061" w:rsidRDefault="00635061" w:rsidP="00635061">
            <w:pPr>
              <w:pStyle w:val="FeatureBullet"/>
            </w:pPr>
            <w:r>
              <w:t>** This will install a RHEL 7 with all required filesystem up and running for you.</w:t>
            </w:r>
          </w:p>
        </w:tc>
      </w:tr>
      <w:tr w:rsidR="00635061" w:rsidTr="00635061">
        <w:trPr>
          <w:trHeight w:val="755"/>
        </w:trPr>
        <w:tc>
          <w:tcPr>
            <w:tcW w:w="2235" w:type="dxa"/>
          </w:tcPr>
          <w:p w:rsidR="00635061" w:rsidRDefault="00635061" w:rsidP="00635061">
            <w:pPr>
              <w:pStyle w:val="Feature"/>
            </w:pPr>
            <w:r>
              <w:t xml:space="preserve">Subscribe the </w:t>
            </w:r>
            <w:proofErr w:type="spellStart"/>
            <w:r>
              <w:t>vm</w:t>
            </w:r>
            <w:proofErr w:type="spellEnd"/>
            <w:r>
              <w:t xml:space="preserve"> in </w:t>
            </w:r>
            <w:proofErr w:type="spellStart"/>
            <w:r>
              <w:t>redhat</w:t>
            </w:r>
            <w:proofErr w:type="spellEnd"/>
            <w:r>
              <w:t xml:space="preserve"> subscription service</w:t>
            </w:r>
          </w:p>
        </w:tc>
        <w:tc>
          <w:tcPr>
            <w:tcW w:w="1743" w:type="dxa"/>
            <w:noWrap/>
            <w:tcFitText/>
          </w:tcPr>
          <w:p w:rsidR="00635061" w:rsidRPr="0007738F"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t>** you need to have a valid subscription to do that</w:t>
            </w:r>
          </w:p>
          <w:p w:rsidR="00635061" w:rsidRDefault="00635061" w:rsidP="00635061">
            <w:pPr>
              <w:pStyle w:val="FeatureBullet"/>
            </w:pPr>
            <w:r>
              <w:t>** you can use your server subscription temporally</w:t>
            </w:r>
          </w:p>
          <w:p w:rsidR="00635061" w:rsidRDefault="00635061" w:rsidP="00635061">
            <w:pPr>
              <w:pStyle w:val="FeatureBullet"/>
            </w:pPr>
            <w:r w:rsidRPr="00ED583B">
              <w:t xml:space="preserve">subscription-manager repos </w:t>
            </w:r>
            <w:r>
              <w:t>–</w:t>
            </w:r>
            <w:r w:rsidRPr="00ED583B">
              <w:t>list</w:t>
            </w:r>
          </w:p>
          <w:p w:rsidR="00635061" w:rsidRDefault="00635061" w:rsidP="00635061">
            <w:pPr>
              <w:pStyle w:val="FeatureBullet"/>
            </w:pPr>
            <w:r w:rsidRPr="00ED583B">
              <w:t>subscription-manager attach --pool=</w:t>
            </w:r>
            <w:r>
              <w:t>&lt;pool number&gt;</w:t>
            </w:r>
          </w:p>
        </w:tc>
      </w:tr>
      <w:tr w:rsidR="00635061" w:rsidTr="00635061">
        <w:trPr>
          <w:trHeight w:val="755"/>
        </w:trPr>
        <w:tc>
          <w:tcPr>
            <w:tcW w:w="2235" w:type="dxa"/>
          </w:tcPr>
          <w:p w:rsidR="00635061" w:rsidRDefault="00635061" w:rsidP="00635061">
            <w:pPr>
              <w:pStyle w:val="Feature"/>
            </w:pPr>
            <w:r>
              <w:t xml:space="preserve">Disable/Enable necessary repositories </w:t>
            </w:r>
          </w:p>
        </w:tc>
        <w:tc>
          <w:tcPr>
            <w:tcW w:w="1743" w:type="dxa"/>
            <w:noWrap/>
            <w:tcFitText/>
          </w:tcPr>
          <w:p w:rsidR="00635061" w:rsidRPr="0007738F" w:rsidRDefault="00635061" w:rsidP="00635061">
            <w:pPr>
              <w:pStyle w:val="BodyCopy"/>
              <w:jc w:val="center"/>
              <w:rPr>
                <w:w w:val="87"/>
              </w:rPr>
            </w:pPr>
            <w:r w:rsidRPr="00635061">
              <w:rPr>
                <w:spacing w:val="40"/>
              </w:rPr>
              <w:t>Win / Linux</w:t>
            </w:r>
            <w:r w:rsidRPr="00635061">
              <w:rPr>
                <w:spacing w:val="9"/>
              </w:rPr>
              <w:t xml:space="preserve"> </w:t>
            </w:r>
          </w:p>
        </w:tc>
        <w:tc>
          <w:tcPr>
            <w:tcW w:w="7005" w:type="dxa"/>
          </w:tcPr>
          <w:p w:rsidR="00635061" w:rsidRDefault="00635061" w:rsidP="00635061">
            <w:pPr>
              <w:pStyle w:val="FeatureBullet"/>
            </w:pPr>
            <w:r w:rsidRPr="00ED583B">
              <w:t>subscription-manager repos --disable rhel-7-server-rpms --enable rhel-7-server-eus-rpms</w:t>
            </w:r>
          </w:p>
          <w:p w:rsidR="00635061" w:rsidRDefault="00635061" w:rsidP="00635061">
            <w:pPr>
              <w:pStyle w:val="FeatureBullet"/>
            </w:pPr>
            <w:r w:rsidRPr="00ED583B">
              <w:t>subscription-manager repos --enable rhel-7-server-extras-rpms</w:t>
            </w:r>
          </w:p>
          <w:p w:rsidR="00635061" w:rsidRDefault="00635061" w:rsidP="00635061">
            <w:pPr>
              <w:pStyle w:val="FeatureBullet"/>
            </w:pPr>
            <w:r w:rsidRPr="00ED583B">
              <w:t>subscription-manager repos --disable rhel-7-server-optional-rpms --enable rhel-7-server-eus-optional-rpms</w:t>
            </w:r>
          </w:p>
          <w:p w:rsidR="00635061" w:rsidRDefault="00635061" w:rsidP="00635061">
            <w:pPr>
              <w:pStyle w:val="FeatureBullet"/>
            </w:pPr>
            <w:r w:rsidRPr="00ED583B">
              <w:t>subscription-manager repos --disable rhel-7-server-supplementary-rpms --enable rhel-7-server-eus-supplementary-rpms</w:t>
            </w:r>
          </w:p>
        </w:tc>
      </w:tr>
      <w:tr w:rsidR="00635061" w:rsidTr="00635061">
        <w:trPr>
          <w:trHeight w:val="755"/>
        </w:trPr>
        <w:tc>
          <w:tcPr>
            <w:tcW w:w="2235" w:type="dxa"/>
          </w:tcPr>
          <w:p w:rsidR="00635061" w:rsidRDefault="00635061" w:rsidP="00635061">
            <w:pPr>
              <w:pStyle w:val="Feature"/>
            </w:pPr>
            <w:r>
              <w:t>Install the boom boot package</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Pr="00ED583B" w:rsidRDefault="00635061" w:rsidP="00635061">
            <w:pPr>
              <w:pStyle w:val="FeatureBullet"/>
            </w:pPr>
            <w:r w:rsidRPr="00ED583B">
              <w:t>yum install lvm2-python-boom</w:t>
            </w:r>
          </w:p>
        </w:tc>
      </w:tr>
      <w:tr w:rsidR="00635061" w:rsidTr="00635061">
        <w:trPr>
          <w:trHeight w:val="755"/>
        </w:trPr>
        <w:tc>
          <w:tcPr>
            <w:tcW w:w="2235" w:type="dxa"/>
          </w:tcPr>
          <w:p w:rsidR="00635061" w:rsidRDefault="00635061" w:rsidP="00635061">
            <w:pPr>
              <w:pStyle w:val="Feature"/>
            </w:pPr>
            <w:r>
              <w:lastRenderedPageBreak/>
              <w:t xml:space="preserve">Create the </w:t>
            </w:r>
            <w:proofErr w:type="spellStart"/>
            <w:r>
              <w:t>lvm</w:t>
            </w:r>
            <w:proofErr w:type="spellEnd"/>
            <w:r>
              <w:t xml:space="preserve"> snapshot.</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pPr>
            <w:proofErr w:type="spellStart"/>
            <w:r w:rsidRPr="009E27E8">
              <w:t>lvcreate</w:t>
            </w:r>
            <w:proofErr w:type="spellEnd"/>
            <w:r w:rsidRPr="009E27E8">
              <w:t xml:space="preserve"> -s </w:t>
            </w:r>
            <w:proofErr w:type="spellStart"/>
            <w:r w:rsidRPr="009E27E8">
              <w:rPr>
                <w:b/>
              </w:rPr>
              <w:t>rhel</w:t>
            </w:r>
            <w:proofErr w:type="spellEnd"/>
            <w:r w:rsidRPr="009E27E8">
              <w:t xml:space="preserve">/root -n root_snapshot_rhel7 -L </w:t>
            </w:r>
            <w:r w:rsidRPr="009E27E8">
              <w:rPr>
                <w:b/>
              </w:rPr>
              <w:t>XXG</w:t>
            </w:r>
          </w:p>
          <w:p w:rsidR="00635061" w:rsidRDefault="00635061" w:rsidP="00635061">
            <w:pPr>
              <w:pStyle w:val="FeatureBullet"/>
            </w:pPr>
            <w:r>
              <w:t xml:space="preserve">** </w:t>
            </w:r>
            <w:proofErr w:type="spellStart"/>
            <w:r>
              <w:t>rhel</w:t>
            </w:r>
            <w:proofErr w:type="spellEnd"/>
            <w:r>
              <w:t xml:space="preserve"> in the command is VG name change accordingly</w:t>
            </w:r>
          </w:p>
          <w:p w:rsidR="00635061" w:rsidRPr="00ED583B" w:rsidRDefault="00635061" w:rsidP="00635061">
            <w:pPr>
              <w:pStyle w:val="FeatureBullet"/>
            </w:pPr>
            <w:r>
              <w:t>XXG is size in GB change to your value</w:t>
            </w:r>
          </w:p>
        </w:tc>
      </w:tr>
      <w:tr w:rsidR="00635061" w:rsidTr="00635061">
        <w:trPr>
          <w:trHeight w:val="755"/>
        </w:trPr>
        <w:tc>
          <w:tcPr>
            <w:tcW w:w="2235" w:type="dxa"/>
          </w:tcPr>
          <w:p w:rsidR="00635061" w:rsidRDefault="00635061" w:rsidP="00635061">
            <w:pPr>
              <w:pStyle w:val="Feature"/>
            </w:pPr>
            <w:r>
              <w:t xml:space="preserve">Use boom command to put line in grub for the </w:t>
            </w:r>
            <w:proofErr w:type="spellStart"/>
            <w:r>
              <w:t>snapshoot</w:t>
            </w:r>
            <w:proofErr w:type="spellEnd"/>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Pr="009E27E8" w:rsidRDefault="00635061" w:rsidP="00635061">
            <w:pPr>
              <w:pStyle w:val="FeatureBullet"/>
            </w:pPr>
            <w:r w:rsidRPr="009E27E8">
              <w:t>boom create --title 'Snapshot - RHEL7, pre-upgrade' --</w:t>
            </w:r>
            <w:proofErr w:type="spellStart"/>
            <w:r w:rsidRPr="009E27E8">
              <w:t>rootlv</w:t>
            </w:r>
            <w:proofErr w:type="spellEnd"/>
            <w:r w:rsidRPr="009E27E8">
              <w:t xml:space="preserve"> </w:t>
            </w:r>
            <w:proofErr w:type="spellStart"/>
            <w:r w:rsidRPr="009E27E8">
              <w:t>rhel</w:t>
            </w:r>
            <w:proofErr w:type="spellEnd"/>
            <w:r w:rsidRPr="009E27E8">
              <w:t>/root_snapshot_rhel7</w:t>
            </w:r>
          </w:p>
        </w:tc>
      </w:tr>
      <w:tr w:rsidR="00635061" w:rsidTr="00635061">
        <w:trPr>
          <w:trHeight w:val="755"/>
        </w:trPr>
        <w:tc>
          <w:tcPr>
            <w:tcW w:w="2235" w:type="dxa"/>
          </w:tcPr>
          <w:p w:rsidR="00635061" w:rsidRPr="009E27E8" w:rsidRDefault="00635061" w:rsidP="00635061">
            <w:pPr>
              <w:pStyle w:val="Feature"/>
            </w:pPr>
            <w:r>
              <w:t>UPDATE the grub config to understand the change</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Pr="009E27E8" w:rsidRDefault="00635061" w:rsidP="00635061">
            <w:pPr>
              <w:pStyle w:val="FeatureBullet"/>
            </w:pPr>
            <w:r w:rsidRPr="009E27E8">
              <w:t>grub2-mkconfig &gt;/boot/grub2/</w:t>
            </w:r>
            <w:proofErr w:type="spellStart"/>
            <w:r w:rsidRPr="009E27E8">
              <w:t>grub.cfg</w:t>
            </w:r>
            <w:proofErr w:type="spellEnd"/>
          </w:p>
        </w:tc>
      </w:tr>
      <w:tr w:rsidR="00635061" w:rsidTr="00635061">
        <w:trPr>
          <w:trHeight w:val="755"/>
        </w:trPr>
        <w:tc>
          <w:tcPr>
            <w:tcW w:w="2235" w:type="dxa"/>
          </w:tcPr>
          <w:p w:rsidR="00635061" w:rsidRDefault="00635061" w:rsidP="00635061">
            <w:pPr>
              <w:pStyle w:val="Feature"/>
            </w:pPr>
            <w:r>
              <w:t xml:space="preserve">Check if boom output is correct </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Pr="009E27E8" w:rsidRDefault="00635061" w:rsidP="00635061">
            <w:pPr>
              <w:pStyle w:val="FeatureBullet"/>
            </w:pPr>
            <w:r w:rsidRPr="009E27E8">
              <w:t>boom list</w:t>
            </w:r>
          </w:p>
        </w:tc>
      </w:tr>
      <w:tr w:rsidR="00635061" w:rsidTr="00635061">
        <w:trPr>
          <w:trHeight w:val="755"/>
        </w:trPr>
        <w:tc>
          <w:tcPr>
            <w:tcW w:w="2235" w:type="dxa"/>
          </w:tcPr>
          <w:p w:rsidR="00635061" w:rsidRDefault="00635061" w:rsidP="00635061">
            <w:pPr>
              <w:pStyle w:val="Feature"/>
            </w:pPr>
            <w:r>
              <w:t>Install necessary packages</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Pr="009E27E8" w:rsidRDefault="00635061" w:rsidP="00635061">
            <w:pPr>
              <w:pStyle w:val="FeatureBullet"/>
            </w:pPr>
            <w:r w:rsidRPr="009E27E8">
              <w:t>yum install plugin yum-</w:t>
            </w:r>
            <w:proofErr w:type="spellStart"/>
            <w:r w:rsidRPr="009E27E8">
              <w:t>versionlock</w:t>
            </w:r>
            <w:proofErr w:type="spellEnd"/>
          </w:p>
        </w:tc>
      </w:tr>
      <w:tr w:rsidR="00635061" w:rsidRPr="006B484D" w:rsidTr="00635061">
        <w:trPr>
          <w:trHeight w:val="755"/>
        </w:trPr>
        <w:tc>
          <w:tcPr>
            <w:tcW w:w="2235" w:type="dxa"/>
          </w:tcPr>
          <w:p w:rsidR="00635061" w:rsidRDefault="00635061" w:rsidP="00635061">
            <w:pPr>
              <w:pStyle w:val="Feature"/>
            </w:pPr>
            <w:r>
              <w:t>Run config commands</w:t>
            </w:r>
          </w:p>
          <w:p w:rsidR="00635061" w:rsidRPr="006B484D" w:rsidRDefault="00635061" w:rsidP="00635061">
            <w:pPr>
              <w:pStyle w:val="Advantage"/>
            </w:pP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pPr>
            <w:r w:rsidRPr="006B484D">
              <w:t xml:space="preserve">yum </w:t>
            </w:r>
            <w:proofErr w:type="spellStart"/>
            <w:r w:rsidRPr="006B484D">
              <w:t>versionlock</w:t>
            </w:r>
            <w:proofErr w:type="spellEnd"/>
            <w:r w:rsidRPr="006B484D">
              <w:t xml:space="preserve"> clear</w:t>
            </w:r>
          </w:p>
          <w:p w:rsidR="00635061" w:rsidRDefault="00635061" w:rsidP="00635061">
            <w:pPr>
              <w:pStyle w:val="FeatureBullet"/>
            </w:pPr>
            <w:r w:rsidRPr="006B484D">
              <w:t xml:space="preserve">subscription-manager release --set </w:t>
            </w:r>
            <w:proofErr w:type="gramStart"/>
            <w:r w:rsidRPr="006B484D">
              <w:t>7.6</w:t>
            </w:r>
            <w:r>
              <w:t xml:space="preserve">  (</w:t>
            </w:r>
            <w:proofErr w:type="gramEnd"/>
            <w:r>
              <w:t xml:space="preserve"> or above )</w:t>
            </w:r>
          </w:p>
          <w:p w:rsidR="00635061" w:rsidRDefault="00635061" w:rsidP="00635061">
            <w:pPr>
              <w:pStyle w:val="FeatureBullet"/>
            </w:pPr>
            <w:r w:rsidRPr="006B484D">
              <w:t>cat /</w:t>
            </w:r>
            <w:proofErr w:type="spellStart"/>
            <w:r w:rsidRPr="006B484D">
              <w:t>etc</w:t>
            </w:r>
            <w:proofErr w:type="spellEnd"/>
            <w:r w:rsidRPr="006B484D">
              <w:t>/</w:t>
            </w:r>
            <w:proofErr w:type="spellStart"/>
            <w:r w:rsidRPr="006B484D">
              <w:t>locale.conf</w:t>
            </w:r>
            <w:proofErr w:type="spellEnd"/>
            <w:r w:rsidRPr="006B484D">
              <w:t xml:space="preserve"> </w:t>
            </w:r>
            <w:proofErr w:type="gramStart"/>
            <w:r w:rsidRPr="006B484D">
              <w:t>( nee</w:t>
            </w:r>
            <w:r>
              <w:t>ds</w:t>
            </w:r>
            <w:proofErr w:type="gramEnd"/>
            <w:r>
              <w:t xml:space="preserve"> to be UTF_8)</w:t>
            </w:r>
          </w:p>
          <w:p w:rsidR="00635061" w:rsidRPr="006B484D" w:rsidRDefault="00635061" w:rsidP="00635061">
            <w:pPr>
              <w:pStyle w:val="FeatureBullet"/>
            </w:pPr>
          </w:p>
        </w:tc>
      </w:tr>
      <w:tr w:rsidR="00635061" w:rsidRPr="006B484D" w:rsidTr="00635061">
        <w:trPr>
          <w:trHeight w:val="755"/>
        </w:trPr>
        <w:tc>
          <w:tcPr>
            <w:tcW w:w="2235" w:type="dxa"/>
          </w:tcPr>
          <w:p w:rsidR="00635061" w:rsidRDefault="00635061" w:rsidP="00635061">
            <w:pPr>
              <w:pStyle w:val="Feature"/>
            </w:pPr>
            <w:r>
              <w:t xml:space="preserve">Install </w:t>
            </w:r>
            <w:proofErr w:type="spellStart"/>
            <w:r>
              <w:t>Leapp</w:t>
            </w:r>
            <w:proofErr w:type="spellEnd"/>
            <w:r>
              <w:t xml:space="preserve"> upgrade tool</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pPr>
            <w:r w:rsidRPr="006B484D">
              <w:t xml:space="preserve">yum install </w:t>
            </w:r>
            <w:r>
              <w:t>leap</w:t>
            </w:r>
          </w:p>
          <w:p w:rsidR="00635061" w:rsidRPr="006B484D" w:rsidRDefault="00635061" w:rsidP="00635061">
            <w:pPr>
              <w:pStyle w:val="FeatureBullet"/>
            </w:pPr>
            <w:r>
              <w:t>**</w:t>
            </w:r>
            <w:proofErr w:type="spellStart"/>
            <w:r>
              <w:t>erros</w:t>
            </w:r>
            <w:proofErr w:type="spellEnd"/>
            <w:r>
              <w:t xml:space="preserve"> to install is usually a repository problem </w:t>
            </w:r>
            <w:proofErr w:type="gramStart"/>
            <w:r>
              <w:t>( enable</w:t>
            </w:r>
            <w:proofErr w:type="gramEnd"/>
            <w:r>
              <w:t xml:space="preserve"> or disable)</w:t>
            </w:r>
          </w:p>
        </w:tc>
      </w:tr>
      <w:tr w:rsidR="00635061" w:rsidRPr="006B484D" w:rsidTr="00635061">
        <w:trPr>
          <w:trHeight w:val="755"/>
        </w:trPr>
        <w:tc>
          <w:tcPr>
            <w:tcW w:w="2235" w:type="dxa"/>
          </w:tcPr>
          <w:p w:rsidR="00635061" w:rsidRDefault="00635061" w:rsidP="00635061">
            <w:pPr>
              <w:pStyle w:val="Feature"/>
            </w:pPr>
            <w:r>
              <w:t xml:space="preserve">Need to download needed files </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pPr>
            <w:r>
              <w:t>Follow the guide bellow:</w:t>
            </w:r>
          </w:p>
          <w:p w:rsidR="00635061" w:rsidRPr="006B484D" w:rsidRDefault="00635061" w:rsidP="00635061">
            <w:pPr>
              <w:pStyle w:val="FeatureBullet"/>
            </w:pPr>
            <w:r w:rsidRPr="006B484D">
              <w:t>https://access.redhat.com/articles/3664871</w:t>
            </w:r>
          </w:p>
        </w:tc>
      </w:tr>
      <w:tr w:rsidR="00635061" w:rsidRPr="006B484D" w:rsidTr="00635061">
        <w:trPr>
          <w:trHeight w:val="755"/>
        </w:trPr>
        <w:tc>
          <w:tcPr>
            <w:tcW w:w="2235" w:type="dxa"/>
          </w:tcPr>
          <w:p w:rsidR="00635061" w:rsidRDefault="00635061" w:rsidP="00635061">
            <w:pPr>
              <w:pStyle w:val="Feature"/>
            </w:pPr>
            <w:r>
              <w:t xml:space="preserve">Use the command to upgrade </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pPr>
            <w:proofErr w:type="spellStart"/>
            <w:r w:rsidRPr="006B484D">
              <w:t>leapp</w:t>
            </w:r>
            <w:proofErr w:type="spellEnd"/>
            <w:r w:rsidRPr="006B484D">
              <w:t xml:space="preserve"> upgrade </w:t>
            </w:r>
            <w:r>
              <w:t>–</w:t>
            </w:r>
            <w:r w:rsidRPr="006B484D">
              <w:t>debug</w:t>
            </w:r>
            <w:r>
              <w:t xml:space="preserve"> | tee -a /</w:t>
            </w:r>
            <w:proofErr w:type="spellStart"/>
            <w:r>
              <w:t>tmp</w:t>
            </w:r>
            <w:proofErr w:type="spellEnd"/>
            <w:r>
              <w:t>/upgrade.log</w:t>
            </w:r>
          </w:p>
        </w:tc>
      </w:tr>
      <w:tr w:rsidR="00635061" w:rsidRPr="006B484D" w:rsidTr="00635061">
        <w:trPr>
          <w:trHeight w:val="755"/>
        </w:trPr>
        <w:tc>
          <w:tcPr>
            <w:tcW w:w="2235" w:type="dxa"/>
          </w:tcPr>
          <w:p w:rsidR="00635061" w:rsidRDefault="00635061" w:rsidP="00635061">
            <w:pPr>
              <w:pStyle w:val="Feature"/>
            </w:pPr>
            <w:r>
              <w:t>Possible errors</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numPr>
                <w:ilvl w:val="0"/>
                <w:numId w:val="0"/>
              </w:numPr>
              <w:ind w:left="458" w:hanging="360"/>
            </w:pPr>
            <w:r>
              <w:t>=========================================================</w:t>
            </w:r>
          </w:p>
          <w:p w:rsidR="00635061" w:rsidRDefault="00635061" w:rsidP="00635061">
            <w:pPr>
              <w:pStyle w:val="FeatureBullet"/>
              <w:numPr>
                <w:ilvl w:val="0"/>
                <w:numId w:val="0"/>
              </w:numPr>
              <w:ind w:left="458" w:hanging="360"/>
            </w:pPr>
            <w:r>
              <w:t xml:space="preserve">                           ERRORS                           </w:t>
            </w:r>
          </w:p>
          <w:p w:rsidR="00635061" w:rsidRDefault="00635061" w:rsidP="00635061">
            <w:pPr>
              <w:pStyle w:val="FeatureBullet"/>
              <w:numPr>
                <w:ilvl w:val="0"/>
                <w:numId w:val="0"/>
              </w:numPr>
              <w:ind w:left="458" w:hanging="360"/>
            </w:pPr>
            <w:r>
              <w:t>=========================================================</w:t>
            </w:r>
          </w:p>
          <w:p w:rsidR="00635061" w:rsidRDefault="00635061" w:rsidP="00635061">
            <w:pPr>
              <w:pStyle w:val="FeatureBullet"/>
              <w:numPr>
                <w:ilvl w:val="0"/>
                <w:numId w:val="0"/>
              </w:numPr>
              <w:ind w:left="458" w:hanging="360"/>
            </w:pPr>
            <w:r>
              <w:t xml:space="preserve">2020-03-20 17:28:29.876813 [ERROR] Actor: </w:t>
            </w:r>
            <w:proofErr w:type="spellStart"/>
            <w:r>
              <w:t>verify_check_results</w:t>
            </w:r>
            <w:proofErr w:type="spellEnd"/>
            <w:r>
              <w:t xml:space="preserve"> Message: Detected loaded kernel drivers which have been removed in RHEL 8. Upgrade cannot proceed.</w:t>
            </w:r>
          </w:p>
          <w:p w:rsidR="00635061" w:rsidRDefault="00635061" w:rsidP="00635061">
            <w:pPr>
              <w:pStyle w:val="FeatureBullet"/>
              <w:numPr>
                <w:ilvl w:val="0"/>
                <w:numId w:val="0"/>
              </w:numPr>
              <w:ind w:left="458" w:hanging="360"/>
            </w:pPr>
            <w:r>
              <w:t xml:space="preserve">2020-03-20 17:28:29.896745 [ERROR] Actor: </w:t>
            </w:r>
            <w:proofErr w:type="spellStart"/>
            <w:r>
              <w:t>verify_check_results</w:t>
            </w:r>
            <w:proofErr w:type="spellEnd"/>
            <w:r>
              <w:t xml:space="preserve"> Message: Possible problems with remote login using root account</w:t>
            </w:r>
          </w:p>
          <w:p w:rsidR="00635061" w:rsidRDefault="00635061" w:rsidP="00635061">
            <w:pPr>
              <w:pStyle w:val="FeatureBullet"/>
              <w:numPr>
                <w:ilvl w:val="0"/>
                <w:numId w:val="0"/>
              </w:numPr>
              <w:ind w:left="98"/>
            </w:pPr>
            <w:r>
              <w:t>=========================================================</w:t>
            </w:r>
          </w:p>
          <w:p w:rsidR="00635061" w:rsidRDefault="00635061" w:rsidP="00635061">
            <w:pPr>
              <w:pStyle w:val="FeatureBullet"/>
              <w:numPr>
                <w:ilvl w:val="0"/>
                <w:numId w:val="0"/>
              </w:numPr>
              <w:ind w:left="98"/>
            </w:pPr>
            <w:r>
              <w:t xml:space="preserve">                       END OF ERRORS                        </w:t>
            </w:r>
          </w:p>
          <w:p w:rsidR="00635061" w:rsidRPr="006B484D" w:rsidRDefault="00635061" w:rsidP="00635061">
            <w:pPr>
              <w:pStyle w:val="FeatureBullet"/>
              <w:numPr>
                <w:ilvl w:val="0"/>
                <w:numId w:val="0"/>
              </w:numPr>
            </w:pPr>
            <w:r>
              <w:t>==========================================================</w:t>
            </w:r>
          </w:p>
        </w:tc>
      </w:tr>
      <w:tr w:rsidR="00635061" w:rsidRPr="006B484D" w:rsidTr="00635061">
        <w:trPr>
          <w:trHeight w:val="755"/>
        </w:trPr>
        <w:tc>
          <w:tcPr>
            <w:tcW w:w="2235" w:type="dxa"/>
          </w:tcPr>
          <w:p w:rsidR="00635061" w:rsidRDefault="00635061" w:rsidP="00635061">
            <w:pPr>
              <w:pStyle w:val="Feature"/>
            </w:pPr>
            <w:r>
              <w:t>How to fix errors</w:t>
            </w:r>
          </w:p>
        </w:tc>
        <w:tc>
          <w:tcPr>
            <w:tcW w:w="1743" w:type="dxa"/>
            <w:noWrap/>
            <w:tcFitText/>
          </w:tcPr>
          <w:p w:rsidR="00635061" w:rsidRPr="0007738F" w:rsidRDefault="00635061" w:rsidP="00635061">
            <w:pPr>
              <w:pStyle w:val="BodyCopy"/>
              <w:jc w:val="center"/>
              <w:rPr>
                <w:w w:val="87"/>
              </w:rPr>
            </w:pPr>
            <w:r w:rsidRPr="00635061">
              <w:rPr>
                <w:spacing w:val="58"/>
                <w:w w:val="81"/>
              </w:rPr>
              <w:t>Win / Linux</w:t>
            </w:r>
            <w:r w:rsidRPr="00635061">
              <w:rPr>
                <w:spacing w:val="10"/>
                <w:w w:val="81"/>
              </w:rPr>
              <w:t xml:space="preserve"> </w:t>
            </w:r>
          </w:p>
        </w:tc>
        <w:tc>
          <w:tcPr>
            <w:tcW w:w="7005" w:type="dxa"/>
          </w:tcPr>
          <w:p w:rsidR="00635061" w:rsidRDefault="00635061" w:rsidP="00635061">
            <w:pPr>
              <w:pStyle w:val="FeatureBullet"/>
              <w:ind w:left="458"/>
            </w:pPr>
            <w:r>
              <w:t xml:space="preserve">The kernel driver error is about e1000 driver, need to change the standard NIC card in Virtual Box to </w:t>
            </w:r>
            <w:proofErr w:type="spellStart"/>
            <w:r>
              <w:t>virtio</w:t>
            </w:r>
            <w:proofErr w:type="spellEnd"/>
            <w:r>
              <w:t xml:space="preserve"> type.</w:t>
            </w:r>
          </w:p>
          <w:p w:rsidR="00635061" w:rsidRDefault="00635061" w:rsidP="00635061">
            <w:pPr>
              <w:pStyle w:val="FeatureBullet"/>
              <w:ind w:left="458"/>
            </w:pPr>
            <w:r>
              <w:t xml:space="preserve">Second error just need to change the </w:t>
            </w:r>
            <w:proofErr w:type="spellStart"/>
            <w:r>
              <w:t>PermitRootLogin</w:t>
            </w:r>
            <w:proofErr w:type="spellEnd"/>
            <w:r>
              <w:t xml:space="preserve"> to yes inside </w:t>
            </w:r>
            <w:proofErr w:type="spellStart"/>
            <w:r>
              <w:t>sshd_config</w:t>
            </w:r>
            <w:proofErr w:type="spellEnd"/>
            <w:r>
              <w:t xml:space="preserve"> file and restart the service.</w:t>
            </w:r>
          </w:p>
          <w:p w:rsidR="00635061" w:rsidRDefault="00635061" w:rsidP="00635061">
            <w:pPr>
              <w:pStyle w:val="FeatureBullet"/>
              <w:ind w:left="458"/>
            </w:pPr>
            <w:r>
              <w:t xml:space="preserve">If the errors are different, check </w:t>
            </w:r>
            <w:r w:rsidRPr="00635061">
              <w:t>/var/log/</w:t>
            </w:r>
            <w:proofErr w:type="spellStart"/>
            <w:r w:rsidRPr="00635061">
              <w:t>leapp</w:t>
            </w:r>
            <w:proofErr w:type="spellEnd"/>
            <w:r w:rsidRPr="00635061">
              <w:t>/leapp-report.txt</w:t>
            </w:r>
            <w:r>
              <w:t xml:space="preserve"> for detail</w:t>
            </w:r>
          </w:p>
        </w:tc>
      </w:tr>
      <w:tr w:rsidR="00635061" w:rsidRPr="006B484D" w:rsidTr="00635061">
        <w:trPr>
          <w:trHeight w:val="755"/>
        </w:trPr>
        <w:tc>
          <w:tcPr>
            <w:tcW w:w="2235" w:type="dxa"/>
          </w:tcPr>
          <w:p w:rsidR="00635061" w:rsidRDefault="00635061" w:rsidP="00635061">
            <w:pPr>
              <w:pStyle w:val="Feature"/>
            </w:pPr>
            <w:r>
              <w:lastRenderedPageBreak/>
              <w:t>Around 1 hour of upgrade</w:t>
            </w:r>
          </w:p>
        </w:tc>
        <w:tc>
          <w:tcPr>
            <w:tcW w:w="1743" w:type="dxa"/>
            <w:noWrap/>
            <w:tcFitText/>
          </w:tcPr>
          <w:p w:rsidR="00635061" w:rsidRPr="0007738F" w:rsidRDefault="00635061" w:rsidP="00635061">
            <w:pPr>
              <w:pStyle w:val="BodyCopy"/>
              <w:jc w:val="center"/>
              <w:rPr>
                <w:w w:val="87"/>
              </w:rPr>
            </w:pPr>
            <w:r w:rsidRPr="00635061">
              <w:rPr>
                <w:spacing w:val="30"/>
              </w:rPr>
              <w:t>Win / Linux</w:t>
            </w:r>
            <w:r w:rsidRPr="00635061">
              <w:rPr>
                <w:spacing w:val="120"/>
              </w:rPr>
              <w:t xml:space="preserve"> </w:t>
            </w:r>
          </w:p>
        </w:tc>
        <w:tc>
          <w:tcPr>
            <w:tcW w:w="7005" w:type="dxa"/>
          </w:tcPr>
          <w:p w:rsidR="00635061" w:rsidRDefault="00635061" w:rsidP="00635061">
            <w:pPr>
              <w:pStyle w:val="FeatureBullet"/>
              <w:ind w:left="458"/>
            </w:pPr>
            <w:r>
              <w:t>Upgrade will take about an hour to finish and few reboots,</w:t>
            </w:r>
          </w:p>
          <w:p w:rsidR="00635061" w:rsidRDefault="00635061" w:rsidP="00635061">
            <w:pPr>
              <w:pStyle w:val="FeatureBullet"/>
              <w:ind w:left="458"/>
            </w:pPr>
            <w:r>
              <w:t>Once done You will reboot into kernel version 4.18 and will be inside RHEL8.</w:t>
            </w:r>
          </w:p>
        </w:tc>
      </w:tr>
      <w:tr w:rsidR="00635061" w:rsidRPr="006B484D" w:rsidTr="00635061">
        <w:trPr>
          <w:trHeight w:val="755"/>
        </w:trPr>
        <w:tc>
          <w:tcPr>
            <w:tcW w:w="2235" w:type="dxa"/>
          </w:tcPr>
          <w:p w:rsidR="00635061" w:rsidRDefault="00635061" w:rsidP="00635061">
            <w:pPr>
              <w:pStyle w:val="Feature"/>
            </w:pPr>
            <w:r>
              <w:t>“Application”</w:t>
            </w:r>
          </w:p>
        </w:tc>
        <w:tc>
          <w:tcPr>
            <w:tcW w:w="1743" w:type="dxa"/>
            <w:noWrap/>
            <w:tcFitText/>
          </w:tcPr>
          <w:p w:rsidR="00635061" w:rsidRPr="0007738F" w:rsidRDefault="00635061" w:rsidP="00635061">
            <w:pPr>
              <w:pStyle w:val="BodyCopy"/>
              <w:jc w:val="center"/>
              <w:rPr>
                <w:w w:val="87"/>
              </w:rPr>
            </w:pPr>
            <w:r w:rsidRPr="00635061">
              <w:rPr>
                <w:spacing w:val="30"/>
              </w:rPr>
              <w:t>Win / Linux</w:t>
            </w:r>
            <w:r w:rsidRPr="00635061">
              <w:rPr>
                <w:spacing w:val="120"/>
              </w:rPr>
              <w:t xml:space="preserve"> </w:t>
            </w:r>
          </w:p>
        </w:tc>
        <w:tc>
          <w:tcPr>
            <w:tcW w:w="7005" w:type="dxa"/>
          </w:tcPr>
          <w:p w:rsidR="00635061" w:rsidRDefault="00635061" w:rsidP="00635061">
            <w:pPr>
              <w:pStyle w:val="FeatureBullet"/>
              <w:ind w:left="458"/>
            </w:pPr>
            <w:r>
              <w:t>Under /</w:t>
            </w:r>
            <w:proofErr w:type="spellStart"/>
            <w:r>
              <w:t>appfs</w:t>
            </w:r>
            <w:proofErr w:type="spellEnd"/>
            <w:r>
              <w:t xml:space="preserve"> you can run application.sh to simply verify date / version /kernel for the system</w:t>
            </w:r>
          </w:p>
          <w:p w:rsidR="00635061" w:rsidRDefault="00635061" w:rsidP="00635061">
            <w:pPr>
              <w:pStyle w:val="FeatureBullet"/>
              <w:ind w:left="458"/>
            </w:pPr>
            <w:r>
              <w:t>You can also boot back to the snapshot taken if something goes south.</w:t>
            </w:r>
          </w:p>
        </w:tc>
      </w:tr>
    </w:tbl>
    <w:p w:rsidR="00597BA0" w:rsidRDefault="00AC57F9" w:rsidP="00597BA0">
      <w:pPr>
        <w:pStyle w:val="Heading1"/>
      </w:pPr>
      <w:r>
        <w:t>Heading</w:t>
      </w:r>
    </w:p>
    <w:p w:rsidR="00635061" w:rsidRDefault="00635061" w:rsidP="00635061">
      <w:pPr>
        <w:pStyle w:val="BodyCopy"/>
      </w:pPr>
    </w:p>
    <w:p w:rsidR="00635061" w:rsidRDefault="00635061" w:rsidP="00635061">
      <w:pPr>
        <w:pStyle w:val="BodyCopy"/>
      </w:pPr>
      <w:r>
        <w:t>References used in this “Guide for the impatient”</w:t>
      </w:r>
    </w:p>
    <w:p w:rsidR="00635061" w:rsidRDefault="00635061" w:rsidP="00635061">
      <w:pPr>
        <w:pStyle w:val="BodyCopy"/>
      </w:pPr>
    </w:p>
    <w:p w:rsidR="00635061" w:rsidRDefault="00635061" w:rsidP="00635061">
      <w:pPr>
        <w:rPr>
          <w:rFonts w:cs="Arial"/>
        </w:rPr>
      </w:pPr>
      <w:hyperlink r:id="rId8" w:history="1">
        <w:r w:rsidRPr="00EC530B">
          <w:rPr>
            <w:rStyle w:val="Hyperlink"/>
            <w:rFonts w:cs="Arial"/>
          </w:rPr>
          <w:t>https://access.redhat.com/documentation/en-us/red_hat_enterprise_linux/8/html/upgrading_to_rhel_8/preparing-a-rhel-7-system-for-the-upgrade_upgrading-to-rhel-8</w:t>
        </w:r>
      </w:hyperlink>
    </w:p>
    <w:p w:rsidR="00635061" w:rsidRDefault="00635061" w:rsidP="00635061">
      <w:pPr>
        <w:rPr>
          <w:rFonts w:cs="Arial"/>
        </w:rPr>
      </w:pPr>
    </w:p>
    <w:p w:rsidR="00635061" w:rsidRDefault="00635061" w:rsidP="00635061">
      <w:pPr>
        <w:rPr>
          <w:rFonts w:cs="Arial"/>
        </w:rPr>
      </w:pPr>
      <w:hyperlink r:id="rId9" w:history="1">
        <w:r w:rsidRPr="00EC530B">
          <w:rPr>
            <w:rStyle w:val="Hyperlink"/>
            <w:rFonts w:cs="Arial"/>
          </w:rPr>
          <w:t>https://access.redhat.com/articles/3664871</w:t>
        </w:r>
      </w:hyperlink>
    </w:p>
    <w:p w:rsidR="00635061" w:rsidRDefault="00635061" w:rsidP="00635061">
      <w:pPr>
        <w:rPr>
          <w:rFonts w:cs="Arial"/>
        </w:rPr>
      </w:pPr>
    </w:p>
    <w:p w:rsidR="00635061" w:rsidRDefault="00635061" w:rsidP="00635061">
      <w:pPr>
        <w:rPr>
          <w:rFonts w:cs="Arial"/>
        </w:rPr>
      </w:pPr>
      <w:hyperlink r:id="rId10" w:history="1">
        <w:r w:rsidRPr="00EC530B">
          <w:rPr>
            <w:rStyle w:val="Hyperlink"/>
            <w:rFonts w:cs="Arial"/>
          </w:rPr>
          <w:t>https://bugzilla.redhat.com/show_bug.cgi?id=1692693</w:t>
        </w:r>
      </w:hyperlink>
    </w:p>
    <w:p w:rsidR="00635061" w:rsidRDefault="00635061" w:rsidP="00635061">
      <w:pPr>
        <w:rPr>
          <w:rFonts w:cs="Arial"/>
        </w:rPr>
      </w:pPr>
    </w:p>
    <w:p w:rsidR="00635061" w:rsidRDefault="00635061" w:rsidP="00635061">
      <w:pPr>
        <w:rPr>
          <w:rFonts w:cs="Arial"/>
        </w:rPr>
      </w:pPr>
    </w:p>
    <w:p w:rsidR="00635061" w:rsidRPr="00635061" w:rsidRDefault="00635061" w:rsidP="00635061">
      <w:pPr>
        <w:rPr>
          <w:rFonts w:cs="Arial"/>
        </w:rPr>
      </w:pPr>
    </w:p>
    <w:p w:rsidR="00635061" w:rsidRDefault="00635061" w:rsidP="00635061">
      <w:pPr>
        <w:pStyle w:val="BodyCopy"/>
      </w:pPr>
    </w:p>
    <w:p w:rsidR="00635061" w:rsidRDefault="00635061" w:rsidP="00635061">
      <w:pPr>
        <w:pStyle w:val="BodyCopy"/>
      </w:pPr>
    </w:p>
    <w:p w:rsidR="00635061" w:rsidRPr="00635061" w:rsidRDefault="00635061" w:rsidP="00635061">
      <w:pPr>
        <w:pStyle w:val="BodyCopy"/>
      </w:pPr>
      <w:bookmarkStart w:id="1" w:name="_GoBack"/>
      <w:bookmarkEnd w:id="1"/>
    </w:p>
    <w:sectPr w:rsidR="00635061" w:rsidRPr="00635061" w:rsidSect="00741749">
      <w:footerReference w:type="default" r:id="rId11"/>
      <w:headerReference w:type="first" r:id="rId12"/>
      <w:footerReference w:type="first" r:id="rId13"/>
      <w:pgSz w:w="12240" w:h="15840" w:code="1"/>
      <w:pgMar w:top="993" w:right="720" w:bottom="1080" w:left="720" w:header="44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2A0" w:rsidRDefault="002F72A0" w:rsidP="00F15B9B">
      <w:r>
        <w:separator/>
      </w:r>
    </w:p>
  </w:endnote>
  <w:endnote w:type="continuationSeparator" w:id="0">
    <w:p w:rsidR="002F72A0" w:rsidRDefault="002F72A0" w:rsidP="00F1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useo Sans For Dell (OTF) 100">
    <w:altName w:val="Calibri"/>
    <w:panose1 w:val="00000000000000000000"/>
    <w:charset w:val="00"/>
    <w:family w:val="auto"/>
    <w:notTrueType/>
    <w:pitch w:val="default"/>
    <w:sig w:usb0="00000003" w:usb1="00000000" w:usb2="00000000" w:usb3="00000000" w:csb0="00000001" w:csb1="00000000"/>
  </w:font>
  <w:font w:name="Dell Replica">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61" w:rsidRDefault="00635061" w:rsidP="00635061">
    <w:pPr>
      <w:pStyle w:val="disclaimer0"/>
    </w:pPr>
    <w:r>
      <w:t>The information in this publication is provided “as is.” Dell Inc. makes no representations or warranties of any kind with respect to the information in this publication, and specifically disclaims implied warranties of merchantability or fitness for a particular purpose.</w:t>
    </w:r>
  </w:p>
  <w:p w:rsidR="002B2A7C" w:rsidRDefault="002B2A7C">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6fc46c493af1112e7d590d9"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B2A7C" w:rsidRPr="002B2A7C" w:rsidRDefault="002B2A7C" w:rsidP="002B2A7C">
                          <w:pPr>
                            <w:rPr>
                              <w:rFonts w:ascii="Calibri" w:hAnsi="Calibri" w:cs="Calibri"/>
                              <w:color w:val="7F7F7F"/>
                              <w:sz w:val="12"/>
                            </w:rPr>
                          </w:pPr>
                          <w:r w:rsidRPr="002B2A7C">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6fc46c493af1112e7d590d9" o:spid="_x0000_s1026" type="#_x0000_t202" alt="{&quot;HashCode&quot;:-1770358562,&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oyE1pGgMAADgGAAAOAAAAAAAAAAAAAAAA&#10;AC4CAABkcnMvZTJvRG9jLnhtbFBLAQItABQABgAIAAAAIQC7QO0x3AAAAAsBAAAPAAAAAAAAAAAA&#10;AAAAAHQFAABkcnMvZG93bnJldi54bWxQSwUGAAAAAAQABADzAAAAfQYAAAAA&#10;" o:allowincell="f" filled="f" stroked="f" strokeweight=".5pt">
              <v:textbox inset="20pt,0,,0">
                <w:txbxContent>
                  <w:p w:rsidR="002B2A7C" w:rsidRPr="002B2A7C" w:rsidRDefault="002B2A7C" w:rsidP="002B2A7C">
                    <w:pPr>
                      <w:rPr>
                        <w:rFonts w:ascii="Calibri" w:hAnsi="Calibri" w:cs="Calibri"/>
                        <w:color w:val="7F7F7F"/>
                        <w:sz w:val="12"/>
                      </w:rPr>
                    </w:pPr>
                    <w:r w:rsidRPr="002B2A7C">
                      <w:rPr>
                        <w:rFonts w:ascii="Calibri" w:hAnsi="Calibri" w:cs="Calibri"/>
                        <w:color w:val="7F7F7F"/>
                        <w:sz w:val="12"/>
                      </w:rPr>
                      <w:t>Dell Customer Communication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E4F" w:rsidRDefault="002B2A7C" w:rsidP="00761E4F">
    <w:r>
      <w:rPr>
        <w:noProof/>
      </w:rPr>
      <mc:AlternateContent>
        <mc:Choice Requires="wps">
          <w:drawing>
            <wp:anchor distT="0" distB="0" distL="114300" distR="114300" simplePos="0" relativeHeight="251662336"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16a74c3fb544998958cadb5d" descr="{&quot;HashCode&quot;:-177035856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B2A7C" w:rsidRPr="002B2A7C" w:rsidRDefault="002B2A7C" w:rsidP="002B2A7C">
                          <w:pPr>
                            <w:rPr>
                              <w:rFonts w:ascii="Calibri" w:hAnsi="Calibri" w:cs="Calibri"/>
                              <w:color w:val="7F7F7F"/>
                              <w:sz w:val="12"/>
                            </w:rPr>
                          </w:pPr>
                          <w:r w:rsidRPr="002B2A7C">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6a74c3fb544998958cadb5d" o:spid="_x0000_s1029" type="#_x0000_t202" alt="{&quot;HashCode&quot;:-1770358562,&quot;Height&quot;:792.0,&quot;Width&quot;:612.0,&quot;Placement&quot;:&quot;Footer&quot;,&quot;Index&quot;:&quot;FirstPage&quot;,&quot;Section&quot;:1,&quot;Top&quot;:0.0,&quot;Left&quot;:0.0}" style="position:absolute;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KB30m4cAwAAQQYAAA4AAAAAAAAAAAAA&#10;AAAALgIAAGRycy9lMm9Eb2MueG1sUEsBAi0AFAAGAAgAAAAhALtA7THcAAAACwEAAA8AAAAAAAAA&#10;AAAAAAAAdgUAAGRycy9kb3ducmV2LnhtbFBLBQYAAAAABAAEAPMAAAB/BgAAAAA=&#10;" o:allowincell="f" filled="f" stroked="f" strokeweight=".5pt">
              <v:textbox inset="20pt,0,,0">
                <w:txbxContent>
                  <w:p w:rsidR="002B2A7C" w:rsidRPr="002B2A7C" w:rsidRDefault="002B2A7C" w:rsidP="002B2A7C">
                    <w:pPr>
                      <w:rPr>
                        <w:rFonts w:ascii="Calibri" w:hAnsi="Calibri" w:cs="Calibri"/>
                        <w:color w:val="7F7F7F"/>
                        <w:sz w:val="12"/>
                      </w:rPr>
                    </w:pPr>
                    <w:r w:rsidRPr="002B2A7C">
                      <w:rPr>
                        <w:rFonts w:ascii="Calibri" w:hAnsi="Calibri" w:cs="Calibri"/>
                        <w:color w:val="7F7F7F"/>
                        <w:sz w:val="12"/>
                      </w:rPr>
                      <w:t>Dell Customer Communication - Confidential</w:t>
                    </w:r>
                  </w:p>
                </w:txbxContent>
              </v:textbox>
              <w10:wrap anchorx="page" anchory="page"/>
            </v:shape>
          </w:pict>
        </mc:Fallback>
      </mc:AlternateContent>
    </w:r>
  </w:p>
  <w:tbl>
    <w:tblPr>
      <w:tblW w:w="0" w:type="auto"/>
      <w:tblCellMar>
        <w:left w:w="115" w:type="dxa"/>
        <w:right w:w="115" w:type="dxa"/>
      </w:tblCellMar>
      <w:tblLook w:val="04A0" w:firstRow="1" w:lastRow="0" w:firstColumn="1" w:lastColumn="0" w:noHBand="0" w:noVBand="1"/>
    </w:tblPr>
    <w:tblGrid>
      <w:gridCol w:w="6768"/>
    </w:tblGrid>
    <w:tr w:rsidR="004633FF" w:rsidRPr="003C1632" w:rsidTr="002F72A0">
      <w:trPr>
        <w:cantSplit/>
        <w:trHeight w:val="636"/>
      </w:trPr>
      <w:tc>
        <w:tcPr>
          <w:tcW w:w="6768" w:type="dxa"/>
          <w:vAlign w:val="bottom"/>
        </w:tcPr>
        <w:p w:rsidR="004633FF" w:rsidRPr="003C1632" w:rsidRDefault="004633FF" w:rsidP="00761E4F">
          <w:fldSimple w:instr=" DOCPROPERTY  Headline  \* MERGEFORMAT ">
            <w:r w:rsidR="002B2A7C">
              <w:t>Easy guide to upgrade RHEL to version 8</w:t>
            </w:r>
          </w:fldSimple>
        </w:p>
      </w:tc>
    </w:tr>
    <w:tr w:rsidR="004633FF" w:rsidRPr="000F17A1" w:rsidTr="002F72A0">
      <w:trPr>
        <w:trHeight w:val="540"/>
      </w:trPr>
      <w:tc>
        <w:tcPr>
          <w:tcW w:w="6768" w:type="dxa"/>
        </w:tcPr>
        <w:p w:rsidR="004633FF" w:rsidRPr="003C1632" w:rsidRDefault="004633FF" w:rsidP="00761E4F">
          <w:r w:rsidRPr="003C1632">
            <w:t>© 20</w:t>
          </w:r>
          <w:r>
            <w:t>20</w:t>
          </w:r>
          <w:r w:rsidRPr="003C1632">
            <w:t xml:space="preserve"> Dell Inc. or its subsidiaries.</w:t>
          </w:r>
        </w:p>
      </w:tc>
    </w:tr>
  </w:tbl>
  <w:p w:rsidR="00977743" w:rsidRPr="00761E4F" w:rsidRDefault="00977743" w:rsidP="00761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2A0" w:rsidRDefault="002F72A0" w:rsidP="00F15B9B">
      <w:r>
        <w:separator/>
      </w:r>
    </w:p>
  </w:footnote>
  <w:footnote w:type="continuationSeparator" w:id="0">
    <w:p w:rsidR="002F72A0" w:rsidRDefault="002F72A0" w:rsidP="00F1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63" w:rsidRDefault="00EE2F63" w:rsidP="00EE2F63">
    <w:pPr>
      <w:pStyle w:val="Header"/>
    </w:pPr>
    <w:bookmarkStart w:id="2" w:name="_Hlk30924813"/>
    <w:bookmarkStart w:id="3" w:name="_Hlk30924814"/>
    <w:r>
      <w:rPr>
        <w:noProof/>
      </w:rPr>
      <mc:AlternateContent>
        <mc:Choice Requires="wps">
          <w:drawing>
            <wp:anchor distT="0" distB="0" distL="114300" distR="114300" simplePos="0" relativeHeight="251654144" behindDoc="0" locked="0" layoutInCell="1" allowOverlap="1" wp14:anchorId="2CBEF299" wp14:editId="346DA702">
              <wp:simplePos x="0" y="0"/>
              <wp:positionH relativeFrom="column">
                <wp:posOffset>-456005</wp:posOffset>
              </wp:positionH>
              <wp:positionV relativeFrom="paragraph">
                <wp:posOffset>-466090</wp:posOffset>
              </wp:positionV>
              <wp:extent cx="7772400" cy="1191260"/>
              <wp:effectExtent l="0" t="0" r="0" b="8890"/>
              <wp:wrapNone/>
              <wp:docPr id="3" name="Blue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191260"/>
                      </a:xfrm>
                      <a:custGeom>
                        <a:avLst/>
                        <a:gdLst/>
                        <a:ahLst/>
                        <a:cxnLst/>
                        <a:rect l="0" t="0" r="0" b="0"/>
                        <a:pathLst>
                          <a:path w="7772400" h="1191260">
                            <a:moveTo>
                              <a:pt x="0" y="0"/>
                            </a:moveTo>
                            <a:lnTo>
                              <a:pt x="7772400" y="0"/>
                            </a:lnTo>
                            <a:lnTo>
                              <a:pt x="7772400" y="1191260"/>
                            </a:lnTo>
                            <a:lnTo>
                              <a:pt x="0" y="1191260"/>
                            </a:lnTo>
                            <a:lnTo>
                              <a:pt x="0" y="0"/>
                            </a:lnTo>
                          </a:path>
                        </a:pathLst>
                      </a:custGeom>
                      <a:solidFill>
                        <a:srgbClr val="0076CE"/>
                      </a:solidFill>
                      <a:ln w="0" cap="flat">
                        <a:noFill/>
                        <a:miter lim="127000"/>
                      </a:ln>
                      <a:effectLst/>
                    </wps:spPr>
                    <wps:txbx>
                      <w:txbxContent>
                        <w:p w:rsidR="00EE2F63" w:rsidRPr="00D12EA6" w:rsidRDefault="00EE2F63" w:rsidP="00EE2F63">
                          <w:pPr>
                            <w:jc w:val="center"/>
                            <w:rPr>
                              <w:vertAlign w:val="subscript"/>
                            </w:rPr>
                          </w:pPr>
                        </w:p>
                      </w:txbxContent>
                    </wps:txbx>
                    <wps:bodyPr/>
                  </wps:wsp>
                </a:graphicData>
              </a:graphic>
            </wp:anchor>
          </w:drawing>
        </mc:Choice>
        <mc:Fallback>
          <w:pict>
            <v:shape w14:anchorId="2CBEF299" id="Blue Background" o:spid="_x0000_s1027" style="position:absolute;margin-left:-35.9pt;margin-top:-36.7pt;width:612pt;height:9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7772400,1191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" adj="-11796480,,5400" path="m,l7772400,r,1191260l,1191260,,e" fillcolor="#0076ce" stroked="f" strokeweight="0">
              <v:stroke miterlimit="83231f" joinstyle="miter"/>
              <v:formulas/>
              <v:path arrowok="t" o:connecttype="custom" textboxrect="0,0,7772400,1191260"/>
              <v:textbox>
                <w:txbxContent>
                  <w:p w:rsidR="00EE2F63" w:rsidRPr="00D12EA6" w:rsidRDefault="00EE2F63" w:rsidP="00EE2F63">
                    <w:pPr>
                      <w:jc w:val="center"/>
                      <w:rPr>
                        <w:vertAlign w:val="subscript"/>
                      </w:rPr>
                    </w:pPr>
                  </w:p>
                </w:txbxContent>
              </v:textbox>
            </v:shape>
          </w:pict>
        </mc:Fallback>
      </mc:AlternateContent>
    </w:r>
    <w:r>
      <w:rPr>
        <w:noProof/>
      </w:rPr>
      <w:drawing>
        <wp:anchor distT="0" distB="0" distL="114300" distR="114300" simplePos="0" relativeHeight="251658240" behindDoc="0" locked="1" layoutInCell="1" allowOverlap="1" wp14:anchorId="6DACBFE1" wp14:editId="070DA5C7">
          <wp:simplePos x="0" y="0"/>
          <wp:positionH relativeFrom="page">
            <wp:posOffset>524510</wp:posOffset>
          </wp:positionH>
          <wp:positionV relativeFrom="page">
            <wp:posOffset>317500</wp:posOffset>
          </wp:positionV>
          <wp:extent cx="2146935" cy="278130"/>
          <wp:effectExtent l="0" t="0" r="5715" b="7620"/>
          <wp:wrapNone/>
          <wp:docPr id="5" name="Dell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lEMC-White-2018.png"/>
                  <pic:cNvPicPr/>
                </pic:nvPicPr>
                <pic:blipFill>
                  <a:blip r:embed="rId1">
                    <a:extLst>
                      <a:ext uri="{28A0092B-C50C-407E-A947-70E740481C1C}">
                        <a14:useLocalDpi xmlns:a14="http://schemas.microsoft.com/office/drawing/2010/main" val="0"/>
                      </a:ext>
                    </a:extLst>
                  </a:blip>
                  <a:stretch>
                    <a:fillRect/>
                  </a:stretch>
                </pic:blipFill>
                <pic:spPr>
                  <a:xfrm>
                    <a:off x="0" y="0"/>
                    <a:ext cx="2146935" cy="2781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192" behindDoc="0" locked="0" layoutInCell="1" allowOverlap="1" wp14:anchorId="108286AE" wp14:editId="7A756B51">
              <wp:simplePos x="0" y="0"/>
              <wp:positionH relativeFrom="column">
                <wp:posOffset>88900</wp:posOffset>
              </wp:positionH>
              <wp:positionV relativeFrom="page">
                <wp:posOffset>731520</wp:posOffset>
              </wp:positionV>
              <wp:extent cx="2743200" cy="155448"/>
              <wp:effectExtent l="0" t="0" r="0" b="0"/>
              <wp:wrapNone/>
              <wp:docPr id="4" name="Document Title"/>
              <wp:cNvGraphicFramePr/>
              <a:graphic xmlns:a="http://schemas.openxmlformats.org/drawingml/2006/main">
                <a:graphicData uri="http://schemas.microsoft.com/office/word/2010/wordprocessingShape">
                  <wps:wsp>
                    <wps:cNvSpPr/>
                    <wps:spPr>
                      <a:xfrm>
                        <a:off x="0" y="0"/>
                        <a:ext cx="2743200" cy="155448"/>
                      </a:xfrm>
                      <a:prstGeom prst="rect">
                        <a:avLst/>
                      </a:prstGeom>
                      <a:ln>
                        <a:noFill/>
                      </a:ln>
                    </wps:spPr>
                    <wps:txbx>
                      <w:txbxContent>
                        <w:p w:rsidR="00EE2F63" w:rsidRPr="00AA5C0D" w:rsidRDefault="0057541C" w:rsidP="00EE2F63">
                          <w:pPr>
                            <w:pStyle w:val="DocType"/>
                          </w:pPr>
                          <w:r>
                            <w:fldChar w:fldCharType="begin"/>
                          </w:r>
                          <w:r>
                            <w:instrText xml:space="preserve"> DOCPROPERTY  "Doc Type"  \* MERGEFORMAT </w:instrText>
                          </w:r>
                          <w:r>
                            <w:fldChar w:fldCharType="separate"/>
                          </w:r>
                          <w:r w:rsidR="002B2A7C">
                            <w:t>Multi-</w:t>
                          </w:r>
                          <w:proofErr w:type="spellStart"/>
                          <w:r w:rsidR="002B2A7C">
                            <w:t>Page</w:t>
                          </w:r>
                          <w:r>
                            <w:fldChar w:fldCharType="end"/>
                          </w:r>
                          <w:r w:rsidR="00EF45F0">
                            <w:fldChar w:fldCharType="begin"/>
                          </w:r>
                          <w:r w:rsidR="00EF45F0">
                            <w:instrText xml:space="preserve"> DOCPROPERTY  Headline  \* MERGEFORMAT </w:instrText>
                          </w:r>
                          <w:r w:rsidR="002B2A7C">
                            <w:fldChar w:fldCharType="separate"/>
                          </w:r>
                          <w:r w:rsidR="002B2A7C">
                            <w:t>Easy</w:t>
                          </w:r>
                          <w:proofErr w:type="spellEnd"/>
                          <w:r w:rsidR="002B2A7C">
                            <w:t xml:space="preserve"> guide to upgrade RHEL to version 8</w:t>
                          </w:r>
                          <w:r w:rsidR="00EF45F0">
                            <w:fldChar w:fldCharType="end"/>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8286AE" id="Document Title" o:spid="_x0000_s1028" style="position:absolute;margin-left:7pt;margin-top:57.6pt;width:3in;height:1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" filled="f" stroked="f">
              <v:textbox inset="0,0,0,0">
                <w:txbxContent>
                  <w:p w:rsidR="00EE2F63" w:rsidRPr="00AA5C0D" w:rsidRDefault="0057541C" w:rsidP="00EE2F63">
                    <w:pPr>
                      <w:pStyle w:val="DocType"/>
                    </w:pPr>
                    <w:r>
                      <w:fldChar w:fldCharType="begin"/>
                    </w:r>
                    <w:r>
                      <w:instrText xml:space="preserve"> DOCPROPERTY  "Doc Type"  \* MERGEFORMAT </w:instrText>
                    </w:r>
                    <w:r>
                      <w:fldChar w:fldCharType="separate"/>
                    </w:r>
                    <w:r w:rsidR="002B2A7C">
                      <w:t>Multi-</w:t>
                    </w:r>
                    <w:proofErr w:type="spellStart"/>
                    <w:r w:rsidR="002B2A7C">
                      <w:t>Page</w:t>
                    </w:r>
                    <w:r>
                      <w:fldChar w:fldCharType="end"/>
                    </w:r>
                    <w:r w:rsidR="00EF45F0">
                      <w:fldChar w:fldCharType="begin"/>
                    </w:r>
                    <w:r w:rsidR="00EF45F0">
                      <w:instrText xml:space="preserve"> DOCPROPERTY  Headline  \* MERGEFORMAT </w:instrText>
                    </w:r>
                    <w:r w:rsidR="002B2A7C">
                      <w:fldChar w:fldCharType="separate"/>
                    </w:r>
                    <w:r w:rsidR="002B2A7C">
                      <w:t>Easy</w:t>
                    </w:r>
                    <w:proofErr w:type="spellEnd"/>
                    <w:r w:rsidR="002B2A7C">
                      <w:t xml:space="preserve"> guide to upgrade RHEL to version 8</w:t>
                    </w:r>
                    <w:r w:rsidR="00EF45F0">
                      <w:fldChar w:fldCharType="end"/>
                    </w:r>
                  </w:p>
                </w:txbxContent>
              </v:textbox>
              <w10:wrap anchory="page"/>
            </v:rect>
          </w:pict>
        </mc:Fallback>
      </mc:AlternateContent>
    </w:r>
  </w:p>
  <w:p w:rsidR="00EE2F63" w:rsidRPr="000F5FA3" w:rsidRDefault="00EE2F63" w:rsidP="00EE2F63">
    <w:pPr>
      <w:pStyle w:val="Header"/>
    </w:pPr>
  </w:p>
  <w:p w:rsidR="00EE2F63" w:rsidRPr="00870BFD" w:rsidRDefault="00EE2F63" w:rsidP="00EE2F63">
    <w:pPr>
      <w:pStyle w:val="Header"/>
    </w:pPr>
  </w:p>
  <w:bookmarkEnd w:id="2"/>
  <w:bookmarkEnd w:id="3"/>
  <w:p w:rsidR="00977743" w:rsidRPr="00EE2F63" w:rsidRDefault="00977743" w:rsidP="00EE2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C8C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6294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8E6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4CB9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04AF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B8FC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243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F2A2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B8C0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2C29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A4C5C"/>
    <w:multiLevelType w:val="multilevel"/>
    <w:tmpl w:val="BA24B0DE"/>
    <w:lvl w:ilvl="0">
      <w:start w:val="1"/>
      <w:numFmt w:val="decimal"/>
      <w:pStyle w:val="ChecklistNumber"/>
      <w:lvlText w:val="%1"/>
      <w:lvlJc w:val="left"/>
      <w:pPr>
        <w:ind w:left="0" w:firstLine="0"/>
      </w:pPr>
      <w:rPr>
        <w:rFonts w:hint="default"/>
        <w:color w:val="0087CC"/>
      </w:rPr>
    </w:lvl>
    <w:lvl w:ilvl="1">
      <w:start w:val="1"/>
      <w:numFmt w:val="lowerLetter"/>
      <w:lvlText w:val="%2."/>
      <w:lvlJc w:val="left"/>
      <w:pPr>
        <w:ind w:left="-31327" w:hanging="360"/>
      </w:pPr>
      <w:rPr>
        <w:rFonts w:hint="default"/>
      </w:rPr>
    </w:lvl>
    <w:lvl w:ilvl="2">
      <w:start w:val="1"/>
      <w:numFmt w:val="lowerRoman"/>
      <w:lvlText w:val="%3."/>
      <w:lvlJc w:val="right"/>
      <w:pPr>
        <w:ind w:left="-30607" w:hanging="180"/>
      </w:pPr>
      <w:rPr>
        <w:rFonts w:hint="default"/>
      </w:rPr>
    </w:lvl>
    <w:lvl w:ilvl="3">
      <w:start w:val="1"/>
      <w:numFmt w:val="decimal"/>
      <w:lvlText w:val="%4."/>
      <w:lvlJc w:val="left"/>
      <w:pPr>
        <w:ind w:left="-29887" w:hanging="360"/>
      </w:pPr>
      <w:rPr>
        <w:rFonts w:hint="default"/>
      </w:rPr>
    </w:lvl>
    <w:lvl w:ilvl="4">
      <w:start w:val="1"/>
      <w:numFmt w:val="lowerLetter"/>
      <w:lvlText w:val="%5."/>
      <w:lvlJc w:val="left"/>
      <w:pPr>
        <w:ind w:left="-29167" w:hanging="360"/>
      </w:pPr>
      <w:rPr>
        <w:rFonts w:hint="default"/>
      </w:rPr>
    </w:lvl>
    <w:lvl w:ilvl="5">
      <w:start w:val="1"/>
      <w:numFmt w:val="lowerRoman"/>
      <w:lvlText w:val="%6."/>
      <w:lvlJc w:val="right"/>
      <w:pPr>
        <w:ind w:left="-28447" w:hanging="180"/>
      </w:pPr>
      <w:rPr>
        <w:rFonts w:hint="default"/>
      </w:rPr>
    </w:lvl>
    <w:lvl w:ilvl="6">
      <w:start w:val="1"/>
      <w:numFmt w:val="decimal"/>
      <w:lvlText w:val="%7."/>
      <w:lvlJc w:val="left"/>
      <w:pPr>
        <w:ind w:left="-27727" w:hanging="360"/>
      </w:pPr>
      <w:rPr>
        <w:rFonts w:hint="default"/>
      </w:rPr>
    </w:lvl>
    <w:lvl w:ilvl="7">
      <w:start w:val="1"/>
      <w:numFmt w:val="lowerLetter"/>
      <w:lvlText w:val="%8."/>
      <w:lvlJc w:val="left"/>
      <w:pPr>
        <w:ind w:left="-27007" w:hanging="360"/>
      </w:pPr>
      <w:rPr>
        <w:rFonts w:hint="default"/>
      </w:rPr>
    </w:lvl>
    <w:lvl w:ilvl="8">
      <w:start w:val="1"/>
      <w:numFmt w:val="lowerRoman"/>
      <w:lvlText w:val="%9."/>
      <w:lvlJc w:val="right"/>
      <w:pPr>
        <w:ind w:left="-26287" w:hanging="180"/>
      </w:pPr>
      <w:rPr>
        <w:rFonts w:hint="default"/>
      </w:rPr>
    </w:lvl>
  </w:abstractNum>
  <w:abstractNum w:abstractNumId="11" w15:restartNumberingAfterBreak="0">
    <w:nsid w:val="0A6627E4"/>
    <w:multiLevelType w:val="hybridMultilevel"/>
    <w:tmpl w:val="980ECD0C"/>
    <w:lvl w:ilvl="0" w:tplc="DCE02C04">
      <w:start w:val="1"/>
      <w:numFmt w:val="bullet"/>
      <w:pStyle w:val="Feature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81598C"/>
    <w:multiLevelType w:val="hybridMultilevel"/>
    <w:tmpl w:val="1174EC00"/>
    <w:lvl w:ilvl="0" w:tplc="30F8DFB0">
      <w:start w:val="1"/>
      <w:numFmt w:val="bullet"/>
      <w:lvlText w:val="•"/>
      <w:lvlJc w:val="left"/>
      <w:pPr>
        <w:ind w:left="720" w:hanging="360"/>
      </w:pPr>
      <w:rPr>
        <w:rFonts w:ascii="Arial" w:hAnsi="Arial" w:hint="default"/>
        <w:b w:val="0"/>
        <w:i w:val="0"/>
        <w:color w:val="444444"/>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D45F0A"/>
    <w:multiLevelType w:val="multilevel"/>
    <w:tmpl w:val="BAD8816C"/>
    <w:lvl w:ilvl="0">
      <w:start w:val="1"/>
      <w:numFmt w:val="decimal"/>
      <w:pStyle w:val="Endnote"/>
      <w:lvlText w:val="%1."/>
      <w:lvlJc w:val="left"/>
      <w:pPr>
        <w:ind w:left="144" w:hanging="144"/>
      </w:pPr>
      <w:rPr>
        <w:rFonts w:ascii="Arial" w:hAnsi="Arial" w:hint="default"/>
        <w:b w:val="0"/>
        <w:i w:val="0"/>
        <w:sz w:val="14"/>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7C56753"/>
    <w:multiLevelType w:val="hybridMultilevel"/>
    <w:tmpl w:val="3376BAF4"/>
    <w:lvl w:ilvl="0" w:tplc="9C68DEEA">
      <w:start w:val="1"/>
      <w:numFmt w:val="decimal"/>
      <w:lvlRestart w:val="0"/>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15:restartNumberingAfterBreak="0">
    <w:nsid w:val="2DAB3B67"/>
    <w:multiLevelType w:val="hybridMultilevel"/>
    <w:tmpl w:val="F47CD5EA"/>
    <w:lvl w:ilvl="0" w:tplc="23749EF2">
      <w:start w:val="1"/>
      <w:numFmt w:val="bullet"/>
      <w:lvlText w:val="-"/>
      <w:lvlJc w:val="left"/>
      <w:pPr>
        <w:ind w:left="1080" w:hanging="360"/>
      </w:pPr>
      <w:rPr>
        <w:rFonts w:ascii="Arial" w:hAnsi="Arial" w:hint="default"/>
        <w:b w:val="0"/>
        <w:i w:val="0"/>
        <w:color w:val="444444"/>
        <w:sz w:val="20"/>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57D1AF6"/>
    <w:multiLevelType w:val="hybridMultilevel"/>
    <w:tmpl w:val="DC2AC24E"/>
    <w:lvl w:ilvl="0" w:tplc="5426A02A">
      <w:start w:val="1"/>
      <w:numFmt w:val="bullet"/>
      <w:lvlText w:val="•"/>
      <w:lvlJc w:val="left"/>
      <w:pPr>
        <w:ind w:left="504" w:hanging="360"/>
      </w:pPr>
      <w:rPr>
        <w:rFonts w:ascii="Arial" w:hAnsi="Arial" w:hint="default"/>
        <w:b w:val="0"/>
        <w:i w:val="0"/>
        <w:color w:val="444444"/>
        <w:sz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4CFA5DA2"/>
    <w:multiLevelType w:val="multilevel"/>
    <w:tmpl w:val="F5E0486E"/>
    <w:lvl w:ilvl="0">
      <w:start w:val="1"/>
      <w:numFmt w:val="decimal"/>
      <w:lvlRestart w:val="0"/>
      <w:lvlText w:val="%1."/>
      <w:lvlJc w:val="left"/>
      <w:pPr>
        <w:ind w:left="5040" w:hanging="360"/>
      </w:pPr>
      <w:rPr>
        <w:rFonts w:hint="default"/>
      </w:rPr>
    </w:lvl>
    <w:lvl w:ilvl="1">
      <w:start w:val="1"/>
      <w:numFmt w:val="lowerLetter"/>
      <w:lvlText w:val="%2."/>
      <w:lvlJc w:val="left"/>
      <w:pPr>
        <w:ind w:left="7200" w:hanging="360"/>
      </w:pPr>
      <w:rPr>
        <w:rFonts w:hint="default"/>
      </w:rPr>
    </w:lvl>
    <w:lvl w:ilvl="2">
      <w:start w:val="1"/>
      <w:numFmt w:val="lowerRoman"/>
      <w:lvlText w:val="%3."/>
      <w:lvlJc w:val="right"/>
      <w:pPr>
        <w:ind w:left="7920" w:hanging="18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8" w15:restartNumberingAfterBreak="0">
    <w:nsid w:val="50BC726B"/>
    <w:multiLevelType w:val="hybridMultilevel"/>
    <w:tmpl w:val="7550EA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35F0B5E"/>
    <w:multiLevelType w:val="hybridMultilevel"/>
    <w:tmpl w:val="C63ED280"/>
    <w:lvl w:ilvl="0" w:tplc="4AEE21D6">
      <w:start w:val="1"/>
      <w:numFmt w:val="bullet"/>
      <w:lvlText w:val="-"/>
      <w:lvlJc w:val="left"/>
      <w:pPr>
        <w:ind w:left="6480" w:hanging="360"/>
      </w:pPr>
      <w:rPr>
        <w:rFonts w:ascii="Arial" w:hAnsi="Arial"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0021C"/>
    <w:multiLevelType w:val="multilevel"/>
    <w:tmpl w:val="884660C6"/>
    <w:lvl w:ilvl="0">
      <w:start w:val="1"/>
      <w:numFmt w:val="bullet"/>
      <w:pStyle w:val="Bullet"/>
      <w:lvlText w:val="•"/>
      <w:lvlJc w:val="left"/>
      <w:pPr>
        <w:ind w:left="720" w:hanging="360"/>
      </w:pPr>
      <w:rPr>
        <w:rFonts w:ascii="Arial" w:hAnsi="Arial" w:hint="default"/>
        <w:b w:val="0"/>
        <w:i w:val="0"/>
        <w:color w:val="444444"/>
        <w:sz w:val="20"/>
      </w:rPr>
    </w:lvl>
    <w:lvl w:ilvl="1">
      <w:start w:val="1"/>
      <w:numFmt w:val="bullet"/>
      <w:pStyle w:val="Bullet2"/>
      <w:lvlText w:val="-"/>
      <w:lvlJc w:val="left"/>
      <w:pPr>
        <w:tabs>
          <w:tab w:val="num" w:pos="1080"/>
        </w:tabs>
        <w:ind w:left="1080" w:hanging="360"/>
      </w:pPr>
      <w:rPr>
        <w:rFonts w:ascii="Arial" w:hAnsi="Arial" w:hint="default"/>
        <w:color w:val="444444"/>
      </w:rPr>
    </w:lvl>
    <w:lvl w:ilvl="2">
      <w:start w:val="1"/>
      <w:numFmt w:val="bullet"/>
      <w:lvlText w:val=""/>
      <w:lvlJc w:val="left"/>
      <w:pPr>
        <w:ind w:left="7200" w:hanging="360"/>
      </w:pPr>
      <w:rPr>
        <w:rFonts w:ascii="Wingdings" w:hAnsi="Wingdings" w:hint="default"/>
      </w:rPr>
    </w:lvl>
    <w:lvl w:ilvl="3">
      <w:start w:val="1"/>
      <w:numFmt w:val="bullet"/>
      <w:lvlText w:val=""/>
      <w:lvlJc w:val="left"/>
      <w:pPr>
        <w:ind w:left="7920" w:hanging="360"/>
      </w:pPr>
      <w:rPr>
        <w:rFonts w:ascii="Symbol" w:hAnsi="Symbol" w:hint="default"/>
      </w:rPr>
    </w:lvl>
    <w:lvl w:ilvl="4">
      <w:start w:val="1"/>
      <w:numFmt w:val="bullet"/>
      <w:lvlText w:val="o"/>
      <w:lvlJc w:val="left"/>
      <w:pPr>
        <w:ind w:left="8640" w:hanging="360"/>
      </w:pPr>
      <w:rPr>
        <w:rFonts w:ascii="Courier New" w:hAnsi="Courier New" w:cs="Courier New" w:hint="default"/>
      </w:rPr>
    </w:lvl>
    <w:lvl w:ilvl="5">
      <w:start w:val="1"/>
      <w:numFmt w:val="bullet"/>
      <w:lvlText w:val=""/>
      <w:lvlJc w:val="left"/>
      <w:pPr>
        <w:ind w:left="9360" w:hanging="360"/>
      </w:pPr>
      <w:rPr>
        <w:rFonts w:ascii="Wingdings" w:hAnsi="Wingdings" w:hint="default"/>
      </w:rPr>
    </w:lvl>
    <w:lvl w:ilvl="6">
      <w:start w:val="1"/>
      <w:numFmt w:val="bullet"/>
      <w:lvlText w:val=""/>
      <w:lvlJc w:val="left"/>
      <w:pPr>
        <w:ind w:left="10080" w:hanging="360"/>
      </w:pPr>
      <w:rPr>
        <w:rFonts w:ascii="Symbol" w:hAnsi="Symbol" w:hint="default"/>
      </w:rPr>
    </w:lvl>
    <w:lvl w:ilvl="7">
      <w:start w:val="1"/>
      <w:numFmt w:val="bullet"/>
      <w:lvlText w:val="o"/>
      <w:lvlJc w:val="left"/>
      <w:pPr>
        <w:ind w:left="10800" w:hanging="360"/>
      </w:pPr>
      <w:rPr>
        <w:rFonts w:ascii="Courier New" w:hAnsi="Courier New" w:cs="Courier New" w:hint="default"/>
      </w:rPr>
    </w:lvl>
    <w:lvl w:ilvl="8">
      <w:start w:val="1"/>
      <w:numFmt w:val="bullet"/>
      <w:lvlText w:val=""/>
      <w:lvlJc w:val="left"/>
      <w:pPr>
        <w:ind w:left="11520" w:hanging="360"/>
      </w:pPr>
      <w:rPr>
        <w:rFonts w:ascii="Wingdings" w:hAnsi="Wingdings" w:hint="default"/>
      </w:rPr>
    </w:lvl>
  </w:abstractNum>
  <w:abstractNum w:abstractNumId="21" w15:restartNumberingAfterBreak="0">
    <w:nsid w:val="6A691F11"/>
    <w:multiLevelType w:val="hybridMultilevel"/>
    <w:tmpl w:val="F4006C2C"/>
    <w:lvl w:ilvl="0" w:tplc="70AA8F82">
      <w:start w:val="1"/>
      <w:numFmt w:val="decimal"/>
      <w:lvlRestart w:val="0"/>
      <w:pStyle w:val="Numberedlist"/>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736D6C27"/>
    <w:multiLevelType w:val="hybridMultilevel"/>
    <w:tmpl w:val="DC66C568"/>
    <w:lvl w:ilvl="0" w:tplc="7656605A">
      <w:start w:val="1"/>
      <w:numFmt w:val="bullet"/>
      <w:pStyle w:val="CoverBodyHeading"/>
      <w:lvlText w:val=""/>
      <w:lvlJc w:val="left"/>
      <w:pPr>
        <w:ind w:left="720" w:hanging="360"/>
      </w:pPr>
      <w:rPr>
        <w:rFonts w:ascii="Wingdings" w:hAnsi="Wingdings"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7"/>
  </w:num>
  <w:num w:numId="4">
    <w:abstractNumId w:val="12"/>
  </w:num>
  <w:num w:numId="5">
    <w:abstractNumId w:val="16"/>
  </w:num>
  <w:num w:numId="6">
    <w:abstractNumId w:val="20"/>
  </w:num>
  <w:num w:numId="7">
    <w:abstractNumId w:val="19"/>
  </w:num>
  <w:num w:numId="8">
    <w:abstractNumId w:val="20"/>
  </w:num>
  <w:num w:numId="9">
    <w:abstractNumId w:val="19"/>
  </w:num>
  <w:num w:numId="10">
    <w:abstractNumId w:val="19"/>
  </w:num>
  <w:num w:numId="11">
    <w:abstractNumId w:val="19"/>
  </w:num>
  <w:num w:numId="12">
    <w:abstractNumId w:val="15"/>
  </w:num>
  <w:num w:numId="13">
    <w:abstractNumId w:val="15"/>
  </w:num>
  <w:num w:numId="14">
    <w:abstractNumId w:val="20"/>
  </w:num>
  <w:num w:numId="15">
    <w:abstractNumId w:val="15"/>
  </w:num>
  <w:num w:numId="16">
    <w:abstractNumId w:val="17"/>
  </w:num>
  <w:num w:numId="17">
    <w:abstractNumId w:val="17"/>
  </w:num>
  <w:num w:numId="18">
    <w:abstractNumId w:val="17"/>
  </w:num>
  <w:num w:numId="19">
    <w:abstractNumId w:val="21"/>
  </w:num>
  <w:num w:numId="20">
    <w:abstractNumId w:val="18"/>
  </w:num>
  <w:num w:numId="21">
    <w:abstractNumId w:val="14"/>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1"/>
  </w:num>
  <w:num w:numId="35">
    <w:abstractNumId w:val="11"/>
  </w:num>
  <w:num w:numId="36">
    <w:abstractNumId w:val="11"/>
  </w:num>
  <w:num w:numId="37">
    <w:abstractNumId w:val="20"/>
  </w:num>
  <w:num w:numId="38">
    <w:abstractNumId w:val="20"/>
  </w:num>
  <w:num w:numId="39">
    <w:abstractNumId w:val="10"/>
  </w:num>
  <w:num w:numId="4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2A7C"/>
    <w:rsid w:val="000040DB"/>
    <w:rsid w:val="00004E08"/>
    <w:rsid w:val="0000642A"/>
    <w:rsid w:val="00006C0A"/>
    <w:rsid w:val="00010085"/>
    <w:rsid w:val="00022D07"/>
    <w:rsid w:val="00040658"/>
    <w:rsid w:val="00042DAC"/>
    <w:rsid w:val="000433E9"/>
    <w:rsid w:val="00046C67"/>
    <w:rsid w:val="0005199D"/>
    <w:rsid w:val="00053C41"/>
    <w:rsid w:val="00054590"/>
    <w:rsid w:val="00057845"/>
    <w:rsid w:val="00057E2E"/>
    <w:rsid w:val="0006241A"/>
    <w:rsid w:val="00070878"/>
    <w:rsid w:val="00072858"/>
    <w:rsid w:val="00072CF1"/>
    <w:rsid w:val="00073222"/>
    <w:rsid w:val="000762FB"/>
    <w:rsid w:val="0007738F"/>
    <w:rsid w:val="00081520"/>
    <w:rsid w:val="000832B6"/>
    <w:rsid w:val="0008455C"/>
    <w:rsid w:val="000A172D"/>
    <w:rsid w:val="000A2277"/>
    <w:rsid w:val="000A783B"/>
    <w:rsid w:val="000B28A3"/>
    <w:rsid w:val="000B2A51"/>
    <w:rsid w:val="000B45C7"/>
    <w:rsid w:val="000B4679"/>
    <w:rsid w:val="000B527D"/>
    <w:rsid w:val="000C7B54"/>
    <w:rsid w:val="000D03D0"/>
    <w:rsid w:val="000E0E52"/>
    <w:rsid w:val="000E3D2A"/>
    <w:rsid w:val="000E7AB1"/>
    <w:rsid w:val="000F027A"/>
    <w:rsid w:val="000F17A1"/>
    <w:rsid w:val="00101530"/>
    <w:rsid w:val="00104C46"/>
    <w:rsid w:val="00120B66"/>
    <w:rsid w:val="00126072"/>
    <w:rsid w:val="001364D7"/>
    <w:rsid w:val="00147A60"/>
    <w:rsid w:val="001565DC"/>
    <w:rsid w:val="00157077"/>
    <w:rsid w:val="00157889"/>
    <w:rsid w:val="00160F77"/>
    <w:rsid w:val="00164057"/>
    <w:rsid w:val="001656F9"/>
    <w:rsid w:val="00172CF0"/>
    <w:rsid w:val="00194A2E"/>
    <w:rsid w:val="001A39B9"/>
    <w:rsid w:val="001A3C95"/>
    <w:rsid w:val="001A5F3A"/>
    <w:rsid w:val="001B2092"/>
    <w:rsid w:val="001B312C"/>
    <w:rsid w:val="001C3A37"/>
    <w:rsid w:val="001D2A8A"/>
    <w:rsid w:val="001E0BFC"/>
    <w:rsid w:val="001E14E4"/>
    <w:rsid w:val="001E31BF"/>
    <w:rsid w:val="001F11CF"/>
    <w:rsid w:val="001F3AE9"/>
    <w:rsid w:val="00202D6B"/>
    <w:rsid w:val="0020546D"/>
    <w:rsid w:val="00207E21"/>
    <w:rsid w:val="00212CDB"/>
    <w:rsid w:val="00212F4F"/>
    <w:rsid w:val="002141DC"/>
    <w:rsid w:val="00214BA9"/>
    <w:rsid w:val="00220D9D"/>
    <w:rsid w:val="0022386C"/>
    <w:rsid w:val="00224F12"/>
    <w:rsid w:val="002328BD"/>
    <w:rsid w:val="002328E5"/>
    <w:rsid w:val="00236FF1"/>
    <w:rsid w:val="00240ADF"/>
    <w:rsid w:val="0024306B"/>
    <w:rsid w:val="00246EF2"/>
    <w:rsid w:val="00256C14"/>
    <w:rsid w:val="00262FF4"/>
    <w:rsid w:val="002644E7"/>
    <w:rsid w:val="002650A3"/>
    <w:rsid w:val="002659DE"/>
    <w:rsid w:val="00267283"/>
    <w:rsid w:val="002760A7"/>
    <w:rsid w:val="00276172"/>
    <w:rsid w:val="00276CFC"/>
    <w:rsid w:val="0028311D"/>
    <w:rsid w:val="00285FEF"/>
    <w:rsid w:val="0028725F"/>
    <w:rsid w:val="002915CD"/>
    <w:rsid w:val="00292AAE"/>
    <w:rsid w:val="00293BCC"/>
    <w:rsid w:val="00294E6F"/>
    <w:rsid w:val="0029619C"/>
    <w:rsid w:val="002A284C"/>
    <w:rsid w:val="002A6B3C"/>
    <w:rsid w:val="002B186A"/>
    <w:rsid w:val="002B2A7C"/>
    <w:rsid w:val="002B2CE6"/>
    <w:rsid w:val="002B5B3D"/>
    <w:rsid w:val="002B641F"/>
    <w:rsid w:val="002C4F31"/>
    <w:rsid w:val="002C77D0"/>
    <w:rsid w:val="002D2DE4"/>
    <w:rsid w:val="002E17C7"/>
    <w:rsid w:val="002E48FB"/>
    <w:rsid w:val="002E49E9"/>
    <w:rsid w:val="002E553D"/>
    <w:rsid w:val="002F72A0"/>
    <w:rsid w:val="00300921"/>
    <w:rsid w:val="003047CB"/>
    <w:rsid w:val="003104A4"/>
    <w:rsid w:val="003238B4"/>
    <w:rsid w:val="00325A8A"/>
    <w:rsid w:val="00335FC7"/>
    <w:rsid w:val="00344BDD"/>
    <w:rsid w:val="00351F71"/>
    <w:rsid w:val="003616C6"/>
    <w:rsid w:val="003632B7"/>
    <w:rsid w:val="0037144D"/>
    <w:rsid w:val="00372DF5"/>
    <w:rsid w:val="003758D9"/>
    <w:rsid w:val="003773F9"/>
    <w:rsid w:val="00377D19"/>
    <w:rsid w:val="003844BE"/>
    <w:rsid w:val="00392928"/>
    <w:rsid w:val="003A3383"/>
    <w:rsid w:val="003B6B6C"/>
    <w:rsid w:val="003C1632"/>
    <w:rsid w:val="003D11AB"/>
    <w:rsid w:val="003D1EC7"/>
    <w:rsid w:val="003E3884"/>
    <w:rsid w:val="004009A5"/>
    <w:rsid w:val="00400EDA"/>
    <w:rsid w:val="00402740"/>
    <w:rsid w:val="0040489F"/>
    <w:rsid w:val="00404D50"/>
    <w:rsid w:val="0040527D"/>
    <w:rsid w:val="0040565A"/>
    <w:rsid w:val="0040655C"/>
    <w:rsid w:val="00410DCA"/>
    <w:rsid w:val="00416C43"/>
    <w:rsid w:val="004249A7"/>
    <w:rsid w:val="0043020F"/>
    <w:rsid w:val="0043135F"/>
    <w:rsid w:val="00431B70"/>
    <w:rsid w:val="004357AA"/>
    <w:rsid w:val="00446164"/>
    <w:rsid w:val="00446899"/>
    <w:rsid w:val="004524C7"/>
    <w:rsid w:val="00461455"/>
    <w:rsid w:val="004615B8"/>
    <w:rsid w:val="004622E0"/>
    <w:rsid w:val="004633FF"/>
    <w:rsid w:val="00473626"/>
    <w:rsid w:val="004843A7"/>
    <w:rsid w:val="004863CD"/>
    <w:rsid w:val="00494E9C"/>
    <w:rsid w:val="00496581"/>
    <w:rsid w:val="004A2283"/>
    <w:rsid w:val="004C5507"/>
    <w:rsid w:val="004C6B17"/>
    <w:rsid w:val="004D58BD"/>
    <w:rsid w:val="004E1810"/>
    <w:rsid w:val="004F34B1"/>
    <w:rsid w:val="005009F0"/>
    <w:rsid w:val="00500B47"/>
    <w:rsid w:val="005059C1"/>
    <w:rsid w:val="005172D4"/>
    <w:rsid w:val="00524961"/>
    <w:rsid w:val="00526CEA"/>
    <w:rsid w:val="00531288"/>
    <w:rsid w:val="00533D81"/>
    <w:rsid w:val="005356D5"/>
    <w:rsid w:val="00535C2C"/>
    <w:rsid w:val="005366C7"/>
    <w:rsid w:val="0053693F"/>
    <w:rsid w:val="005438D1"/>
    <w:rsid w:val="005544B0"/>
    <w:rsid w:val="00557E0F"/>
    <w:rsid w:val="00563E29"/>
    <w:rsid w:val="0056645A"/>
    <w:rsid w:val="005722CC"/>
    <w:rsid w:val="0057541C"/>
    <w:rsid w:val="00576CEA"/>
    <w:rsid w:val="0058176A"/>
    <w:rsid w:val="00585D71"/>
    <w:rsid w:val="0059042C"/>
    <w:rsid w:val="00592E45"/>
    <w:rsid w:val="00594F3F"/>
    <w:rsid w:val="00597BA0"/>
    <w:rsid w:val="005A3549"/>
    <w:rsid w:val="005A4955"/>
    <w:rsid w:val="005A6537"/>
    <w:rsid w:val="005B1B67"/>
    <w:rsid w:val="005B3062"/>
    <w:rsid w:val="005B4D10"/>
    <w:rsid w:val="005C22AD"/>
    <w:rsid w:val="005C2D72"/>
    <w:rsid w:val="005E07FA"/>
    <w:rsid w:val="005E0E4C"/>
    <w:rsid w:val="005E3ED9"/>
    <w:rsid w:val="005E421A"/>
    <w:rsid w:val="005E7911"/>
    <w:rsid w:val="005F1856"/>
    <w:rsid w:val="00606AA3"/>
    <w:rsid w:val="00610AA3"/>
    <w:rsid w:val="00617153"/>
    <w:rsid w:val="00621C22"/>
    <w:rsid w:val="00635061"/>
    <w:rsid w:val="00641852"/>
    <w:rsid w:val="00646EB8"/>
    <w:rsid w:val="00651C06"/>
    <w:rsid w:val="00670798"/>
    <w:rsid w:val="006757E9"/>
    <w:rsid w:val="006772E4"/>
    <w:rsid w:val="006802BE"/>
    <w:rsid w:val="00680819"/>
    <w:rsid w:val="006A4708"/>
    <w:rsid w:val="006B484D"/>
    <w:rsid w:val="006B498B"/>
    <w:rsid w:val="006B6F9C"/>
    <w:rsid w:val="006C1AF1"/>
    <w:rsid w:val="006C5CCB"/>
    <w:rsid w:val="006C7BE4"/>
    <w:rsid w:val="006D48D5"/>
    <w:rsid w:val="006E1B24"/>
    <w:rsid w:val="006E3061"/>
    <w:rsid w:val="006E55D2"/>
    <w:rsid w:val="006F3CC4"/>
    <w:rsid w:val="006F408F"/>
    <w:rsid w:val="007013D9"/>
    <w:rsid w:val="00704546"/>
    <w:rsid w:val="007121E1"/>
    <w:rsid w:val="00714FB3"/>
    <w:rsid w:val="007161D7"/>
    <w:rsid w:val="00717548"/>
    <w:rsid w:val="007265B3"/>
    <w:rsid w:val="007312EC"/>
    <w:rsid w:val="00741749"/>
    <w:rsid w:val="0074175F"/>
    <w:rsid w:val="007426A6"/>
    <w:rsid w:val="00744899"/>
    <w:rsid w:val="00746FB9"/>
    <w:rsid w:val="007508D6"/>
    <w:rsid w:val="007567AA"/>
    <w:rsid w:val="007615AF"/>
    <w:rsid w:val="00761E4F"/>
    <w:rsid w:val="00770112"/>
    <w:rsid w:val="00770B3F"/>
    <w:rsid w:val="00771525"/>
    <w:rsid w:val="007739CE"/>
    <w:rsid w:val="007843DA"/>
    <w:rsid w:val="00792844"/>
    <w:rsid w:val="007934CE"/>
    <w:rsid w:val="007964C0"/>
    <w:rsid w:val="00797ADB"/>
    <w:rsid w:val="007A1ABA"/>
    <w:rsid w:val="007A6ACE"/>
    <w:rsid w:val="007A79F1"/>
    <w:rsid w:val="007B3033"/>
    <w:rsid w:val="007B4DBD"/>
    <w:rsid w:val="007C5F7F"/>
    <w:rsid w:val="007C66D2"/>
    <w:rsid w:val="007C7578"/>
    <w:rsid w:val="007C7EE8"/>
    <w:rsid w:val="007D7C3F"/>
    <w:rsid w:val="007E56C9"/>
    <w:rsid w:val="007E5742"/>
    <w:rsid w:val="007F0351"/>
    <w:rsid w:val="007F0379"/>
    <w:rsid w:val="007F6749"/>
    <w:rsid w:val="00800AE4"/>
    <w:rsid w:val="0082071C"/>
    <w:rsid w:val="00821017"/>
    <w:rsid w:val="00821714"/>
    <w:rsid w:val="00821C5A"/>
    <w:rsid w:val="008313CB"/>
    <w:rsid w:val="00832333"/>
    <w:rsid w:val="00841A90"/>
    <w:rsid w:val="00844475"/>
    <w:rsid w:val="008448A0"/>
    <w:rsid w:val="00846A85"/>
    <w:rsid w:val="00850C33"/>
    <w:rsid w:val="00851A82"/>
    <w:rsid w:val="00860E00"/>
    <w:rsid w:val="00877498"/>
    <w:rsid w:val="0088174D"/>
    <w:rsid w:val="00892D38"/>
    <w:rsid w:val="008A1821"/>
    <w:rsid w:val="008A79BB"/>
    <w:rsid w:val="008B45C4"/>
    <w:rsid w:val="008C0251"/>
    <w:rsid w:val="008C0E1F"/>
    <w:rsid w:val="008D2165"/>
    <w:rsid w:val="008D2B9C"/>
    <w:rsid w:val="008D441C"/>
    <w:rsid w:val="008E1692"/>
    <w:rsid w:val="008E1874"/>
    <w:rsid w:val="008E61B8"/>
    <w:rsid w:val="008F1029"/>
    <w:rsid w:val="008F1BE6"/>
    <w:rsid w:val="008F3ED3"/>
    <w:rsid w:val="008F4C25"/>
    <w:rsid w:val="009105F0"/>
    <w:rsid w:val="00910A9A"/>
    <w:rsid w:val="00911656"/>
    <w:rsid w:val="00917DC7"/>
    <w:rsid w:val="009204E2"/>
    <w:rsid w:val="00923D0E"/>
    <w:rsid w:val="0092517E"/>
    <w:rsid w:val="00927BAB"/>
    <w:rsid w:val="00931209"/>
    <w:rsid w:val="009325F8"/>
    <w:rsid w:val="00941195"/>
    <w:rsid w:val="009414BC"/>
    <w:rsid w:val="009418C1"/>
    <w:rsid w:val="0094358D"/>
    <w:rsid w:val="00943BB5"/>
    <w:rsid w:val="00956DA1"/>
    <w:rsid w:val="0095753B"/>
    <w:rsid w:val="00963C20"/>
    <w:rsid w:val="00970E1E"/>
    <w:rsid w:val="0097553D"/>
    <w:rsid w:val="00977743"/>
    <w:rsid w:val="00981A3C"/>
    <w:rsid w:val="00982398"/>
    <w:rsid w:val="00984F47"/>
    <w:rsid w:val="00985FB8"/>
    <w:rsid w:val="009B5383"/>
    <w:rsid w:val="009B763C"/>
    <w:rsid w:val="009B7E24"/>
    <w:rsid w:val="009C52D4"/>
    <w:rsid w:val="009C5ACC"/>
    <w:rsid w:val="009D5EF7"/>
    <w:rsid w:val="009E0682"/>
    <w:rsid w:val="009E27E8"/>
    <w:rsid w:val="009E3672"/>
    <w:rsid w:val="009E600C"/>
    <w:rsid w:val="009F123E"/>
    <w:rsid w:val="009F3D60"/>
    <w:rsid w:val="009F52B5"/>
    <w:rsid w:val="009F7875"/>
    <w:rsid w:val="00A00C9C"/>
    <w:rsid w:val="00A1403F"/>
    <w:rsid w:val="00A14E08"/>
    <w:rsid w:val="00A179C9"/>
    <w:rsid w:val="00A22636"/>
    <w:rsid w:val="00A264A1"/>
    <w:rsid w:val="00A27BDC"/>
    <w:rsid w:val="00A31BC2"/>
    <w:rsid w:val="00A42ADD"/>
    <w:rsid w:val="00A44CAC"/>
    <w:rsid w:val="00A44EF3"/>
    <w:rsid w:val="00A45310"/>
    <w:rsid w:val="00A54221"/>
    <w:rsid w:val="00A56028"/>
    <w:rsid w:val="00A5700F"/>
    <w:rsid w:val="00A579F5"/>
    <w:rsid w:val="00A61754"/>
    <w:rsid w:val="00A64FC9"/>
    <w:rsid w:val="00A74DA6"/>
    <w:rsid w:val="00A803F5"/>
    <w:rsid w:val="00A81C3B"/>
    <w:rsid w:val="00A90454"/>
    <w:rsid w:val="00A910B2"/>
    <w:rsid w:val="00AA2831"/>
    <w:rsid w:val="00AA4D45"/>
    <w:rsid w:val="00AA6A33"/>
    <w:rsid w:val="00AB01CF"/>
    <w:rsid w:val="00AB2175"/>
    <w:rsid w:val="00AB5A30"/>
    <w:rsid w:val="00AC1F4C"/>
    <w:rsid w:val="00AC2366"/>
    <w:rsid w:val="00AC57F9"/>
    <w:rsid w:val="00AC7415"/>
    <w:rsid w:val="00AD0502"/>
    <w:rsid w:val="00AD2197"/>
    <w:rsid w:val="00AD45A2"/>
    <w:rsid w:val="00AD5A79"/>
    <w:rsid w:val="00AD725F"/>
    <w:rsid w:val="00AE6BC3"/>
    <w:rsid w:val="00AF421C"/>
    <w:rsid w:val="00AF4DA2"/>
    <w:rsid w:val="00B0627B"/>
    <w:rsid w:val="00B21A05"/>
    <w:rsid w:val="00B27E21"/>
    <w:rsid w:val="00B3048D"/>
    <w:rsid w:val="00B3103F"/>
    <w:rsid w:val="00B37086"/>
    <w:rsid w:val="00B40B45"/>
    <w:rsid w:val="00B44B97"/>
    <w:rsid w:val="00B463D7"/>
    <w:rsid w:val="00B50BCF"/>
    <w:rsid w:val="00B528AF"/>
    <w:rsid w:val="00B5424B"/>
    <w:rsid w:val="00B56ACA"/>
    <w:rsid w:val="00B63364"/>
    <w:rsid w:val="00B634FB"/>
    <w:rsid w:val="00B63570"/>
    <w:rsid w:val="00B70D34"/>
    <w:rsid w:val="00B718F2"/>
    <w:rsid w:val="00B75CFE"/>
    <w:rsid w:val="00B763A3"/>
    <w:rsid w:val="00B778E6"/>
    <w:rsid w:val="00B816EB"/>
    <w:rsid w:val="00B82B3E"/>
    <w:rsid w:val="00B82F64"/>
    <w:rsid w:val="00B91CF9"/>
    <w:rsid w:val="00B92799"/>
    <w:rsid w:val="00BA1D72"/>
    <w:rsid w:val="00BB026E"/>
    <w:rsid w:val="00BC1885"/>
    <w:rsid w:val="00BC537E"/>
    <w:rsid w:val="00BD21DC"/>
    <w:rsid w:val="00BD3A1C"/>
    <w:rsid w:val="00BD7662"/>
    <w:rsid w:val="00BD7886"/>
    <w:rsid w:val="00BD7C63"/>
    <w:rsid w:val="00BD7ECC"/>
    <w:rsid w:val="00BE380A"/>
    <w:rsid w:val="00BE655B"/>
    <w:rsid w:val="00BF0732"/>
    <w:rsid w:val="00BF166E"/>
    <w:rsid w:val="00C0047E"/>
    <w:rsid w:val="00C03DBA"/>
    <w:rsid w:val="00C05CEC"/>
    <w:rsid w:val="00C10AEF"/>
    <w:rsid w:val="00C17FB0"/>
    <w:rsid w:val="00C22981"/>
    <w:rsid w:val="00C23B1C"/>
    <w:rsid w:val="00C43D88"/>
    <w:rsid w:val="00C52CDA"/>
    <w:rsid w:val="00C57C7C"/>
    <w:rsid w:val="00C60CC8"/>
    <w:rsid w:val="00C62BB6"/>
    <w:rsid w:val="00C6686B"/>
    <w:rsid w:val="00C821AF"/>
    <w:rsid w:val="00C849B2"/>
    <w:rsid w:val="00C85124"/>
    <w:rsid w:val="00C85B5E"/>
    <w:rsid w:val="00C8751C"/>
    <w:rsid w:val="00C949D4"/>
    <w:rsid w:val="00C974DF"/>
    <w:rsid w:val="00CA432F"/>
    <w:rsid w:val="00CA5240"/>
    <w:rsid w:val="00CA6EA0"/>
    <w:rsid w:val="00CB0E99"/>
    <w:rsid w:val="00CB5085"/>
    <w:rsid w:val="00CB70CA"/>
    <w:rsid w:val="00CC1496"/>
    <w:rsid w:val="00CC540B"/>
    <w:rsid w:val="00CC5AB8"/>
    <w:rsid w:val="00CC5E27"/>
    <w:rsid w:val="00CD0F67"/>
    <w:rsid w:val="00CD1D8B"/>
    <w:rsid w:val="00CD2A11"/>
    <w:rsid w:val="00CD3185"/>
    <w:rsid w:val="00CD3C1C"/>
    <w:rsid w:val="00CD60C7"/>
    <w:rsid w:val="00CE53E8"/>
    <w:rsid w:val="00CE5F82"/>
    <w:rsid w:val="00CE6C16"/>
    <w:rsid w:val="00CE7BA8"/>
    <w:rsid w:val="00CF17F2"/>
    <w:rsid w:val="00CF1CE3"/>
    <w:rsid w:val="00CF23A9"/>
    <w:rsid w:val="00CF2723"/>
    <w:rsid w:val="00CF2A66"/>
    <w:rsid w:val="00CF2B4A"/>
    <w:rsid w:val="00CF4469"/>
    <w:rsid w:val="00D02255"/>
    <w:rsid w:val="00D05390"/>
    <w:rsid w:val="00D07CA7"/>
    <w:rsid w:val="00D13911"/>
    <w:rsid w:val="00D16F0B"/>
    <w:rsid w:val="00D179B1"/>
    <w:rsid w:val="00D22ED0"/>
    <w:rsid w:val="00D30AA8"/>
    <w:rsid w:val="00D34AF2"/>
    <w:rsid w:val="00D35F8C"/>
    <w:rsid w:val="00D371B6"/>
    <w:rsid w:val="00D43CCF"/>
    <w:rsid w:val="00D46077"/>
    <w:rsid w:val="00D524D1"/>
    <w:rsid w:val="00D53E53"/>
    <w:rsid w:val="00D54495"/>
    <w:rsid w:val="00D57C55"/>
    <w:rsid w:val="00D608A1"/>
    <w:rsid w:val="00D608EF"/>
    <w:rsid w:val="00D63CD1"/>
    <w:rsid w:val="00D651CF"/>
    <w:rsid w:val="00D66C78"/>
    <w:rsid w:val="00D7769E"/>
    <w:rsid w:val="00D8556B"/>
    <w:rsid w:val="00D92495"/>
    <w:rsid w:val="00D92CF7"/>
    <w:rsid w:val="00D95873"/>
    <w:rsid w:val="00D966E4"/>
    <w:rsid w:val="00D970B9"/>
    <w:rsid w:val="00DA2F26"/>
    <w:rsid w:val="00DA3518"/>
    <w:rsid w:val="00DA55E4"/>
    <w:rsid w:val="00DA7492"/>
    <w:rsid w:val="00DB0C98"/>
    <w:rsid w:val="00DB31E5"/>
    <w:rsid w:val="00DB5DF8"/>
    <w:rsid w:val="00DC01D5"/>
    <w:rsid w:val="00DC1781"/>
    <w:rsid w:val="00DC361B"/>
    <w:rsid w:val="00DC5BC0"/>
    <w:rsid w:val="00DC6F81"/>
    <w:rsid w:val="00DD2182"/>
    <w:rsid w:val="00DD32D9"/>
    <w:rsid w:val="00DD498B"/>
    <w:rsid w:val="00DD5620"/>
    <w:rsid w:val="00DD65C8"/>
    <w:rsid w:val="00DD76BD"/>
    <w:rsid w:val="00DE0E95"/>
    <w:rsid w:val="00DE2D54"/>
    <w:rsid w:val="00DE4AD8"/>
    <w:rsid w:val="00DF170B"/>
    <w:rsid w:val="00DF2D14"/>
    <w:rsid w:val="00E03AF2"/>
    <w:rsid w:val="00E1729B"/>
    <w:rsid w:val="00E22C97"/>
    <w:rsid w:val="00E24D9D"/>
    <w:rsid w:val="00E301AF"/>
    <w:rsid w:val="00E30329"/>
    <w:rsid w:val="00E330D2"/>
    <w:rsid w:val="00E34FB6"/>
    <w:rsid w:val="00E37F9D"/>
    <w:rsid w:val="00E50F78"/>
    <w:rsid w:val="00E60AB2"/>
    <w:rsid w:val="00E6333D"/>
    <w:rsid w:val="00E66F09"/>
    <w:rsid w:val="00E7083C"/>
    <w:rsid w:val="00E70C92"/>
    <w:rsid w:val="00E769C0"/>
    <w:rsid w:val="00E80972"/>
    <w:rsid w:val="00E9200C"/>
    <w:rsid w:val="00EA0870"/>
    <w:rsid w:val="00EA61C3"/>
    <w:rsid w:val="00EB424E"/>
    <w:rsid w:val="00EC32EF"/>
    <w:rsid w:val="00ED122C"/>
    <w:rsid w:val="00ED18BC"/>
    <w:rsid w:val="00ED583B"/>
    <w:rsid w:val="00EE2F63"/>
    <w:rsid w:val="00EE2F9B"/>
    <w:rsid w:val="00EE3523"/>
    <w:rsid w:val="00EE494A"/>
    <w:rsid w:val="00EE4CC5"/>
    <w:rsid w:val="00EE4D8D"/>
    <w:rsid w:val="00EE5B62"/>
    <w:rsid w:val="00EF45F0"/>
    <w:rsid w:val="00EF53D9"/>
    <w:rsid w:val="00F0321C"/>
    <w:rsid w:val="00F047A9"/>
    <w:rsid w:val="00F103A4"/>
    <w:rsid w:val="00F12F25"/>
    <w:rsid w:val="00F12F80"/>
    <w:rsid w:val="00F15B9B"/>
    <w:rsid w:val="00F35002"/>
    <w:rsid w:val="00F42AFB"/>
    <w:rsid w:val="00F50A9D"/>
    <w:rsid w:val="00F51605"/>
    <w:rsid w:val="00F56D27"/>
    <w:rsid w:val="00F71FDA"/>
    <w:rsid w:val="00F7220D"/>
    <w:rsid w:val="00F737EF"/>
    <w:rsid w:val="00F84CF2"/>
    <w:rsid w:val="00FA38F4"/>
    <w:rsid w:val="00FA3EF7"/>
    <w:rsid w:val="00FB3AD2"/>
    <w:rsid w:val="00FB46D4"/>
    <w:rsid w:val="00FC0275"/>
    <w:rsid w:val="00FC0C17"/>
    <w:rsid w:val="00FC380D"/>
    <w:rsid w:val="00FC4594"/>
    <w:rsid w:val="00FD08AB"/>
    <w:rsid w:val="00FD12D2"/>
    <w:rsid w:val="00FE013C"/>
    <w:rsid w:val="00FE3269"/>
    <w:rsid w:val="00FF1D93"/>
    <w:rsid w:val="00FF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578DE2"/>
  <w15:docId w15:val="{95969820-288A-49D9-9DD5-BE2E27A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762FB"/>
    <w:pPr>
      <w:spacing w:after="0" w:line="240" w:lineRule="auto"/>
    </w:pPr>
    <w:rPr>
      <w:color w:val="444444"/>
    </w:rPr>
  </w:style>
  <w:style w:type="paragraph" w:styleId="Heading1">
    <w:name w:val="heading 1"/>
    <w:next w:val="BodyCopy"/>
    <w:link w:val="Heading1Char"/>
    <w:uiPriority w:val="9"/>
    <w:qFormat/>
    <w:rsid w:val="00292AAE"/>
    <w:pPr>
      <w:keepNext/>
      <w:keepLines/>
      <w:spacing w:before="240" w:after="120" w:line="240" w:lineRule="auto"/>
      <w:outlineLvl w:val="0"/>
    </w:pPr>
    <w:rPr>
      <w:rFonts w:eastAsiaTheme="majorEastAsia" w:cstheme="majorBidi"/>
      <w:bCs/>
      <w:color w:val="0076CE"/>
      <w:sz w:val="24"/>
      <w:szCs w:val="28"/>
    </w:rPr>
  </w:style>
  <w:style w:type="paragraph" w:styleId="Heading2">
    <w:name w:val="heading 2"/>
    <w:next w:val="BodyCopy"/>
    <w:link w:val="Heading2Char"/>
    <w:uiPriority w:val="9"/>
    <w:unhideWhenUsed/>
    <w:qFormat/>
    <w:rsid w:val="005B1B67"/>
    <w:pPr>
      <w:keepNext/>
      <w:keepLines/>
      <w:spacing w:before="120"/>
      <w:ind w:left="4320"/>
      <w:outlineLvl w:val="1"/>
    </w:pPr>
    <w:rPr>
      <w:rFonts w:eastAsiaTheme="majorEastAsia" w:cstheme="majorBidi"/>
      <w:b/>
      <w:bCs/>
      <w:color w:val="444444"/>
      <w:szCs w:val="26"/>
    </w:rPr>
  </w:style>
  <w:style w:type="paragraph" w:styleId="Heading3">
    <w:name w:val="heading 3"/>
    <w:basedOn w:val="Normal"/>
    <w:next w:val="Normal"/>
    <w:link w:val="Heading3Char"/>
    <w:uiPriority w:val="9"/>
    <w:unhideWhenUsed/>
    <w:qFormat/>
    <w:rsid w:val="003844B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next w:val="Normal"/>
    <w:rsid w:val="009B7E24"/>
    <w:pPr>
      <w:spacing w:before="720"/>
    </w:pPr>
    <w:rPr>
      <w:rFonts w:cs="Arial"/>
      <w:color w:val="0076CE"/>
      <w:sz w:val="52"/>
      <w:szCs w:val="52"/>
    </w:rPr>
  </w:style>
  <w:style w:type="paragraph" w:customStyle="1" w:styleId="SubHeading">
    <w:name w:val="Sub Heading"/>
    <w:rsid w:val="00B91CF9"/>
    <w:pPr>
      <w:spacing w:before="120" w:after="0" w:line="240" w:lineRule="auto"/>
    </w:pPr>
    <w:rPr>
      <w:rFonts w:cs="Arial"/>
      <w:color w:val="444444"/>
      <w:szCs w:val="30"/>
    </w:rPr>
  </w:style>
  <w:style w:type="paragraph" w:customStyle="1" w:styleId="BasicParagraph">
    <w:name w:val="[Basic Paragraph]"/>
    <w:basedOn w:val="Normal"/>
    <w:uiPriority w:val="99"/>
    <w:rsid w:val="00BE655B"/>
    <w:pPr>
      <w:autoSpaceDE w:val="0"/>
      <w:autoSpaceDN w:val="0"/>
      <w:adjustRightInd w:val="0"/>
      <w:textAlignment w:val="center"/>
    </w:pPr>
    <w:rPr>
      <w:rFonts w:cs="Minion Pro"/>
      <w:color w:val="000000"/>
      <w:szCs w:val="24"/>
    </w:rPr>
  </w:style>
  <w:style w:type="paragraph" w:styleId="Header">
    <w:name w:val="header"/>
    <w:basedOn w:val="Normal"/>
    <w:link w:val="HeaderChar"/>
    <w:uiPriority w:val="99"/>
    <w:unhideWhenUsed/>
    <w:rsid w:val="00F15B9B"/>
    <w:pPr>
      <w:tabs>
        <w:tab w:val="center" w:pos="4680"/>
        <w:tab w:val="right" w:pos="9360"/>
      </w:tabs>
    </w:pPr>
  </w:style>
  <w:style w:type="character" w:customStyle="1" w:styleId="HeaderChar">
    <w:name w:val="Header Char"/>
    <w:basedOn w:val="DefaultParagraphFont"/>
    <w:link w:val="Header"/>
    <w:uiPriority w:val="99"/>
    <w:rsid w:val="00F15B9B"/>
  </w:style>
  <w:style w:type="paragraph" w:styleId="Footer">
    <w:name w:val="footer"/>
    <w:basedOn w:val="Normal"/>
    <w:link w:val="FooterChar"/>
    <w:uiPriority w:val="99"/>
    <w:unhideWhenUsed/>
    <w:rsid w:val="00F15B9B"/>
    <w:pPr>
      <w:tabs>
        <w:tab w:val="center" w:pos="4680"/>
        <w:tab w:val="right" w:pos="9360"/>
      </w:tabs>
    </w:pPr>
  </w:style>
  <w:style w:type="character" w:customStyle="1" w:styleId="FooterChar">
    <w:name w:val="Footer Char"/>
    <w:basedOn w:val="DefaultParagraphFont"/>
    <w:link w:val="Footer"/>
    <w:uiPriority w:val="99"/>
    <w:rsid w:val="00F15B9B"/>
  </w:style>
  <w:style w:type="table" w:styleId="TableGrid">
    <w:name w:val="Table Grid"/>
    <w:basedOn w:val="TableNormal"/>
    <w:uiPriority w:val="39"/>
    <w:rsid w:val="00925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Page">
    <w:name w:val="Heading 1 New Page"/>
    <w:basedOn w:val="Heading1"/>
    <w:next w:val="BodyCopy"/>
    <w:rsid w:val="00DC5BC0"/>
    <w:pPr>
      <w:pageBreakBefore/>
    </w:pPr>
  </w:style>
  <w:style w:type="paragraph" w:styleId="BalloonText">
    <w:name w:val="Balloon Text"/>
    <w:basedOn w:val="Normal"/>
    <w:link w:val="BalloonTextChar"/>
    <w:uiPriority w:val="99"/>
    <w:semiHidden/>
    <w:unhideWhenUsed/>
    <w:rsid w:val="00E66F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F09"/>
    <w:rPr>
      <w:rFonts w:ascii="Segoe UI" w:hAnsi="Segoe UI" w:cs="Segoe UI"/>
      <w:sz w:val="18"/>
      <w:szCs w:val="18"/>
    </w:rPr>
  </w:style>
  <w:style w:type="paragraph" w:customStyle="1" w:styleId="Spacer">
    <w:name w:val="Spacer"/>
    <w:rsid w:val="00FB46D4"/>
    <w:pPr>
      <w:spacing w:after="0" w:line="240" w:lineRule="auto"/>
    </w:pPr>
    <w:rPr>
      <w:rFonts w:cs="Arial"/>
      <w:sz w:val="8"/>
    </w:rPr>
  </w:style>
  <w:style w:type="character" w:styleId="Hyperlink">
    <w:name w:val="Hyperlink"/>
    <w:basedOn w:val="DefaultParagraphFont"/>
    <w:uiPriority w:val="99"/>
    <w:unhideWhenUsed/>
    <w:rsid w:val="002760A7"/>
    <w:rPr>
      <w:color w:val="0563C1" w:themeColor="hyperlink"/>
      <w:u w:val="single"/>
    </w:rPr>
  </w:style>
  <w:style w:type="character" w:styleId="FollowedHyperlink">
    <w:name w:val="FollowedHyperlink"/>
    <w:basedOn w:val="DefaultParagraphFont"/>
    <w:uiPriority w:val="99"/>
    <w:semiHidden/>
    <w:unhideWhenUsed/>
    <w:rsid w:val="002760A7"/>
    <w:rPr>
      <w:color w:val="954F72" w:themeColor="followedHyperlink"/>
      <w:u w:val="single"/>
    </w:rPr>
  </w:style>
  <w:style w:type="paragraph" w:customStyle="1" w:styleId="Endnote">
    <w:name w:val="Endnote"/>
    <w:qFormat/>
    <w:rsid w:val="0006241A"/>
    <w:pPr>
      <w:numPr>
        <w:numId w:val="1"/>
      </w:numPr>
      <w:spacing w:after="0" w:line="240" w:lineRule="auto"/>
    </w:pPr>
    <w:rPr>
      <w:color w:val="FFFFFF" w:themeColor="background1"/>
      <w:sz w:val="14"/>
    </w:rPr>
  </w:style>
  <w:style w:type="paragraph" w:styleId="EndnoteText">
    <w:name w:val="endnote text"/>
    <w:basedOn w:val="Normal"/>
    <w:link w:val="EndnoteTextChar"/>
    <w:uiPriority w:val="99"/>
    <w:unhideWhenUsed/>
    <w:rsid w:val="0022386C"/>
    <w:rPr>
      <w:color w:val="FFFFFF" w:themeColor="background1"/>
    </w:rPr>
  </w:style>
  <w:style w:type="character" w:customStyle="1" w:styleId="EndnoteTextChar">
    <w:name w:val="Endnote Text Char"/>
    <w:basedOn w:val="DefaultParagraphFont"/>
    <w:link w:val="EndnoteText"/>
    <w:uiPriority w:val="99"/>
    <w:rsid w:val="0022386C"/>
    <w:rPr>
      <w:rFonts w:ascii="Arial" w:hAnsi="Arial"/>
      <w:color w:val="FFFFFF" w:themeColor="background1"/>
      <w:sz w:val="20"/>
      <w:szCs w:val="20"/>
    </w:rPr>
  </w:style>
  <w:style w:type="paragraph" w:customStyle="1" w:styleId="CoverBodyHeading">
    <w:name w:val="Cover Body Heading"/>
    <w:basedOn w:val="Normal"/>
    <w:qFormat/>
    <w:rsid w:val="008C0E1F"/>
    <w:pPr>
      <w:numPr>
        <w:numId w:val="2"/>
      </w:numPr>
      <w:spacing w:before="120" w:after="120"/>
    </w:pPr>
    <w:rPr>
      <w:rFonts w:cs="Arial"/>
    </w:rPr>
  </w:style>
  <w:style w:type="paragraph" w:customStyle="1" w:styleId="BodyCopy">
    <w:name w:val="Body Copy"/>
    <w:qFormat/>
    <w:rsid w:val="003104A4"/>
    <w:pPr>
      <w:spacing w:before="120" w:after="120" w:line="240" w:lineRule="auto"/>
    </w:pPr>
    <w:rPr>
      <w:rFonts w:cs="Arial"/>
      <w:color w:val="444444"/>
    </w:rPr>
  </w:style>
  <w:style w:type="paragraph" w:customStyle="1" w:styleId="Bullet">
    <w:name w:val="Bullet"/>
    <w:qFormat/>
    <w:rsid w:val="00C22981"/>
    <w:pPr>
      <w:numPr>
        <w:numId w:val="38"/>
      </w:numPr>
      <w:spacing w:before="120" w:after="120" w:line="240" w:lineRule="auto"/>
    </w:pPr>
    <w:rPr>
      <w:rFonts w:eastAsia="Times New Roman" w:cs="Times New Roman"/>
      <w:color w:val="444444"/>
      <w:szCs w:val="24"/>
    </w:rPr>
  </w:style>
  <w:style w:type="paragraph" w:customStyle="1" w:styleId="Numberedlist">
    <w:name w:val="Numbered list"/>
    <w:qFormat/>
    <w:rsid w:val="00B0627B"/>
    <w:pPr>
      <w:numPr>
        <w:numId w:val="19"/>
      </w:numPr>
      <w:tabs>
        <w:tab w:val="left" w:pos="720"/>
      </w:tabs>
      <w:spacing w:before="120" w:after="0" w:line="240" w:lineRule="auto"/>
      <w:ind w:left="720"/>
    </w:pPr>
    <w:rPr>
      <w:rFonts w:eastAsia="Times New Roman" w:cs="Arial"/>
      <w:color w:val="444444"/>
      <w:szCs w:val="24"/>
    </w:rPr>
  </w:style>
  <w:style w:type="paragraph" w:customStyle="1" w:styleId="CoverHeading">
    <w:name w:val="Cover Heading"/>
    <w:next w:val="Normal"/>
    <w:qFormat/>
    <w:rsid w:val="002A6B3C"/>
    <w:rPr>
      <w:rFonts w:eastAsia="Calibri" w:cs="Arial"/>
      <w:b/>
      <w:bCs/>
      <w:color w:val="007DB8"/>
    </w:rPr>
  </w:style>
  <w:style w:type="character" w:customStyle="1" w:styleId="Heading1Char">
    <w:name w:val="Heading 1 Char"/>
    <w:basedOn w:val="DefaultParagraphFont"/>
    <w:link w:val="Heading1"/>
    <w:uiPriority w:val="9"/>
    <w:rsid w:val="00292AAE"/>
    <w:rPr>
      <w:rFonts w:eastAsiaTheme="majorEastAsia" w:cstheme="majorBidi"/>
      <w:bCs/>
      <w:color w:val="0076CE"/>
      <w:sz w:val="24"/>
      <w:szCs w:val="28"/>
    </w:rPr>
  </w:style>
  <w:style w:type="paragraph" w:styleId="Caption">
    <w:name w:val="caption"/>
    <w:next w:val="Normal"/>
    <w:uiPriority w:val="35"/>
    <w:unhideWhenUsed/>
    <w:qFormat/>
    <w:rsid w:val="00917DC7"/>
    <w:pPr>
      <w:spacing w:before="60" w:after="120" w:line="240" w:lineRule="auto"/>
    </w:pPr>
    <w:rPr>
      <w:bCs/>
      <w:i/>
      <w:color w:val="444444"/>
      <w:szCs w:val="18"/>
    </w:rPr>
  </w:style>
  <w:style w:type="paragraph" w:customStyle="1" w:styleId="ImageSpacer">
    <w:name w:val="Image Spacer"/>
    <w:semiHidden/>
    <w:rsid w:val="00BD21DC"/>
    <w:pPr>
      <w:spacing w:after="0" w:line="240" w:lineRule="auto"/>
    </w:pPr>
    <w:rPr>
      <w:sz w:val="2"/>
    </w:rPr>
  </w:style>
  <w:style w:type="character" w:customStyle="1" w:styleId="Heading2Char">
    <w:name w:val="Heading 2 Char"/>
    <w:basedOn w:val="DefaultParagraphFont"/>
    <w:link w:val="Heading2"/>
    <w:uiPriority w:val="9"/>
    <w:rsid w:val="005B1B67"/>
    <w:rPr>
      <w:rFonts w:eastAsiaTheme="majorEastAsia" w:cstheme="majorBidi"/>
      <w:b/>
      <w:bCs/>
      <w:color w:val="444444"/>
      <w:szCs w:val="26"/>
    </w:rPr>
  </w:style>
  <w:style w:type="character" w:customStyle="1" w:styleId="Heading3Char">
    <w:name w:val="Heading 3 Char"/>
    <w:basedOn w:val="DefaultParagraphFont"/>
    <w:link w:val="Heading3"/>
    <w:uiPriority w:val="9"/>
    <w:rsid w:val="003844BE"/>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792844"/>
    <w:rPr>
      <w:sz w:val="16"/>
      <w:szCs w:val="16"/>
    </w:rPr>
  </w:style>
  <w:style w:type="paragraph" w:styleId="CommentText">
    <w:name w:val="annotation text"/>
    <w:basedOn w:val="Normal"/>
    <w:link w:val="CommentTextChar"/>
    <w:uiPriority w:val="99"/>
    <w:semiHidden/>
    <w:unhideWhenUsed/>
    <w:rsid w:val="00792844"/>
  </w:style>
  <w:style w:type="character" w:customStyle="1" w:styleId="CommentTextChar">
    <w:name w:val="Comment Text Char"/>
    <w:basedOn w:val="DefaultParagraphFont"/>
    <w:link w:val="CommentText"/>
    <w:uiPriority w:val="99"/>
    <w:semiHidden/>
    <w:rsid w:val="00792844"/>
  </w:style>
  <w:style w:type="paragraph" w:customStyle="1" w:styleId="Disclaimer">
    <w:name w:val="Disclaimer"/>
    <w:qFormat/>
    <w:rsid w:val="00792844"/>
    <w:rPr>
      <w:rFonts w:cs="Arial"/>
      <w:color w:val="FFFFFF" w:themeColor="background1"/>
      <w:sz w:val="14"/>
      <w:szCs w:val="22"/>
    </w:rPr>
  </w:style>
  <w:style w:type="paragraph" w:customStyle="1" w:styleId="BackPage3">
    <w:name w:val="BackPage3"/>
    <w:rsid w:val="002C77D0"/>
    <w:rPr>
      <w:rFonts w:asciiTheme="minorHAnsi" w:hAnsiTheme="minorHAnsi"/>
      <w:sz w:val="22"/>
      <w:szCs w:val="22"/>
    </w:rPr>
  </w:style>
  <w:style w:type="paragraph" w:customStyle="1" w:styleId="BodyCaption">
    <w:name w:val="Body Caption"/>
    <w:basedOn w:val="Caption"/>
    <w:rsid w:val="00FC380D"/>
    <w:pPr>
      <w:ind w:left="4680"/>
    </w:pPr>
  </w:style>
  <w:style w:type="paragraph" w:customStyle="1" w:styleId="Bullet2">
    <w:name w:val="Bullet2"/>
    <w:qFormat/>
    <w:rsid w:val="00C22981"/>
    <w:pPr>
      <w:numPr>
        <w:ilvl w:val="1"/>
        <w:numId w:val="38"/>
      </w:numPr>
      <w:spacing w:after="120" w:line="240" w:lineRule="auto"/>
    </w:pPr>
    <w:rPr>
      <w:rFonts w:eastAsia="Times New Roman" w:cs="Times New Roman"/>
      <w:color w:val="444444"/>
      <w:szCs w:val="24"/>
    </w:rPr>
  </w:style>
  <w:style w:type="paragraph" w:customStyle="1" w:styleId="TableText">
    <w:name w:val="Table Text"/>
    <w:basedOn w:val="BodyText"/>
    <w:uiPriority w:val="99"/>
    <w:rsid w:val="00040658"/>
    <w:pPr>
      <w:tabs>
        <w:tab w:val="left" w:pos="180"/>
      </w:tabs>
      <w:suppressAutoHyphens/>
      <w:autoSpaceDE w:val="0"/>
      <w:autoSpaceDN w:val="0"/>
      <w:adjustRightInd w:val="0"/>
      <w:spacing w:after="0" w:line="180" w:lineRule="atLeast"/>
      <w:textAlignment w:val="center"/>
    </w:pPr>
    <w:rPr>
      <w:rFonts w:ascii="Museo Sans For Dell (OTF) 100" w:hAnsi="Museo Sans For Dell (OTF) 100" w:cs="Museo Sans For Dell (OTF) 100"/>
      <w:color w:val="1A1A1A"/>
      <w:sz w:val="16"/>
      <w:szCs w:val="16"/>
    </w:rPr>
  </w:style>
  <w:style w:type="paragraph" w:styleId="BodyText">
    <w:name w:val="Body Text"/>
    <w:basedOn w:val="Normal"/>
    <w:link w:val="BodyTextChar"/>
    <w:uiPriority w:val="99"/>
    <w:semiHidden/>
    <w:unhideWhenUsed/>
    <w:rsid w:val="00B0627B"/>
    <w:pPr>
      <w:spacing w:after="120"/>
    </w:pPr>
  </w:style>
  <w:style w:type="character" w:customStyle="1" w:styleId="BodyTextChar">
    <w:name w:val="Body Text Char"/>
    <w:basedOn w:val="DefaultParagraphFont"/>
    <w:link w:val="BodyText"/>
    <w:uiPriority w:val="99"/>
    <w:semiHidden/>
    <w:rsid w:val="00B0627B"/>
    <w:rPr>
      <w:color w:val="444444"/>
    </w:rPr>
  </w:style>
  <w:style w:type="paragraph" w:customStyle="1" w:styleId="ProductTableHeading">
    <w:name w:val="Product Table Heading"/>
    <w:rsid w:val="00B75CFE"/>
    <w:pPr>
      <w:keepNext/>
      <w:keepLines/>
      <w:spacing w:after="0" w:line="240" w:lineRule="auto"/>
    </w:pPr>
    <w:rPr>
      <w:rFonts w:cs="Arial"/>
      <w:color w:val="FFFFFF" w:themeColor="background1"/>
      <w:sz w:val="24"/>
    </w:rPr>
  </w:style>
  <w:style w:type="paragraph" w:customStyle="1" w:styleId="ProductTableFeatures">
    <w:name w:val="Product Table Features"/>
    <w:basedOn w:val="Normal"/>
    <w:rsid w:val="008C0E1F"/>
    <w:pPr>
      <w:keepNext/>
      <w:keepLines/>
      <w:spacing w:after="60" w:line="161" w:lineRule="atLeast"/>
    </w:pPr>
    <w:rPr>
      <w:rFonts w:cs="Arial"/>
      <w:color w:val="FFFFFF" w:themeColor="background1"/>
      <w:sz w:val="24"/>
    </w:rPr>
  </w:style>
  <w:style w:type="table" w:customStyle="1" w:styleId="DellCapabilityTable">
    <w:name w:val="Dell Capability Table"/>
    <w:basedOn w:val="TableNormal"/>
    <w:uiPriority w:val="99"/>
    <w:rsid w:val="00072858"/>
    <w:pPr>
      <w:spacing w:after="0" w:line="240" w:lineRule="auto"/>
    </w:pPr>
    <w:rPr>
      <w:color w:val="1A1A1A"/>
      <w:sz w:val="40"/>
    </w:rPr>
    <w:tblPr>
      <w:tblStyleRowBandSize w:val="1"/>
    </w:tblPr>
    <w:trPr>
      <w:cantSplit/>
    </w:trPr>
    <w:tcPr>
      <w:vAlign w:val="center"/>
    </w:tcPr>
    <w:tblStylePr w:type="firstRow">
      <w:pPr>
        <w:jc w:val="left"/>
      </w:pPr>
      <w:rPr>
        <w:rFonts w:ascii="Arial" w:hAnsi="Arial"/>
        <w:color w:val="FFFFFF" w:themeColor="background1"/>
        <w:sz w:val="24"/>
      </w:rPr>
      <w:tblPr/>
      <w:tcPr>
        <w:shd w:val="clear" w:color="auto" w:fill="0076CE"/>
      </w:tcPr>
    </w:tblStylePr>
    <w:tblStylePr w:type="band1Horz">
      <w:rPr>
        <w:color w:val="1A1A1A"/>
        <w:sz w:val="40"/>
      </w:rPr>
      <w:tblPr/>
      <w:tcPr>
        <w:shd w:val="clear" w:color="auto" w:fill="FFFFFF" w:themeFill="background1"/>
      </w:tcPr>
    </w:tblStylePr>
    <w:tblStylePr w:type="band2Horz">
      <w:rPr>
        <w:rFonts w:ascii="Arial" w:hAnsi="Arial"/>
        <w:color w:val="1A1A1A"/>
        <w:sz w:val="40"/>
      </w:rPr>
      <w:tblPr/>
      <w:tcPr>
        <w:shd w:val="clear" w:color="auto" w:fill="EEEEEE"/>
      </w:tcPr>
    </w:tblStylePr>
  </w:style>
  <w:style w:type="paragraph" w:customStyle="1" w:styleId="Feature">
    <w:name w:val="Feature"/>
    <w:next w:val="Advantage"/>
    <w:rsid w:val="00943BB5"/>
    <w:pPr>
      <w:spacing w:before="120" w:after="0" w:line="240" w:lineRule="auto"/>
    </w:pPr>
    <w:rPr>
      <w:rFonts w:cs="Arial"/>
      <w:color w:val="0076CE"/>
      <w:sz w:val="24"/>
      <w:szCs w:val="24"/>
    </w:rPr>
  </w:style>
  <w:style w:type="paragraph" w:customStyle="1" w:styleId="Advantage">
    <w:name w:val="Advantage"/>
    <w:rsid w:val="00B75CFE"/>
    <w:rPr>
      <w:rFonts w:cs="Arial"/>
      <w:color w:val="444444"/>
      <w:sz w:val="16"/>
    </w:rPr>
  </w:style>
  <w:style w:type="paragraph" w:customStyle="1" w:styleId="FeatureBullet">
    <w:name w:val="Feature Bullet"/>
    <w:rsid w:val="00D970B9"/>
    <w:pPr>
      <w:numPr>
        <w:numId w:val="36"/>
      </w:numPr>
      <w:spacing w:after="0" w:line="240" w:lineRule="auto"/>
    </w:pPr>
    <w:rPr>
      <w:rFonts w:cs="Arial"/>
      <w:color w:val="444444"/>
    </w:rPr>
  </w:style>
  <w:style w:type="paragraph" w:customStyle="1" w:styleId="TableTitle">
    <w:name w:val="Table Title"/>
    <w:rsid w:val="004E1810"/>
    <w:rPr>
      <w:rFonts w:cs="Arial"/>
      <w:color w:val="FFFFFF" w:themeColor="background1"/>
      <w:sz w:val="24"/>
    </w:rPr>
  </w:style>
  <w:style w:type="paragraph" w:customStyle="1" w:styleId="Benefit">
    <w:name w:val="Benefit"/>
    <w:rsid w:val="00621C22"/>
    <w:pPr>
      <w:spacing w:after="0" w:line="240" w:lineRule="auto"/>
    </w:pPr>
    <w:rPr>
      <w:rFonts w:cs="Arial"/>
      <w:color w:val="1A1A1A"/>
      <w:sz w:val="16"/>
      <w:szCs w:val="16"/>
      <w:lang w:val="en-GB"/>
    </w:rPr>
  </w:style>
  <w:style w:type="paragraph" w:customStyle="1" w:styleId="Capability">
    <w:name w:val="Capability"/>
    <w:rsid w:val="00977743"/>
    <w:pPr>
      <w:keepNext/>
      <w:keepLines/>
      <w:spacing w:after="0" w:line="240" w:lineRule="auto"/>
    </w:pPr>
    <w:rPr>
      <w:rFonts w:cs="Arial"/>
      <w:color w:val="1A1A1A"/>
      <w:sz w:val="16"/>
      <w:szCs w:val="16"/>
    </w:rPr>
  </w:style>
  <w:style w:type="paragraph" w:customStyle="1" w:styleId="ProductCheck">
    <w:name w:val="Product Check"/>
    <w:rsid w:val="00621C22"/>
    <w:pPr>
      <w:spacing w:after="0" w:line="240" w:lineRule="auto"/>
      <w:jc w:val="center"/>
    </w:pPr>
    <w:rPr>
      <w:rFonts w:ascii="Wingdings" w:hAnsi="Wingdings"/>
      <w:color w:val="007DB8"/>
      <w:sz w:val="40"/>
    </w:rPr>
  </w:style>
  <w:style w:type="paragraph" w:customStyle="1" w:styleId="ProductHeading">
    <w:name w:val="Product Heading"/>
    <w:rsid w:val="00CF2B4A"/>
    <w:pPr>
      <w:spacing w:after="0" w:line="240" w:lineRule="auto"/>
      <w:jc w:val="center"/>
    </w:pPr>
    <w:rPr>
      <w:rFonts w:cs="Arial"/>
      <w:color w:val="FFFFFF" w:themeColor="background1"/>
      <w:sz w:val="24"/>
      <w:szCs w:val="23"/>
    </w:rPr>
  </w:style>
  <w:style w:type="table" w:customStyle="1" w:styleId="FeatureTable">
    <w:name w:val="Feature Table"/>
    <w:basedOn w:val="TableNormal"/>
    <w:uiPriority w:val="99"/>
    <w:rsid w:val="00292AAE"/>
    <w:pPr>
      <w:spacing w:after="0" w:line="240" w:lineRule="auto"/>
    </w:pPr>
    <w:tblPr/>
    <w:tcPr>
      <w:shd w:val="clear" w:color="auto" w:fill="FFFFFF" w:themeFill="background1"/>
      <w:vAlign w:val="center"/>
    </w:tcPr>
    <w:tblStylePr w:type="firstRow">
      <w:rPr>
        <w:color w:val="FFFFFF" w:themeColor="background1"/>
      </w:rPr>
      <w:tblPr/>
      <w:tcPr>
        <w:shd w:val="clear" w:color="auto" w:fill="0076CE"/>
      </w:tcPr>
    </w:tblStylePr>
  </w:style>
  <w:style w:type="paragraph" w:customStyle="1" w:styleId="ProductName">
    <w:name w:val="Product Name"/>
    <w:basedOn w:val="ProductTableHeading"/>
    <w:rsid w:val="00300921"/>
    <w:pPr>
      <w:jc w:val="center"/>
    </w:pPr>
  </w:style>
  <w:style w:type="character" w:customStyle="1" w:styleId="TableTextDellMuseoSans">
    <w:name w:val="Table Text (Dell Museo Sans)"/>
    <w:uiPriority w:val="99"/>
    <w:rsid w:val="00040658"/>
    <w:rPr>
      <w:rFonts w:ascii="Museo Sans For Dell (OTF) 100" w:hAnsi="Museo Sans For Dell (OTF) 100" w:cs="Museo Sans For Dell (OTF) 100"/>
      <w:color w:val="1A1A1A"/>
      <w:sz w:val="16"/>
      <w:szCs w:val="16"/>
    </w:rPr>
  </w:style>
  <w:style w:type="paragraph" w:customStyle="1" w:styleId="SidebarHeading">
    <w:name w:val="Sidebar Heading"/>
    <w:basedOn w:val="Normal"/>
    <w:next w:val="Normal"/>
    <w:rsid w:val="00292AAE"/>
    <w:pPr>
      <w:spacing w:before="300" w:after="160" w:line="259" w:lineRule="auto"/>
    </w:pPr>
    <w:rPr>
      <w:rFonts w:cs="Arial"/>
      <w:caps/>
      <w:sz w:val="24"/>
      <w:szCs w:val="24"/>
    </w:rPr>
  </w:style>
  <w:style w:type="paragraph" w:customStyle="1" w:styleId="SidebarPullQuote">
    <w:name w:val="Sidebar Pull Quote"/>
    <w:next w:val="Normal"/>
    <w:qFormat/>
    <w:rsid w:val="00292AAE"/>
    <w:pPr>
      <w:spacing w:after="120" w:line="240" w:lineRule="auto"/>
    </w:pPr>
    <w:rPr>
      <w:rFonts w:cs="Arial"/>
      <w:b/>
      <w:color w:val="0076CE"/>
      <w:sz w:val="28"/>
      <w:szCs w:val="30"/>
    </w:rPr>
  </w:style>
  <w:style w:type="paragraph" w:customStyle="1" w:styleId="DocType">
    <w:name w:val="Doc Type"/>
    <w:qFormat/>
    <w:rsid w:val="00EE2F63"/>
    <w:pPr>
      <w:spacing w:line="276" w:lineRule="auto"/>
    </w:pPr>
    <w:rPr>
      <w:rFonts w:cs="Arial"/>
      <w:b/>
      <w:color w:val="FFFEFD"/>
      <w:sz w:val="22"/>
      <w:szCs w:val="22"/>
    </w:rPr>
  </w:style>
  <w:style w:type="paragraph" w:customStyle="1" w:styleId="ChecklistNumber">
    <w:name w:val="Checklist Number"/>
    <w:basedOn w:val="Normal"/>
    <w:qFormat/>
    <w:rsid w:val="00EE2F63"/>
    <w:pPr>
      <w:keepNext/>
      <w:keepLines/>
      <w:widowControl w:val="0"/>
      <w:numPr>
        <w:numId w:val="39"/>
      </w:numPr>
      <w:tabs>
        <w:tab w:val="left" w:pos="360"/>
      </w:tabs>
      <w:suppressAutoHyphens/>
      <w:autoSpaceDE w:val="0"/>
      <w:autoSpaceDN w:val="0"/>
      <w:adjustRightInd w:val="0"/>
      <w:spacing w:before="120"/>
      <w:textAlignment w:val="center"/>
    </w:pPr>
    <w:rPr>
      <w:rFonts w:cs="Dell Replica"/>
      <w:color w:val="0087CC"/>
      <w:sz w:val="32"/>
      <w:szCs w:val="32"/>
    </w:rPr>
  </w:style>
  <w:style w:type="paragraph" w:customStyle="1" w:styleId="DellBackPage">
    <w:name w:val="@Dell_Back_Page"/>
    <w:rsid w:val="00597BA0"/>
    <w:rPr>
      <w:rFonts w:asciiTheme="minorHAnsi" w:hAnsiTheme="minorHAnsi"/>
      <w:sz w:val="22"/>
      <w:szCs w:val="22"/>
    </w:rPr>
  </w:style>
  <w:style w:type="character" w:styleId="UnresolvedMention">
    <w:name w:val="Unresolved Mention"/>
    <w:basedOn w:val="DefaultParagraphFont"/>
    <w:uiPriority w:val="99"/>
    <w:semiHidden/>
    <w:unhideWhenUsed/>
    <w:rsid w:val="00635061"/>
    <w:rPr>
      <w:color w:val="605E5C"/>
      <w:shd w:val="clear" w:color="auto" w:fill="E1DFDD"/>
    </w:rPr>
  </w:style>
  <w:style w:type="paragraph" w:customStyle="1" w:styleId="disclaimer0">
    <w:name w:val="disclaimer"/>
    <w:basedOn w:val="Normal"/>
    <w:autoRedefine/>
    <w:rsid w:val="00635061"/>
    <w:pPr>
      <w:spacing w:before="700" w:after="200" w:line="276" w:lineRule="auto"/>
      <w:contextualSpacing/>
    </w:pPr>
    <w:rPr>
      <w:rFonts w:eastAsia="PMingLiU"/>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8/html/upgrading_to_rhel_8/preparing-a-rhel-7-system-for-the-upgrade_upgrading-to-rhel-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gzilla.redhat.com/show_bug.cgi?id=1692693" TargetMode="External"/><Relationship Id="rId4" Type="http://schemas.openxmlformats.org/officeDocument/2006/relationships/settings" Target="settings.xml"/><Relationship Id="rId9" Type="http://schemas.openxmlformats.org/officeDocument/2006/relationships/hyperlink" Target="https://access.redhat.com/articles/366487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_teixeira\Downloads\Multi-Page%20DellTech%20%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925A-7368-4F05-AE51-C6B98BE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Multi-Page DellTech  Template.dotm</Template>
  <TotalTime>127</TotalTime>
  <Pages>3</Pages>
  <Words>712</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Antonio</dc:creator>
  <cp:keywords/>
  <dc:description/>
  <cp:lastModifiedBy>Teixeira, Antonio</cp:lastModifiedBy>
  <cp:revision>1</cp:revision>
  <cp:lastPrinted>2017-03-13T10:45:00Z</cp:lastPrinted>
  <dcterms:created xsi:type="dcterms:W3CDTF">2020-03-23T20:07:00Z</dcterms:created>
  <dcterms:modified xsi:type="dcterms:W3CDTF">2020-03-24T01:08:00Z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l_Text">
    <vt:lpwstr/>
  </property>
  <property fmtid="{D5CDD505-2E9C-101B-9397-08002B2CF9AE}" pid="3" name="Learn_More">
    <vt:lpwstr/>
  </property>
  <property fmtid="{D5CDD505-2E9C-101B-9397-08002B2CF9AE}" pid="4" name="Contact">
    <vt:lpwstr/>
  </property>
  <property fmtid="{D5CDD505-2E9C-101B-9397-08002B2CF9AE}" pid="5" name="Product">
    <vt:lpwstr/>
  </property>
  <property fmtid="{D5CDD505-2E9C-101B-9397-08002B2CF9AE}" pid="6" name="Headline">
    <vt:lpwstr>Easy guide to upgrade RHEL to version 8</vt:lpwstr>
  </property>
  <property fmtid="{D5CDD505-2E9C-101B-9397-08002B2CF9AE}" pid="7" name="Doc Type">
    <vt:lpwstr>Multi-Page</vt:lpwstr>
  </property>
  <property fmtid="{D5CDD505-2E9C-101B-9397-08002B2CF9AE}" pid="8" name="MSIP_Label_a17f17c0-b23c-493d-99ab-b037779ecd33_Enabled">
    <vt:lpwstr>True</vt:lpwstr>
  </property>
  <property fmtid="{D5CDD505-2E9C-101B-9397-08002B2CF9AE}" pid="9" name="MSIP_Label_a17f17c0-b23c-493d-99ab-b037779ecd33_SiteId">
    <vt:lpwstr>945c199a-83a2-4e80-9f8c-5a91be5752dd</vt:lpwstr>
  </property>
  <property fmtid="{D5CDD505-2E9C-101B-9397-08002B2CF9AE}" pid="10" name="MSIP_Label_a17f17c0-b23c-493d-99ab-b037779ecd33_Owner">
    <vt:lpwstr>Antonio_Teixeira@Dell.com</vt:lpwstr>
  </property>
  <property fmtid="{D5CDD505-2E9C-101B-9397-08002B2CF9AE}" pid="11" name="MSIP_Label_a17f17c0-b23c-493d-99ab-b037779ecd33_SetDate">
    <vt:lpwstr>2020-03-23T20:09:03.1250406Z</vt:lpwstr>
  </property>
  <property fmtid="{D5CDD505-2E9C-101B-9397-08002B2CF9AE}" pid="12" name="MSIP_Label_a17f17c0-b23c-493d-99ab-b037779ecd33_Name">
    <vt:lpwstr>Customer Communication</vt:lpwstr>
  </property>
  <property fmtid="{D5CDD505-2E9C-101B-9397-08002B2CF9AE}" pid="13" name="MSIP_Label_a17f17c0-b23c-493d-99ab-b037779ecd33_Application">
    <vt:lpwstr>Microsoft Azure Information Protection</vt:lpwstr>
  </property>
  <property fmtid="{D5CDD505-2E9C-101B-9397-08002B2CF9AE}" pid="14" name="MSIP_Label_a17f17c0-b23c-493d-99ab-b037779ecd33_ActionId">
    <vt:lpwstr>86a27f32-60f2-49c6-8bca-d13a03391026</vt:lpwstr>
  </property>
  <property fmtid="{D5CDD505-2E9C-101B-9397-08002B2CF9AE}" pid="15" name="MSIP_Label_a17f17c0-b23c-493d-99ab-b037779ecd33_Extended_MSFT_Method">
    <vt:lpwstr>Manual</vt:lpwstr>
  </property>
  <property fmtid="{D5CDD505-2E9C-101B-9397-08002B2CF9AE}" pid="16" name="aiplabel">
    <vt:lpwstr>Customer Communication</vt:lpwstr>
  </property>
</Properties>
</file>