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AA87" w14:textId="64FF26B8" w:rsidR="00E23C02" w:rsidRDefault="00D70597" w:rsidP="00D70597">
      <w:pPr>
        <w:jc w:val="center"/>
        <w:rPr>
          <w:rFonts w:asciiTheme="majorBidi" w:hAnsiTheme="majorBidi" w:cstheme="majorBidi"/>
          <w:sz w:val="40"/>
          <w:szCs w:val="40"/>
          <w:rtl/>
        </w:rPr>
      </w:pPr>
      <w:r w:rsidRPr="00D70597">
        <w:rPr>
          <w:rFonts w:asciiTheme="majorBidi" w:hAnsiTheme="majorBidi" w:cstheme="majorBidi"/>
          <w:sz w:val="40"/>
          <w:szCs w:val="40"/>
        </w:rPr>
        <w:t>UK Train Rides Analysis Report</w:t>
      </w:r>
    </w:p>
    <w:p w14:paraId="3D04A7EC" w14:textId="77777777" w:rsidR="00D70597" w:rsidRPr="008C2521" w:rsidRDefault="00D70597" w:rsidP="008C252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C2521">
        <w:rPr>
          <w:rFonts w:asciiTheme="majorBidi" w:hAnsiTheme="majorBidi" w:cstheme="majorBidi"/>
          <w:b/>
          <w:bCs/>
          <w:sz w:val="32"/>
          <w:szCs w:val="32"/>
        </w:rPr>
        <w:t>Project Overview &amp; Objectives</w:t>
      </w:r>
    </w:p>
    <w:p w14:paraId="76AAE4BE" w14:textId="08A2F515" w:rsidR="00D70597" w:rsidRPr="00D70597" w:rsidRDefault="00D70597" w:rsidP="00D70597">
      <w:pPr>
        <w:rPr>
          <w:rFonts w:cstheme="majorBidi"/>
          <w:sz w:val="28"/>
          <w:szCs w:val="28"/>
        </w:rPr>
      </w:pPr>
      <w:r w:rsidRPr="00D70597">
        <w:rPr>
          <w:rFonts w:cstheme="majorBidi"/>
          <w:sz w:val="28"/>
          <w:szCs w:val="28"/>
        </w:rPr>
        <w:t>This project</w:t>
      </w:r>
      <w:r>
        <w:rPr>
          <w:rFonts w:cstheme="majorBidi" w:hint="cs"/>
          <w:sz w:val="28"/>
          <w:szCs w:val="28"/>
          <w:rtl/>
        </w:rPr>
        <w:t xml:space="preserve"> </w:t>
      </w:r>
      <w:r w:rsidRPr="00D70597">
        <w:rPr>
          <w:rFonts w:cstheme="majorBidi"/>
          <w:sz w:val="28"/>
          <w:szCs w:val="28"/>
        </w:rPr>
        <w:t xml:space="preserve">explores the vast network of </w:t>
      </w:r>
      <w:r w:rsidRPr="00D70597">
        <w:rPr>
          <w:rFonts w:cstheme="majorBidi"/>
          <w:b/>
          <w:bCs/>
          <w:sz w:val="28"/>
          <w:szCs w:val="28"/>
        </w:rPr>
        <w:t>UK train journeys</w:t>
      </w:r>
      <w:r w:rsidRPr="00D70597">
        <w:rPr>
          <w:rFonts w:cstheme="majorBidi"/>
          <w:sz w:val="28"/>
          <w:szCs w:val="28"/>
        </w:rPr>
        <w:t xml:space="preserve"> to uncover patterns that influence passenger experience, with a focus on </w:t>
      </w:r>
      <w:r w:rsidRPr="00D70597">
        <w:rPr>
          <w:rFonts w:cstheme="majorBidi"/>
          <w:b/>
          <w:bCs/>
          <w:sz w:val="28"/>
          <w:szCs w:val="28"/>
        </w:rPr>
        <w:t>delays</w:t>
      </w:r>
      <w:r w:rsidRPr="00D70597">
        <w:rPr>
          <w:rFonts w:cstheme="majorBidi"/>
          <w:sz w:val="28"/>
          <w:szCs w:val="28"/>
        </w:rPr>
        <w:t xml:space="preserve"> and </w:t>
      </w:r>
      <w:r w:rsidRPr="00D70597">
        <w:rPr>
          <w:rFonts w:cstheme="majorBidi"/>
          <w:b/>
          <w:bCs/>
          <w:sz w:val="28"/>
          <w:szCs w:val="28"/>
        </w:rPr>
        <w:t>pricing variations</w:t>
      </w:r>
      <w:r w:rsidRPr="00D70597">
        <w:rPr>
          <w:rFonts w:cstheme="majorBidi"/>
          <w:sz w:val="28"/>
          <w:szCs w:val="28"/>
        </w:rPr>
        <w:t>. The core problem identified is the lack of clarity regarding the causes of frequent delays, inconsistent ticket prices, and varied passenger experiences.</w:t>
      </w:r>
    </w:p>
    <w:p w14:paraId="15164F54" w14:textId="77777777" w:rsidR="00D70597" w:rsidRPr="00D70597" w:rsidRDefault="00D70597" w:rsidP="00D70597">
      <w:pPr>
        <w:rPr>
          <w:rFonts w:cstheme="majorBidi"/>
          <w:sz w:val="28"/>
          <w:szCs w:val="28"/>
        </w:rPr>
      </w:pPr>
      <w:r w:rsidRPr="00D70597">
        <w:rPr>
          <w:rFonts w:cstheme="majorBidi"/>
          <w:sz w:val="28"/>
          <w:szCs w:val="28"/>
        </w:rPr>
        <w:t>The primary objectives were:</w:t>
      </w:r>
    </w:p>
    <w:p w14:paraId="13EDF833" w14:textId="77777777" w:rsidR="00D70597" w:rsidRPr="00D70597" w:rsidRDefault="00D70597" w:rsidP="00D70597">
      <w:pPr>
        <w:numPr>
          <w:ilvl w:val="0"/>
          <w:numId w:val="1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Identify Delay Factors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Determine key factors causing train delays using journey status, arrival time, and peak vs. off-peak trends.</w:t>
      </w:r>
    </w:p>
    <w:p w14:paraId="2B577639" w14:textId="77777777" w:rsidR="00D70597" w:rsidRPr="00D70597" w:rsidRDefault="00D70597" w:rsidP="00D70597">
      <w:pPr>
        <w:numPr>
          <w:ilvl w:val="0"/>
          <w:numId w:val="1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Analyze Passenger Behavior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Study </w:t>
      </w:r>
      <w:proofErr w:type="spellStart"/>
      <w:r w:rsidRPr="00D70597">
        <w:rPr>
          <w:rFonts w:cstheme="majorBidi"/>
          <w:sz w:val="28"/>
          <w:szCs w:val="28"/>
        </w:rPr>
        <w:t>railcard</w:t>
      </w:r>
      <w:proofErr w:type="spellEnd"/>
      <w:r w:rsidRPr="00D70597">
        <w:rPr>
          <w:rFonts w:cstheme="majorBidi"/>
          <w:sz w:val="28"/>
          <w:szCs w:val="28"/>
        </w:rPr>
        <w:t xml:space="preserve"> usage, ticket type, ticket class, and payment methods.</w:t>
      </w:r>
    </w:p>
    <w:p w14:paraId="555F3D4D" w14:textId="77777777" w:rsidR="00D70597" w:rsidRPr="00D70597" w:rsidRDefault="00D70597" w:rsidP="00D70597">
      <w:pPr>
        <w:numPr>
          <w:ilvl w:val="0"/>
          <w:numId w:val="1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Understand Booking Patterns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Examine time/date of purchase and day/month trends.</w:t>
      </w:r>
    </w:p>
    <w:p w14:paraId="41BF8F96" w14:textId="77777777" w:rsidR="00D70597" w:rsidRPr="00D70597" w:rsidRDefault="00D70597" w:rsidP="00D70597">
      <w:pPr>
        <w:numPr>
          <w:ilvl w:val="0"/>
          <w:numId w:val="1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Evaluate Station Performance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Compare departure and arrival stations and their associated delay patterns.</w:t>
      </w:r>
    </w:p>
    <w:p w14:paraId="6CF43472" w14:textId="77777777" w:rsidR="00D70597" w:rsidRPr="00D70597" w:rsidRDefault="00D70597" w:rsidP="00D70597">
      <w:pPr>
        <w:numPr>
          <w:ilvl w:val="0"/>
          <w:numId w:val="1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Assess Pricing Variations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Analyze cost patterns across routes, ticket types, and seasons.</w:t>
      </w:r>
    </w:p>
    <w:p w14:paraId="6F8CFA23" w14:textId="1AFBE5F8" w:rsidR="00D70597" w:rsidRDefault="00D70597" w:rsidP="00D70597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Provide Insights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Offer data-driven recommendations to improve service reliability, reduce delays, and enhance the overall passenger experience</w:t>
      </w:r>
      <w:r w:rsidRPr="00D70597">
        <w:rPr>
          <w:rFonts w:asciiTheme="majorBidi" w:hAnsiTheme="majorBidi" w:cstheme="majorBidi"/>
          <w:sz w:val="28"/>
          <w:szCs w:val="28"/>
        </w:rPr>
        <w:t>.</w:t>
      </w:r>
    </w:p>
    <w:p w14:paraId="21D6EF91" w14:textId="1D510D87" w:rsidR="00540171" w:rsidRPr="00540171" w:rsidRDefault="00540171" w:rsidP="0054017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4E5782" wp14:editId="768ED8D4">
                <wp:simplePos x="0" y="0"/>
                <wp:positionH relativeFrom="page">
                  <wp:align>right</wp:align>
                </wp:positionH>
                <wp:positionV relativeFrom="paragraph">
                  <wp:posOffset>174625</wp:posOffset>
                </wp:positionV>
                <wp:extent cx="7741920" cy="22860"/>
                <wp:effectExtent l="0" t="0" r="30480" b="34290"/>
                <wp:wrapNone/>
                <wp:docPr id="138346925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19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6792D3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8.4pt,13.75pt" to="1168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3GSoAEAAJgDAAAOAAAAZHJzL2Uyb0RvYy54bWysU8lu2zAQvQfoPxC811pQZBEs55AgvRRt&#10;0KQfwFBDiwA3kKwl/32HY1su2gJFglwoLvPezHszWt/O1rAdxKS963mzqjkDJ/2g3bbnP54fPl5z&#10;lrJwgzDeQc/3kPjt5sPFegodtH70ZoDIkMSlbgo9H3MOXVUlOYIVaeUDOHxUPlqR8Ri31RDFhOzW&#10;VG1dX1aTj0OIXkJKeHt/eOQb4lcKZP6mVILMTM+xtkxrpPWlrNVmLbptFGHU8liGeEMVVmiHSReq&#10;e5EF+xn1X1RWy+iTV3klva28UloCaUA1Tf2HmqdRBCAtaE4Ki03p/Wjl192de4xowxRSl8JjLCpm&#10;FW35Yn1sJrP2i1kwZybx8urqU3PToqcS39r2+pLMrM7gEFP+DN6ysum50a5oEZ3YfUkZE2LoKQQP&#10;5/S0y3sDJdi476CYHjBhQ2iaDLgzke0E9lRICS43pY/IR9EFprQxC7D+P/AYX6BAU/Ma8IKgzN7l&#10;BWy18/Ff2fN8Klkd4k8OHHQXC178sKfGkDXYflJ4HNUyX7+fCX7+oTa/AAAA//8DAFBLAwQUAAYA&#10;CAAAACEAisguBd8AAAAHAQAADwAAAGRycy9kb3ducmV2LnhtbEyPT0vDQBTE74LfYXmCN7vJiv9i&#10;XkopiLUgxbZQj9vsM4lm34bstkm/vduTHocZZn6TT0fbiiP1vnGMkE4SEMSlMw1XCNvNy80jCB80&#10;G906JoQTeZgWlxe5zowb+IOO61CJWMI+0wh1CF0mpS9rstpPXEccvS/XWx2i7Ctpej3EcttKlST3&#10;0uqG40KtO5rXVP6sDxbhvV8s5rPl6ZtXn3bYqeVu9Ta+Il5fjbNnEIHG8BeGM35EhyIy7d2BjRct&#10;QjwSENTDHYizq9InBWKPcJumIItc/ucvfgEAAP//AwBQSwECLQAUAAYACAAAACEAtoM4kv4AAADh&#10;AQAAEwAAAAAAAAAAAAAAAAAAAAAAW0NvbnRlbnRfVHlwZXNdLnhtbFBLAQItABQABgAIAAAAIQA4&#10;/SH/1gAAAJQBAAALAAAAAAAAAAAAAAAAAC8BAABfcmVscy8ucmVsc1BLAQItABQABgAIAAAAIQCi&#10;t3GSoAEAAJgDAAAOAAAAAAAAAAAAAAAAAC4CAABkcnMvZTJvRG9jLnhtbFBLAQItABQABgAIAAAA&#10;IQCKyC4F3wAAAAcBAAAPAAAAAAAAAAAAAAAAAPoDAABkcnMvZG93bnJldi54bWxQSwUGAAAAAAQA&#10;BADzAAAABgUAAAAA&#10;" strokecolor="#156082 [3204]" strokeweight=".5pt">
                <v:stroke joinstyle="miter"/>
                <w10:wrap anchorx="page"/>
              </v:line>
            </w:pict>
          </mc:Fallback>
        </mc:AlternateContent>
      </w:r>
    </w:p>
    <w:p w14:paraId="1B9920B2" w14:textId="44B2E03B" w:rsidR="00D70597" w:rsidRPr="008C2521" w:rsidRDefault="00D70597" w:rsidP="008C2521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C2521">
        <w:rPr>
          <w:rFonts w:asciiTheme="majorBidi" w:hAnsiTheme="majorBidi" w:cstheme="majorBidi"/>
          <w:b/>
          <w:bCs/>
          <w:sz w:val="32"/>
          <w:szCs w:val="32"/>
        </w:rPr>
        <w:t>Data Description &amp; Methodology</w:t>
      </w:r>
    </w:p>
    <w:p w14:paraId="5C880CE0" w14:textId="77777777" w:rsidR="00D70597" w:rsidRPr="00D70597" w:rsidRDefault="00D70597" w:rsidP="00D70597">
      <w:pPr>
        <w:rPr>
          <w:rFonts w:cstheme="majorBidi"/>
          <w:b/>
          <w:bCs/>
          <w:sz w:val="28"/>
          <w:szCs w:val="28"/>
        </w:rPr>
      </w:pPr>
      <w:r w:rsidRPr="00D70597">
        <w:rPr>
          <w:rFonts w:cstheme="majorBidi"/>
          <w:b/>
          <w:bCs/>
          <w:sz w:val="28"/>
          <w:szCs w:val="28"/>
        </w:rPr>
        <w:t>Data</w:t>
      </w:r>
    </w:p>
    <w:p w14:paraId="6A62E0C3" w14:textId="23E4B3C3" w:rsidR="00D70597" w:rsidRDefault="00D70597" w:rsidP="00D70597">
      <w:pPr>
        <w:rPr>
          <w:rFonts w:cstheme="majorBidi"/>
          <w:sz w:val="28"/>
          <w:szCs w:val="28"/>
          <w:rtl/>
        </w:rPr>
      </w:pPr>
      <w:r w:rsidRPr="00D70597">
        <w:rPr>
          <w:rFonts w:cstheme="majorBidi"/>
          <w:sz w:val="28"/>
          <w:szCs w:val="28"/>
        </w:rPr>
        <w:t xml:space="preserve">The dataset contains </w:t>
      </w:r>
      <w:r w:rsidRPr="00D70597">
        <w:rPr>
          <w:rFonts w:cstheme="majorBidi"/>
          <w:b/>
          <w:bCs/>
          <w:sz w:val="28"/>
          <w:szCs w:val="28"/>
        </w:rPr>
        <w:t>31,653 records</w:t>
      </w:r>
      <w:r w:rsidRPr="00D70597">
        <w:rPr>
          <w:rFonts w:cstheme="majorBidi"/>
          <w:sz w:val="28"/>
          <w:szCs w:val="28"/>
        </w:rPr>
        <w:t xml:space="preserve"> and </w:t>
      </w:r>
      <w:r w:rsidRPr="00D70597">
        <w:rPr>
          <w:rFonts w:cstheme="majorBidi"/>
          <w:b/>
          <w:bCs/>
          <w:sz w:val="28"/>
          <w:szCs w:val="28"/>
        </w:rPr>
        <w:t>22 features</w:t>
      </w:r>
      <w:r w:rsidRPr="00D70597">
        <w:rPr>
          <w:rFonts w:cstheme="majorBidi"/>
          <w:sz w:val="28"/>
          <w:szCs w:val="28"/>
        </w:rPr>
        <w:t xml:space="preserve"> detailing UK train journeys, including ticket, payment, and journey information. It covers transactional data (price, ticket type, </w:t>
      </w:r>
      <w:proofErr w:type="spellStart"/>
      <w:r w:rsidRPr="00D70597">
        <w:rPr>
          <w:rFonts w:cstheme="majorBidi"/>
          <w:sz w:val="28"/>
          <w:szCs w:val="28"/>
        </w:rPr>
        <w:t>railcard</w:t>
      </w:r>
      <w:proofErr w:type="spellEnd"/>
      <w:r w:rsidRPr="00D70597">
        <w:rPr>
          <w:rFonts w:cstheme="majorBidi"/>
          <w:sz w:val="28"/>
          <w:szCs w:val="28"/>
        </w:rPr>
        <w:t xml:space="preserve"> usage) and time-based details </w:t>
      </w:r>
      <w:r w:rsidRPr="00D70597">
        <w:rPr>
          <w:rFonts w:cstheme="majorBidi"/>
          <w:sz w:val="28"/>
          <w:szCs w:val="28"/>
        </w:rPr>
        <w:lastRenderedPageBreak/>
        <w:t>(departure, arrival), alongside journey outcomes like delays, refunds, and status.</w:t>
      </w:r>
    </w:p>
    <w:p w14:paraId="0405A726" w14:textId="65B588F3" w:rsidR="00205169" w:rsidRDefault="00205169" w:rsidP="00D70597">
      <w:pPr>
        <w:rPr>
          <w:rFonts w:cstheme="majorBidi"/>
          <w:sz w:val="28"/>
          <w:szCs w:val="28"/>
          <w:rtl/>
        </w:rPr>
      </w:pPr>
      <w:r>
        <w:rPr>
          <w:rFonts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B86B7A" wp14:editId="0053C11A">
                <wp:simplePos x="0" y="0"/>
                <wp:positionH relativeFrom="page">
                  <wp:align>left</wp:align>
                </wp:positionH>
                <wp:positionV relativeFrom="paragraph">
                  <wp:posOffset>355600</wp:posOffset>
                </wp:positionV>
                <wp:extent cx="7772400" cy="38100"/>
                <wp:effectExtent l="0" t="0" r="19050" b="19050"/>
                <wp:wrapNone/>
                <wp:docPr id="15206457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B5784" id="Straight Connector 5" o:spid="_x0000_s1026" style="position:absolute;z-index:2516633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8pt" to="612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a/9ngEAAJgDAAAOAAAAZHJzL2Uyb0RvYy54bWysU8tu2zAQvBfoPxC815KcIg4EyzkkSC9F&#10;ErTNBzDU0iJAcgmSteS/z5K25aItECTIZcXHzuzOcLW+nqxhOwhRo+t4s6g5Ayex127b8adfd1+u&#10;OItJuF4YdNDxPUR+vfn8aT36FpY4oOkhMCJxsR19x4eUfFtVUQ5gRVygB0eXCoMVibZhW/VBjMRu&#10;TbWs68tqxND7gBJipNPbwyXfFH6lQKYHpSIkZjpOvaUSQ4nPOVabtWi3QfhBy2Mb4h1dWKEdFZ2p&#10;bkUS7HfQ/1BZLQNGVGkh0VaolJZQNJCapv5Lzc9BeChayJzoZ5vix9HK+92Newxkw+hjG/1jyCom&#10;FWz+Un9sKmbtZ7NgSkzS4Wq1Wn6tyVNJdxdXDS2JpTqDfYjpG6BledFxo13WIlqx+x7TIfWUQrhz&#10;+bJKewM52bgfoJjuqWBT0GUy4MYEthP0pkJKcKk5li7ZGaa0MTOwfh14zM9QKFPzFvCMKJXRpRls&#10;tcPwv+ppOrWsDvknBw66swXP2O/LwxRr6PmLucdRzfP1577Azz/U5gUAAP//AwBQSwMEFAAGAAgA&#10;AAAhAA62ftPeAAAABwEAAA8AAABkcnMvZG93bnJldi54bWxMj0FLw0AQhe+C/2EZwZvduGiQmEkp&#10;BbEWpFiFetxm1ySanQ272yb9905Pepo3vOG9b8r55HpxtCF2nhBuZxkIS7U3HTUIH+9PNw8gYtJk&#10;dO/JIpxshHl1eVHqwviR3uxxmxrBIRQLjdCmNBRSxrq1TseZHyyx9+WD04nX0EgT9Mjhrpcqy3Lp&#10;dEfc0OrBLltb/2wPDuE1rFbLxfr0TZtPN+7Uerd5mZ4Rr6+mxSOIZKf0dwxnfEaHipn2/kAmih6B&#10;H0kI9znPs6vUHas9Qq4ykFUp//NXvwAAAP//AwBQSwECLQAUAAYACAAAACEAtoM4kv4AAADhAQAA&#10;EwAAAAAAAAAAAAAAAAAAAAAAW0NvbnRlbnRfVHlwZXNdLnhtbFBLAQItABQABgAIAAAAIQA4/SH/&#10;1gAAAJQBAAALAAAAAAAAAAAAAAAAAC8BAABfcmVscy8ucmVsc1BLAQItABQABgAIAAAAIQCfna/9&#10;ngEAAJgDAAAOAAAAAAAAAAAAAAAAAC4CAABkcnMvZTJvRG9jLnhtbFBLAQItABQABgAIAAAAIQAO&#10;tn7T3gAAAAcBAAAPAAAAAAAAAAAAAAAAAPgDAABkcnMvZG93bnJldi54bWxQSwUGAAAAAAQABADz&#10;AAAAAwUAAAAA&#10;" strokecolor="#156082 [3204]" strokeweight=".5pt">
                <v:stroke joinstyle="miter"/>
                <w10:wrap anchorx="page"/>
              </v:line>
            </w:pict>
          </mc:Fallback>
        </mc:AlternateContent>
      </w:r>
    </w:p>
    <w:p w14:paraId="1A62819D" w14:textId="7CF1DCEE" w:rsidR="00205169" w:rsidRDefault="00205169" w:rsidP="00D70597">
      <w:pPr>
        <w:rPr>
          <w:rFonts w:cstheme="majorBidi"/>
          <w:sz w:val="28"/>
          <w:szCs w:val="28"/>
          <w:rtl/>
        </w:rPr>
      </w:pPr>
    </w:p>
    <w:p w14:paraId="0A5C8D07" w14:textId="77777777" w:rsidR="00205169" w:rsidRPr="00D70597" w:rsidRDefault="00205169" w:rsidP="00D70597">
      <w:pPr>
        <w:rPr>
          <w:rFonts w:cstheme="majorBidi"/>
          <w:sz w:val="28"/>
          <w:szCs w:val="28"/>
        </w:rPr>
      </w:pPr>
    </w:p>
    <w:p w14:paraId="6E558E8D" w14:textId="77777777" w:rsidR="00D70597" w:rsidRPr="008C2521" w:rsidRDefault="00D70597" w:rsidP="008C252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C2521">
        <w:rPr>
          <w:rFonts w:asciiTheme="majorBidi" w:hAnsiTheme="majorBidi" w:cstheme="majorBidi"/>
          <w:b/>
          <w:bCs/>
          <w:sz w:val="32"/>
          <w:szCs w:val="32"/>
        </w:rPr>
        <w:t>Data Issues &amp; Preprocessing</w:t>
      </w:r>
    </w:p>
    <w:p w14:paraId="634A9EC6" w14:textId="77777777" w:rsidR="00D70597" w:rsidRPr="00D70597" w:rsidRDefault="00D70597" w:rsidP="00D70597">
      <w:pPr>
        <w:numPr>
          <w:ilvl w:val="0"/>
          <w:numId w:val="2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Missing Values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Missing values for </w:t>
      </w:r>
      <w:proofErr w:type="spellStart"/>
      <w:r w:rsidRPr="00D70597">
        <w:rPr>
          <w:rFonts w:cstheme="majorBidi"/>
          <w:b/>
          <w:bCs/>
          <w:sz w:val="28"/>
          <w:szCs w:val="28"/>
        </w:rPr>
        <w:t>Railcard</w:t>
      </w:r>
      <w:proofErr w:type="spellEnd"/>
      <w:r w:rsidRPr="00D70597">
        <w:rPr>
          <w:rFonts w:cstheme="majorBidi"/>
          <w:sz w:val="28"/>
          <w:szCs w:val="28"/>
        </w:rPr>
        <w:t xml:space="preserve"> are expected, as 66% of passengers did not use a discount. Missing </w:t>
      </w:r>
      <w:r w:rsidRPr="00D70597">
        <w:rPr>
          <w:rFonts w:cstheme="majorBidi"/>
          <w:b/>
          <w:bCs/>
          <w:sz w:val="28"/>
          <w:szCs w:val="28"/>
        </w:rPr>
        <w:t>Actual Arrival Time</w:t>
      </w:r>
      <w:r w:rsidRPr="00D70597">
        <w:rPr>
          <w:rFonts w:cstheme="majorBidi"/>
          <w:sz w:val="28"/>
          <w:szCs w:val="28"/>
        </w:rPr>
        <w:t xml:space="preserve"> occurs only in cancelled journeys. </w:t>
      </w:r>
      <w:r w:rsidRPr="00D70597">
        <w:rPr>
          <w:rFonts w:cstheme="majorBidi"/>
          <w:b/>
          <w:bCs/>
          <w:sz w:val="28"/>
          <w:szCs w:val="28"/>
        </w:rPr>
        <w:t>Reason for Delay</w:t>
      </w:r>
      <w:r w:rsidRPr="00D70597">
        <w:rPr>
          <w:rFonts w:cstheme="majorBidi"/>
          <w:sz w:val="28"/>
          <w:szCs w:val="28"/>
        </w:rPr>
        <w:t xml:space="preserve"> is absent only for non-delayed journeys. The team handled these missing values.</w:t>
      </w:r>
    </w:p>
    <w:p w14:paraId="40B9ECF8" w14:textId="77777777" w:rsidR="00D70597" w:rsidRPr="00D70597" w:rsidRDefault="00D70597" w:rsidP="00D70597">
      <w:pPr>
        <w:numPr>
          <w:ilvl w:val="0"/>
          <w:numId w:val="2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Outliers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The price distribution is highly skewed due to a small number of </w:t>
      </w:r>
      <w:r w:rsidRPr="00D70597">
        <w:rPr>
          <w:rFonts w:cstheme="majorBidi"/>
          <w:b/>
          <w:bCs/>
          <w:sz w:val="28"/>
          <w:szCs w:val="28"/>
        </w:rPr>
        <w:t>premium tickets</w:t>
      </w:r>
      <w:r w:rsidRPr="00D70597">
        <w:rPr>
          <w:rFonts w:cstheme="majorBidi"/>
          <w:sz w:val="28"/>
          <w:szCs w:val="28"/>
        </w:rPr>
        <w:t xml:space="preserve"> </w:t>
      </w:r>
      <w:proofErr w:type="gramStart"/>
      <w:r w:rsidRPr="00D70597">
        <w:rPr>
          <w:rFonts w:cstheme="majorBidi"/>
          <w:sz w:val="28"/>
          <w:szCs w:val="28"/>
        </w:rPr>
        <w:t>reaching up to</w:t>
      </w:r>
      <w:proofErr w:type="gramEnd"/>
      <w:r w:rsidRPr="00D70597">
        <w:rPr>
          <w:rFonts w:cstheme="majorBidi"/>
          <w:sz w:val="28"/>
          <w:szCs w:val="28"/>
        </w:rPr>
        <w:t xml:space="preserve"> £267. The median price is £11, and most tickets are inexpensive (between £5 and £35). Any price above </w:t>
      </w:r>
      <w:r w:rsidRPr="00D70597">
        <w:rPr>
          <w:rFonts w:cstheme="majorBidi"/>
          <w:b/>
          <w:bCs/>
          <w:sz w:val="28"/>
          <w:szCs w:val="28"/>
        </w:rPr>
        <w:t>£80</w:t>
      </w:r>
      <w:r w:rsidRPr="00D70597">
        <w:rPr>
          <w:rFonts w:cstheme="majorBidi"/>
          <w:sz w:val="28"/>
          <w:szCs w:val="28"/>
        </w:rPr>
        <w:t xml:space="preserve"> was considered an outlier based on the IQR method. These outliers (5% of journeys) are typically </w:t>
      </w:r>
      <w:r w:rsidRPr="00D70597">
        <w:rPr>
          <w:rFonts w:cstheme="majorBidi"/>
          <w:b/>
          <w:bCs/>
          <w:sz w:val="28"/>
          <w:szCs w:val="28"/>
        </w:rPr>
        <w:t>long-distance trips</w:t>
      </w:r>
      <w:r w:rsidRPr="00D70597">
        <w:rPr>
          <w:rFonts w:cstheme="majorBidi"/>
          <w:sz w:val="28"/>
          <w:szCs w:val="28"/>
        </w:rPr>
        <w:t xml:space="preserve"> and </w:t>
      </w:r>
      <w:proofErr w:type="gramStart"/>
      <w:r w:rsidRPr="00D70597">
        <w:rPr>
          <w:rFonts w:cstheme="majorBidi"/>
          <w:b/>
          <w:bCs/>
          <w:sz w:val="28"/>
          <w:szCs w:val="28"/>
        </w:rPr>
        <w:t>First Class</w:t>
      </w:r>
      <w:proofErr w:type="gramEnd"/>
      <w:r w:rsidRPr="00D70597">
        <w:rPr>
          <w:rFonts w:cstheme="majorBidi"/>
          <w:b/>
          <w:bCs/>
          <w:sz w:val="28"/>
          <w:szCs w:val="28"/>
        </w:rPr>
        <w:t xml:space="preserve"> tickets</w:t>
      </w:r>
      <w:r w:rsidRPr="00D70597">
        <w:rPr>
          <w:rFonts w:cstheme="majorBidi"/>
          <w:sz w:val="28"/>
          <w:szCs w:val="28"/>
        </w:rPr>
        <w:t>.</w:t>
      </w:r>
    </w:p>
    <w:p w14:paraId="37C4B42B" w14:textId="77777777" w:rsidR="00D70597" w:rsidRPr="00D70597" w:rsidRDefault="00D70597" w:rsidP="00D70597">
      <w:pPr>
        <w:numPr>
          <w:ilvl w:val="0"/>
          <w:numId w:val="2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Preprocessing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No duplicates were found. New features (day, month, delay duration) were extracted.</w:t>
      </w:r>
    </w:p>
    <w:p w14:paraId="157F967D" w14:textId="77777777" w:rsidR="00D70597" w:rsidRPr="00D70597" w:rsidRDefault="00D70597" w:rsidP="00D70597">
      <w:pPr>
        <w:rPr>
          <w:rFonts w:asciiTheme="majorBidi" w:hAnsiTheme="majorBidi" w:cstheme="majorBidi"/>
          <w:sz w:val="28"/>
          <w:szCs w:val="28"/>
        </w:rPr>
      </w:pPr>
    </w:p>
    <w:p w14:paraId="7B945B62" w14:textId="77777777" w:rsidR="00D70597" w:rsidRPr="008C2521" w:rsidRDefault="00D70597" w:rsidP="008C2521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C2521">
        <w:rPr>
          <w:rFonts w:asciiTheme="majorBidi" w:hAnsiTheme="majorBidi" w:cstheme="majorBidi"/>
          <w:b/>
          <w:bCs/>
          <w:sz w:val="32"/>
          <w:szCs w:val="32"/>
        </w:rPr>
        <w:t>Pipelines</w:t>
      </w:r>
    </w:p>
    <w:p w14:paraId="0582BDFC" w14:textId="110CBCBD" w:rsidR="00D70597" w:rsidRPr="00D70597" w:rsidRDefault="00D70597" w:rsidP="00D70597">
      <w:pPr>
        <w:rPr>
          <w:rFonts w:cstheme="majorBidi"/>
          <w:sz w:val="28"/>
          <w:szCs w:val="28"/>
        </w:rPr>
      </w:pPr>
      <w:r w:rsidRPr="00D70597">
        <w:rPr>
          <w:rFonts w:cstheme="majorBidi"/>
          <w:sz w:val="28"/>
          <w:szCs w:val="28"/>
        </w:rPr>
        <w:t>The project followed a four-step pipeline:</w:t>
      </w:r>
    </w:p>
    <w:p w14:paraId="03BF17EF" w14:textId="76B009F2" w:rsidR="00D70597" w:rsidRPr="00D70597" w:rsidRDefault="00D70597" w:rsidP="00D70597">
      <w:pPr>
        <w:numPr>
          <w:ilvl w:val="0"/>
          <w:numId w:val="3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sz w:val="28"/>
          <w:szCs w:val="28"/>
        </w:rPr>
        <w:t>Data Cleaning</w:t>
      </w:r>
      <w:r w:rsidRPr="00D70597">
        <w:rPr>
          <w:rFonts w:cstheme="majorBidi"/>
          <w:sz w:val="28"/>
          <w:szCs w:val="28"/>
        </w:rPr>
        <w:t xml:space="preserve"> </w:t>
      </w:r>
    </w:p>
    <w:p w14:paraId="5505E5D1" w14:textId="660C2B92" w:rsidR="00D70597" w:rsidRPr="00D70597" w:rsidRDefault="00D70597" w:rsidP="00D70597">
      <w:pPr>
        <w:numPr>
          <w:ilvl w:val="0"/>
          <w:numId w:val="3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sz w:val="28"/>
          <w:szCs w:val="28"/>
        </w:rPr>
        <w:t>EDA (Exploratory Data Analysis)</w:t>
      </w:r>
      <w:r w:rsidRPr="00D70597">
        <w:rPr>
          <w:rFonts w:cstheme="majorBidi"/>
          <w:sz w:val="28"/>
          <w:szCs w:val="28"/>
        </w:rPr>
        <w:t xml:space="preserve"> </w:t>
      </w:r>
    </w:p>
    <w:p w14:paraId="5E4E7364" w14:textId="1C5072AC" w:rsidR="00D70597" w:rsidRPr="00D70597" w:rsidRDefault="00D70597" w:rsidP="00D70597">
      <w:pPr>
        <w:numPr>
          <w:ilvl w:val="0"/>
          <w:numId w:val="3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sz w:val="28"/>
          <w:szCs w:val="28"/>
        </w:rPr>
        <w:t>FORECASTING</w:t>
      </w:r>
      <w:r w:rsidRPr="00D70597">
        <w:rPr>
          <w:rFonts w:cstheme="majorBidi"/>
          <w:sz w:val="28"/>
          <w:szCs w:val="28"/>
        </w:rPr>
        <w:t xml:space="preserve"> </w:t>
      </w:r>
    </w:p>
    <w:p w14:paraId="02ADB5D3" w14:textId="6059D369" w:rsidR="00D70597" w:rsidRPr="00D70597" w:rsidRDefault="00D70597" w:rsidP="00D70597">
      <w:pPr>
        <w:numPr>
          <w:ilvl w:val="0"/>
          <w:numId w:val="3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sz w:val="28"/>
          <w:szCs w:val="28"/>
        </w:rPr>
        <w:t>Final Insights</w:t>
      </w:r>
      <w:r w:rsidRPr="00D70597">
        <w:rPr>
          <w:rFonts w:cstheme="majorBidi"/>
          <w:sz w:val="28"/>
          <w:szCs w:val="28"/>
        </w:rPr>
        <w:t xml:space="preserve"> </w:t>
      </w:r>
    </w:p>
    <w:p w14:paraId="4E6C352F" w14:textId="1AFCD350" w:rsidR="00D70597" w:rsidRDefault="00D70597" w:rsidP="00D70597">
      <w:pPr>
        <w:rPr>
          <w:rFonts w:asciiTheme="majorBidi" w:hAnsiTheme="majorBidi" w:cstheme="majorBidi"/>
          <w:sz w:val="32"/>
          <w:szCs w:val="32"/>
          <w:rtl/>
        </w:rPr>
      </w:pPr>
    </w:p>
    <w:p w14:paraId="70A19DEC" w14:textId="75262A74" w:rsidR="008C2521" w:rsidRPr="008C2521" w:rsidRDefault="008C2521" w:rsidP="008C25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8021EA4" w14:textId="298F1191" w:rsidR="00D70597" w:rsidRPr="008C2521" w:rsidRDefault="00D70597" w:rsidP="008C252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C2521">
        <w:rPr>
          <w:rFonts w:asciiTheme="majorBidi" w:hAnsiTheme="majorBidi" w:cstheme="majorBidi"/>
          <w:b/>
          <w:bCs/>
          <w:sz w:val="32"/>
          <w:szCs w:val="32"/>
        </w:rPr>
        <w:lastRenderedPageBreak/>
        <w:t>Key Findings and Insights</w:t>
      </w:r>
    </w:p>
    <w:p w14:paraId="0471D2AC" w14:textId="77777777" w:rsidR="008C2521" w:rsidRDefault="008C2521" w:rsidP="008C2521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645E52F7" w14:textId="2DA3EAC2" w:rsidR="00D70597" w:rsidRPr="008C2521" w:rsidRDefault="00D70597" w:rsidP="008C2521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8C2521">
        <w:rPr>
          <w:rFonts w:asciiTheme="majorBidi" w:hAnsiTheme="majorBidi" w:cstheme="majorBidi"/>
          <w:b/>
          <w:bCs/>
          <w:sz w:val="28"/>
          <w:szCs w:val="28"/>
        </w:rPr>
        <w:t>Delays &amp; Operational Performance</w:t>
      </w:r>
    </w:p>
    <w:p w14:paraId="207645DB" w14:textId="77777777" w:rsidR="000A2E31" w:rsidRDefault="00D70597" w:rsidP="00D70597">
      <w:pPr>
        <w:numPr>
          <w:ilvl w:val="0"/>
          <w:numId w:val="4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sz w:val="28"/>
          <w:szCs w:val="28"/>
        </w:rPr>
        <w:t>Time of Day Spike:</w:t>
      </w:r>
      <w:r w:rsidRPr="00D70597">
        <w:rPr>
          <w:rFonts w:cstheme="majorBidi"/>
          <w:sz w:val="28"/>
          <w:szCs w:val="28"/>
        </w:rPr>
        <w:t xml:space="preserve"> </w:t>
      </w:r>
      <w:r w:rsidRPr="00D70597">
        <w:rPr>
          <w:rFonts w:cstheme="majorBidi"/>
          <w:b/>
          <w:bCs/>
          <w:sz w:val="28"/>
          <w:szCs w:val="28"/>
        </w:rPr>
        <w:t>8 AM</w:t>
      </w:r>
      <w:r w:rsidRPr="00D70597">
        <w:rPr>
          <w:rFonts w:cstheme="majorBidi"/>
          <w:sz w:val="28"/>
          <w:szCs w:val="28"/>
        </w:rPr>
        <w:t xml:space="preserve"> shows the sharpest rise in delays, indicating a crucial window for operational improvements. </w:t>
      </w:r>
    </w:p>
    <w:p w14:paraId="063C5C45" w14:textId="69C4FBD1" w:rsidR="000A2E31" w:rsidRDefault="000A2E31" w:rsidP="000A2E31">
      <w:pPr>
        <w:ind w:left="360"/>
        <w:jc w:val="center"/>
        <w:rPr>
          <w:rFonts w:cstheme="majorBidi"/>
          <w:sz w:val="28"/>
          <w:szCs w:val="28"/>
        </w:rPr>
      </w:pPr>
      <w:r w:rsidRPr="000A2E31">
        <w:rPr>
          <w:rFonts w:cstheme="majorBidi"/>
          <w:sz w:val="28"/>
          <w:szCs w:val="28"/>
        </w:rPr>
        <w:drawing>
          <wp:inline distT="0" distB="0" distL="0" distR="0" wp14:anchorId="44FD676D" wp14:editId="57145348">
            <wp:extent cx="4640580" cy="2948940"/>
            <wp:effectExtent l="0" t="0" r="7620" b="3810"/>
            <wp:docPr id="2000257045" name="Picture 1" descr="A graph of time and hou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57045" name="Picture 1" descr="A graph of time and hou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986" cy="294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C8A7" w14:textId="1EDF6308" w:rsidR="00F04CCE" w:rsidRDefault="00D70597" w:rsidP="00F04CCE">
      <w:pPr>
        <w:numPr>
          <w:ilvl w:val="0"/>
          <w:numId w:val="4"/>
        </w:numPr>
        <w:spacing w:after="600"/>
        <w:ind w:left="648" w:right="432"/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sz w:val="28"/>
          <w:szCs w:val="28"/>
        </w:rPr>
        <w:t>Day of Week Spike:</w:t>
      </w:r>
      <w:r w:rsidRPr="00D70597">
        <w:rPr>
          <w:rFonts w:cstheme="majorBidi"/>
          <w:sz w:val="28"/>
          <w:szCs w:val="28"/>
        </w:rPr>
        <w:t xml:space="preserve"> </w:t>
      </w:r>
      <w:r w:rsidRPr="00D70597">
        <w:rPr>
          <w:rFonts w:cstheme="majorBidi"/>
          <w:b/>
          <w:bCs/>
          <w:sz w:val="28"/>
          <w:szCs w:val="28"/>
        </w:rPr>
        <w:t>Thursday</w:t>
      </w:r>
      <w:r w:rsidRPr="00D70597">
        <w:rPr>
          <w:rFonts w:cstheme="majorBidi"/>
          <w:sz w:val="28"/>
          <w:szCs w:val="28"/>
        </w:rPr>
        <w:t xml:space="preserve"> has the highest spike in delays (388 cases</w:t>
      </w:r>
      <w:proofErr w:type="gramStart"/>
      <w:r w:rsidRPr="00D70597">
        <w:rPr>
          <w:rFonts w:cstheme="majorBidi"/>
          <w:sz w:val="28"/>
          <w:szCs w:val="28"/>
        </w:rPr>
        <w:t xml:space="preserve">), </w:t>
      </w:r>
      <w:r w:rsidR="00F04CCE">
        <w:rPr>
          <w:rFonts w:cstheme="majorBidi"/>
          <w:sz w:val="28"/>
          <w:szCs w:val="28"/>
        </w:rPr>
        <w:t xml:space="preserve">  </w:t>
      </w:r>
      <w:proofErr w:type="gramEnd"/>
      <w:r w:rsidR="00F04CCE">
        <w:rPr>
          <w:rFonts w:cstheme="majorBidi"/>
          <w:sz w:val="28"/>
          <w:szCs w:val="28"/>
        </w:rPr>
        <w:t xml:space="preserve">                                                                                                               </w:t>
      </w:r>
      <w:r w:rsidRPr="00D70597">
        <w:rPr>
          <w:rFonts w:cstheme="majorBidi"/>
          <w:sz w:val="28"/>
          <w:szCs w:val="28"/>
        </w:rPr>
        <w:t>suggesting increased operational pressure toward the end of the</w:t>
      </w:r>
      <w:r w:rsidR="00F04CCE">
        <w:rPr>
          <w:rFonts w:cstheme="majorBidi"/>
          <w:sz w:val="28"/>
          <w:szCs w:val="28"/>
        </w:rPr>
        <w:t xml:space="preserve"> </w:t>
      </w:r>
      <w:r w:rsidRPr="00D70597">
        <w:rPr>
          <w:rFonts w:cstheme="majorBidi"/>
          <w:sz w:val="28"/>
          <w:szCs w:val="28"/>
        </w:rPr>
        <w:t xml:space="preserve">work week. </w:t>
      </w:r>
      <w:r w:rsidR="00F04CCE" w:rsidRPr="00F04CCE">
        <w:rPr>
          <w:rFonts w:cstheme="majorBidi"/>
          <w:sz w:val="28"/>
          <w:szCs w:val="28"/>
        </w:rPr>
        <w:drawing>
          <wp:inline distT="0" distB="0" distL="0" distR="0" wp14:anchorId="181FB507" wp14:editId="02CF1D87">
            <wp:extent cx="3886200" cy="2857500"/>
            <wp:effectExtent l="0" t="0" r="0" b="0"/>
            <wp:docPr id="99067685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76856" name="Picture 1" descr="A graph with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9562" cy="28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2D82" w14:textId="5DBAD0E2" w:rsidR="00F04CCE" w:rsidRDefault="00F04CCE" w:rsidP="00F04CCE">
      <w:pPr>
        <w:ind w:left="720"/>
        <w:rPr>
          <w:rFonts w:cstheme="majorBidi"/>
          <w:sz w:val="28"/>
          <w:szCs w:val="28"/>
        </w:rPr>
      </w:pPr>
    </w:p>
    <w:p w14:paraId="11A1C252" w14:textId="022245B4" w:rsidR="00D70597" w:rsidRDefault="00D70597" w:rsidP="00D70597">
      <w:pPr>
        <w:numPr>
          <w:ilvl w:val="0"/>
          <w:numId w:val="4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sz w:val="28"/>
          <w:szCs w:val="28"/>
        </w:rPr>
        <w:t>Ticket Class Reliability:</w:t>
      </w:r>
      <w:r w:rsidRPr="00D70597">
        <w:rPr>
          <w:rFonts w:cstheme="majorBidi"/>
          <w:sz w:val="28"/>
          <w:szCs w:val="28"/>
        </w:rPr>
        <w:t xml:space="preserve"> </w:t>
      </w:r>
      <w:r w:rsidRPr="00D70597">
        <w:rPr>
          <w:rFonts w:cstheme="majorBidi"/>
          <w:b/>
          <w:bCs/>
          <w:sz w:val="28"/>
          <w:szCs w:val="28"/>
        </w:rPr>
        <w:t>First Class</w:t>
      </w:r>
      <w:r w:rsidRPr="00D70597">
        <w:rPr>
          <w:rFonts w:cstheme="majorBidi"/>
          <w:sz w:val="28"/>
          <w:szCs w:val="28"/>
        </w:rPr>
        <w:t xml:space="preserve"> tickets (7.68% delay rate) do </w:t>
      </w:r>
      <w:r w:rsidRPr="00D70597">
        <w:rPr>
          <w:rFonts w:cstheme="majorBidi"/>
          <w:b/>
          <w:bCs/>
          <w:sz w:val="28"/>
          <w:szCs w:val="28"/>
        </w:rPr>
        <w:t>not</w:t>
      </w:r>
      <w:r w:rsidRPr="00D70597">
        <w:rPr>
          <w:rFonts w:cstheme="majorBidi"/>
          <w:sz w:val="28"/>
          <w:szCs w:val="28"/>
        </w:rPr>
        <w:t xml:space="preserve"> receive significantly more reliable service than </w:t>
      </w:r>
      <w:r w:rsidRPr="00D70597">
        <w:rPr>
          <w:rFonts w:cstheme="majorBidi"/>
          <w:b/>
          <w:bCs/>
          <w:sz w:val="28"/>
          <w:szCs w:val="28"/>
        </w:rPr>
        <w:t>Standard Class</w:t>
      </w:r>
      <w:r w:rsidRPr="00D70597">
        <w:rPr>
          <w:rFonts w:cstheme="majorBidi"/>
          <w:sz w:val="28"/>
          <w:szCs w:val="28"/>
        </w:rPr>
        <w:t xml:space="preserve"> tickets (7.19% delay rate). The average delay for both classes is 42 minutes.</w:t>
      </w:r>
      <w:r w:rsidR="000A2E31">
        <w:rPr>
          <w:rFonts w:cstheme="majorBidi"/>
          <w:sz w:val="28"/>
          <w:szCs w:val="28"/>
        </w:rPr>
        <w:br w:type="textWrapping" w:clear="all"/>
      </w:r>
    </w:p>
    <w:p w14:paraId="057FF147" w14:textId="77777777" w:rsidR="000A2E31" w:rsidRDefault="000A2E31" w:rsidP="000A2E31">
      <w:pPr>
        <w:rPr>
          <w:rFonts w:cstheme="majorBidi"/>
          <w:sz w:val="28"/>
          <w:szCs w:val="28"/>
        </w:rPr>
      </w:pPr>
    </w:p>
    <w:p w14:paraId="7EB676F8" w14:textId="49854BB9" w:rsidR="000A2E31" w:rsidRDefault="000A2E31" w:rsidP="000A2E31">
      <w:pPr>
        <w:jc w:val="right"/>
        <w:rPr>
          <w:rFonts w:cstheme="majorBidi"/>
          <w:sz w:val="28"/>
          <w:szCs w:val="28"/>
        </w:rPr>
      </w:pPr>
    </w:p>
    <w:p w14:paraId="6E616CE2" w14:textId="77777777" w:rsidR="008C2521" w:rsidRDefault="008C2521" w:rsidP="008C2521">
      <w:pPr>
        <w:rPr>
          <w:rFonts w:cstheme="majorBidi"/>
          <w:sz w:val="28"/>
          <w:szCs w:val="28"/>
        </w:rPr>
      </w:pPr>
    </w:p>
    <w:p w14:paraId="66951763" w14:textId="55D0097D" w:rsidR="008C2521" w:rsidRPr="00F04CCE" w:rsidRDefault="008C2521" w:rsidP="00F04CCE">
      <w:pPr>
        <w:pStyle w:val="ListParagraph"/>
        <w:numPr>
          <w:ilvl w:val="0"/>
          <w:numId w:val="12"/>
        </w:numPr>
        <w:spacing w:before="240" w:line="271" w:lineRule="auto"/>
        <w:rPr>
          <w:rFonts w:asciiTheme="majorBidi" w:hAnsiTheme="majorBidi" w:cstheme="majorBidi"/>
          <w:sz w:val="28"/>
          <w:szCs w:val="28"/>
        </w:rPr>
      </w:pPr>
      <w:bookmarkStart w:id="0" w:name="bm_2_1_operational_report_foundation"/>
      <w:r w:rsidRPr="00F04CCE">
        <w:rPr>
          <w:rFonts w:asciiTheme="majorBidi" w:hAnsiTheme="majorBidi" w:cstheme="majorBidi"/>
          <w:b/>
          <w:sz w:val="28"/>
          <w:szCs w:val="28"/>
        </w:rPr>
        <w:t>Operational Report Foundation</w:t>
      </w:r>
      <w:bookmarkEnd w:id="0"/>
    </w:p>
    <w:p w14:paraId="00AF2795" w14:textId="77777777" w:rsidR="008C2521" w:rsidRDefault="008C2521" w:rsidP="008C2521">
      <w:pPr>
        <w:spacing w:after="210"/>
      </w:pPr>
      <w:r>
        <w:t>The UK railways operational database comprises comprehensive records across multiple service categories and geographic regions. The Operational Report table provides foundational metrics across key performance indicators: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615"/>
        <w:gridCol w:w="1986"/>
        <w:gridCol w:w="1693"/>
        <w:gridCol w:w="2059"/>
      </w:tblGrid>
      <w:tr w:rsidR="008C2521" w14:paraId="32D5E310" w14:textId="77777777" w:rsidTr="00C000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E20D8" w14:textId="77777777" w:rsidR="008C2521" w:rsidRDefault="008C2521" w:rsidP="00C000C0">
            <w:r>
              <w:rPr>
                <w:b/>
              </w:rPr>
              <w:t>Metric Category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EF4A2" w14:textId="77777777" w:rsidR="008C2521" w:rsidRDefault="008C2521" w:rsidP="00C000C0">
            <w:pPr>
              <w:jc w:val="center"/>
            </w:pPr>
            <w:r>
              <w:rPr>
                <w:b/>
              </w:rPr>
              <w:t>Total Volume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BBAF4" w14:textId="77777777" w:rsidR="008C2521" w:rsidRDefault="008C2521" w:rsidP="00C000C0">
            <w:pPr>
              <w:jc w:val="center"/>
            </w:pPr>
            <w:r>
              <w:rPr>
                <w:b/>
              </w:rPr>
              <w:t>Peak Period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FDCCA" w14:textId="77777777" w:rsidR="008C2521" w:rsidRDefault="008C2521" w:rsidP="00C000C0">
            <w:pPr>
              <w:jc w:val="center"/>
            </w:pPr>
            <w:r>
              <w:rPr>
                <w:b/>
              </w:rPr>
              <w:t>Off-Peak Period</w:t>
            </w:r>
          </w:p>
        </w:tc>
      </w:tr>
      <w:tr w:rsidR="008C2521" w14:paraId="21641EED" w14:textId="77777777" w:rsidTr="00C000C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274A0B2" w14:textId="77777777" w:rsidR="008C2521" w:rsidRDefault="008C2521" w:rsidP="00C000C0">
            <w:r>
              <w:t>Journey Frequencies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45BC3B" w14:textId="77777777" w:rsidR="008C2521" w:rsidRDefault="008C2521" w:rsidP="00C000C0">
            <w:pPr>
              <w:jc w:val="center"/>
            </w:pPr>
            <w:r>
              <w:t>Complete Dataset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530F09" w14:textId="77777777" w:rsidR="008C2521" w:rsidRDefault="008C2521" w:rsidP="00C000C0">
            <w:pPr>
              <w:jc w:val="center"/>
            </w:pPr>
            <w:r>
              <w:t>67.61%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747974" w14:textId="77777777" w:rsidR="008C2521" w:rsidRDefault="008C2521" w:rsidP="00C000C0">
            <w:pPr>
              <w:jc w:val="center"/>
            </w:pPr>
            <w:r>
              <w:t>32.39%</w:t>
            </w:r>
          </w:p>
        </w:tc>
      </w:tr>
      <w:tr w:rsidR="008C2521" w14:paraId="386AA4ED" w14:textId="77777777" w:rsidTr="00C000C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9031E07" w14:textId="77777777" w:rsidR="008C2521" w:rsidRDefault="008C2521" w:rsidP="00C000C0">
            <w:r>
              <w:t>Service Classifications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A3A14D" w14:textId="77777777" w:rsidR="008C2521" w:rsidRDefault="008C2521" w:rsidP="00C000C0">
            <w:pPr>
              <w:jc w:val="center"/>
            </w:pPr>
            <w:r>
              <w:t>Multiple Types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6FC7A3" w14:textId="77777777" w:rsidR="008C2521" w:rsidRDefault="008C2521" w:rsidP="00C000C0">
            <w:pPr>
              <w:jc w:val="center"/>
            </w:pPr>
            <w:r>
              <w:t>Primary Focus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4A88B1" w14:textId="77777777" w:rsidR="008C2521" w:rsidRDefault="008C2521" w:rsidP="00C000C0">
            <w:pPr>
              <w:jc w:val="center"/>
            </w:pPr>
            <w:r>
              <w:t>Secondary Focus</w:t>
            </w:r>
          </w:p>
        </w:tc>
      </w:tr>
      <w:tr w:rsidR="008C2521" w14:paraId="32314259" w14:textId="77777777" w:rsidTr="00C000C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E45DB88" w14:textId="77777777" w:rsidR="008C2521" w:rsidRDefault="008C2521" w:rsidP="00C000C0">
            <w:r>
              <w:t>Geographic Distribution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03DC88" w14:textId="77777777" w:rsidR="008C2521" w:rsidRDefault="008C2521" w:rsidP="00C000C0">
            <w:pPr>
              <w:jc w:val="center"/>
            </w:pPr>
            <w:r>
              <w:t>Network-Wide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300513" w14:textId="77777777" w:rsidR="008C2521" w:rsidRDefault="008C2521" w:rsidP="00C000C0">
            <w:pPr>
              <w:jc w:val="center"/>
            </w:pPr>
            <w:r>
              <w:t>High Density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3FA887" w14:textId="77777777" w:rsidR="008C2521" w:rsidRDefault="008C2521" w:rsidP="00C000C0">
            <w:pPr>
              <w:jc w:val="center"/>
            </w:pPr>
            <w:r>
              <w:t>Moderate Density</w:t>
            </w:r>
          </w:p>
        </w:tc>
      </w:tr>
      <w:tr w:rsidR="008C2521" w14:paraId="58012ED2" w14:textId="77777777" w:rsidTr="00C000C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B1B30" w14:textId="77777777" w:rsidR="008C2521" w:rsidRDefault="008C2521" w:rsidP="00C000C0">
            <w:r>
              <w:t>Passenger Coverage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DEC585" w14:textId="77777777" w:rsidR="008C2521" w:rsidRDefault="008C2521" w:rsidP="00C000C0">
            <w:pPr>
              <w:jc w:val="center"/>
            </w:pPr>
            <w:r>
              <w:t>Comprehensive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4C6B49" w14:textId="77777777" w:rsidR="008C2521" w:rsidRDefault="008C2521" w:rsidP="00C000C0">
            <w:pPr>
              <w:jc w:val="center"/>
            </w:pPr>
            <w:r>
              <w:t>Peak Hours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BCC5E9" w14:textId="77777777" w:rsidR="008C2521" w:rsidRDefault="008C2521" w:rsidP="00C000C0">
            <w:pPr>
              <w:jc w:val="center"/>
            </w:pPr>
            <w:r>
              <w:t>Regular Hours</w:t>
            </w:r>
          </w:p>
        </w:tc>
      </w:tr>
    </w:tbl>
    <w:p w14:paraId="1A55BF35" w14:textId="77777777" w:rsidR="008C2521" w:rsidRPr="00D70597" w:rsidRDefault="008C2521" w:rsidP="008C2521">
      <w:pPr>
        <w:rPr>
          <w:rFonts w:cstheme="majorBidi"/>
          <w:sz w:val="28"/>
          <w:szCs w:val="28"/>
        </w:rPr>
      </w:pPr>
    </w:p>
    <w:p w14:paraId="05A88F8C" w14:textId="77777777" w:rsidR="00D70597" w:rsidRPr="00D70597" w:rsidRDefault="00D70597" w:rsidP="00D7059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70597">
        <w:rPr>
          <w:rFonts w:asciiTheme="majorBidi" w:hAnsiTheme="majorBidi" w:cstheme="majorBidi"/>
          <w:b/>
          <w:bCs/>
          <w:sz w:val="28"/>
          <w:szCs w:val="28"/>
        </w:rPr>
        <w:t>Sales, Booking, and Passenger Behavior</w:t>
      </w:r>
    </w:p>
    <w:p w14:paraId="2E97937A" w14:textId="77777777" w:rsidR="00D70597" w:rsidRPr="00D70597" w:rsidRDefault="00D70597" w:rsidP="00D70597">
      <w:pPr>
        <w:numPr>
          <w:ilvl w:val="0"/>
          <w:numId w:val="5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Peak Demand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Most trips occur at </w:t>
      </w:r>
      <w:r w:rsidRPr="00D70597">
        <w:rPr>
          <w:rFonts w:cstheme="majorBidi"/>
          <w:b/>
          <w:bCs/>
          <w:sz w:val="28"/>
          <w:szCs w:val="28"/>
        </w:rPr>
        <w:t>5 PM</w:t>
      </w:r>
      <w:r w:rsidRPr="00D70597">
        <w:rPr>
          <w:rFonts w:cstheme="majorBidi"/>
          <w:sz w:val="28"/>
          <w:szCs w:val="28"/>
        </w:rPr>
        <w:t xml:space="preserve">, indicating a strong </w:t>
      </w:r>
      <w:r w:rsidRPr="00D70597">
        <w:rPr>
          <w:rFonts w:cstheme="majorBidi"/>
          <w:b/>
          <w:bCs/>
          <w:sz w:val="28"/>
          <w:szCs w:val="28"/>
        </w:rPr>
        <w:t>evening rush hour</w:t>
      </w:r>
      <w:r w:rsidRPr="00D70597">
        <w:rPr>
          <w:rFonts w:cstheme="majorBidi"/>
          <w:sz w:val="28"/>
          <w:szCs w:val="28"/>
        </w:rPr>
        <w:t xml:space="preserve"> for after-work commuting. Passenger demand peaks </w:t>
      </w:r>
      <w:r w:rsidRPr="00D70597">
        <w:rPr>
          <w:rFonts w:cstheme="majorBidi"/>
          <w:b/>
          <w:bCs/>
          <w:sz w:val="28"/>
          <w:szCs w:val="28"/>
        </w:rPr>
        <w:t>mid-week</w:t>
      </w:r>
      <w:r w:rsidRPr="00D70597">
        <w:rPr>
          <w:rFonts w:cstheme="majorBidi"/>
          <w:sz w:val="28"/>
          <w:szCs w:val="28"/>
        </w:rPr>
        <w:t>.</w:t>
      </w:r>
    </w:p>
    <w:p w14:paraId="080169D8" w14:textId="77777777" w:rsidR="00D70597" w:rsidRPr="00D70597" w:rsidRDefault="00D70597" w:rsidP="00D70597">
      <w:pPr>
        <w:numPr>
          <w:ilvl w:val="0"/>
          <w:numId w:val="5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Revenue Contribution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Approximately </w:t>
      </w:r>
      <w:r w:rsidRPr="00D70597">
        <w:rPr>
          <w:rFonts w:cstheme="majorBidi"/>
          <w:b/>
          <w:bCs/>
          <w:sz w:val="28"/>
          <w:szCs w:val="28"/>
        </w:rPr>
        <w:t>80%</w:t>
      </w:r>
      <w:r w:rsidRPr="00D70597">
        <w:rPr>
          <w:rFonts w:cstheme="majorBidi"/>
          <w:sz w:val="28"/>
          <w:szCs w:val="28"/>
        </w:rPr>
        <w:t xml:space="preserve"> of revenue comes from Standard tickets, but First Class contributes a notable </w:t>
      </w:r>
      <w:r w:rsidRPr="00D70597">
        <w:rPr>
          <w:rFonts w:cstheme="majorBidi"/>
          <w:b/>
          <w:bCs/>
          <w:sz w:val="28"/>
          <w:szCs w:val="28"/>
        </w:rPr>
        <w:t>20%</w:t>
      </w:r>
      <w:r w:rsidRPr="00D70597">
        <w:rPr>
          <w:rFonts w:cstheme="majorBidi"/>
          <w:sz w:val="28"/>
          <w:szCs w:val="28"/>
        </w:rPr>
        <w:t>, highlighting its profitability as a premium segment.</w:t>
      </w:r>
    </w:p>
    <w:p w14:paraId="394631A0" w14:textId="77777777" w:rsidR="00D70597" w:rsidRPr="00D70597" w:rsidRDefault="00D70597" w:rsidP="00D70597">
      <w:pPr>
        <w:numPr>
          <w:ilvl w:val="0"/>
          <w:numId w:val="5"/>
        </w:numPr>
        <w:rPr>
          <w:rFonts w:cstheme="majorBidi"/>
          <w:sz w:val="28"/>
          <w:szCs w:val="28"/>
        </w:rPr>
      </w:pPr>
      <w:proofErr w:type="spellStart"/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Railcard</w:t>
      </w:r>
      <w:proofErr w:type="spellEnd"/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 xml:space="preserve"> Effectiveness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Passengers with </w:t>
      </w:r>
      <w:proofErr w:type="spellStart"/>
      <w:r w:rsidRPr="00D70597">
        <w:rPr>
          <w:rFonts w:cstheme="majorBidi"/>
          <w:sz w:val="28"/>
          <w:szCs w:val="28"/>
        </w:rPr>
        <w:t>railcards</w:t>
      </w:r>
      <w:proofErr w:type="spellEnd"/>
      <w:r w:rsidRPr="00D70597">
        <w:rPr>
          <w:rFonts w:cstheme="majorBidi"/>
          <w:sz w:val="28"/>
          <w:szCs w:val="28"/>
        </w:rPr>
        <w:t xml:space="preserve"> pay significantly less (less than half the price of non-</w:t>
      </w:r>
      <w:proofErr w:type="spellStart"/>
      <w:r w:rsidRPr="00D70597">
        <w:rPr>
          <w:rFonts w:cstheme="majorBidi"/>
          <w:sz w:val="28"/>
          <w:szCs w:val="28"/>
        </w:rPr>
        <w:t>railcard</w:t>
      </w:r>
      <w:proofErr w:type="spellEnd"/>
      <w:r w:rsidRPr="00D70597">
        <w:rPr>
          <w:rFonts w:cstheme="majorBidi"/>
          <w:sz w:val="28"/>
          <w:szCs w:val="28"/>
        </w:rPr>
        <w:t xml:space="preserve"> users), but this discount </w:t>
      </w:r>
      <w:r w:rsidRPr="00D70597">
        <w:rPr>
          <w:rFonts w:cstheme="majorBidi"/>
          <w:b/>
          <w:bCs/>
          <w:sz w:val="28"/>
          <w:szCs w:val="28"/>
        </w:rPr>
        <w:t xml:space="preserve">drives </w:t>
      </w:r>
      <w:r w:rsidRPr="00D70597">
        <w:rPr>
          <w:rFonts w:cstheme="majorBidi"/>
          <w:b/>
          <w:bCs/>
          <w:sz w:val="28"/>
          <w:szCs w:val="28"/>
        </w:rPr>
        <w:lastRenderedPageBreak/>
        <w:t>higher ticket sales overall</w:t>
      </w:r>
      <w:r w:rsidRPr="00D70597">
        <w:rPr>
          <w:rFonts w:cstheme="majorBidi"/>
          <w:sz w:val="28"/>
          <w:szCs w:val="28"/>
        </w:rPr>
        <w:t xml:space="preserve">, proving </w:t>
      </w:r>
      <w:proofErr w:type="spellStart"/>
      <w:r w:rsidRPr="00D70597">
        <w:rPr>
          <w:rFonts w:cstheme="majorBidi"/>
          <w:sz w:val="28"/>
          <w:szCs w:val="28"/>
        </w:rPr>
        <w:t>railcards</w:t>
      </w:r>
      <w:proofErr w:type="spellEnd"/>
      <w:r w:rsidRPr="00D70597">
        <w:rPr>
          <w:rFonts w:cstheme="majorBidi"/>
          <w:sz w:val="28"/>
          <w:szCs w:val="28"/>
        </w:rPr>
        <w:t xml:space="preserve"> are an effective demand driver.</w:t>
      </w:r>
    </w:p>
    <w:p w14:paraId="54EA9CC4" w14:textId="77777777" w:rsidR="00D70597" w:rsidRPr="00D70597" w:rsidRDefault="00D70597" w:rsidP="00D70597">
      <w:pPr>
        <w:numPr>
          <w:ilvl w:val="0"/>
          <w:numId w:val="5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Booking Method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More than </w:t>
      </w:r>
      <w:r w:rsidRPr="00D70597">
        <w:rPr>
          <w:rFonts w:cstheme="majorBidi"/>
          <w:b/>
          <w:bCs/>
          <w:sz w:val="28"/>
          <w:szCs w:val="28"/>
        </w:rPr>
        <w:t>58%</w:t>
      </w:r>
      <w:r w:rsidRPr="00D70597">
        <w:rPr>
          <w:rFonts w:cstheme="majorBidi"/>
          <w:sz w:val="28"/>
          <w:szCs w:val="28"/>
        </w:rPr>
        <w:t xml:space="preserve"> of tickets are booked </w:t>
      </w:r>
      <w:r w:rsidRPr="00D70597">
        <w:rPr>
          <w:rFonts w:cstheme="majorBidi"/>
          <w:b/>
          <w:bCs/>
          <w:sz w:val="28"/>
          <w:szCs w:val="28"/>
        </w:rPr>
        <w:t>online</w:t>
      </w:r>
      <w:r w:rsidRPr="00D70597">
        <w:rPr>
          <w:rFonts w:cstheme="majorBidi"/>
          <w:sz w:val="28"/>
          <w:szCs w:val="28"/>
        </w:rPr>
        <w:t xml:space="preserve">, compared to 41% at stations, emphasizing the need to improve the </w:t>
      </w:r>
      <w:r w:rsidRPr="00D70597">
        <w:rPr>
          <w:rFonts w:cstheme="majorBidi"/>
          <w:b/>
          <w:bCs/>
          <w:sz w:val="28"/>
          <w:szCs w:val="28"/>
        </w:rPr>
        <w:t>digital booking experience</w:t>
      </w:r>
      <w:r w:rsidRPr="00D70597">
        <w:rPr>
          <w:rFonts w:cstheme="majorBidi"/>
          <w:sz w:val="28"/>
          <w:szCs w:val="28"/>
        </w:rPr>
        <w:t>.</w:t>
      </w:r>
    </w:p>
    <w:p w14:paraId="7E163AFA" w14:textId="77777777" w:rsidR="00D70597" w:rsidRPr="00D70597" w:rsidRDefault="00D70597" w:rsidP="00D7059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70597">
        <w:rPr>
          <w:rFonts w:asciiTheme="majorBidi" w:hAnsiTheme="majorBidi" w:cstheme="majorBidi"/>
          <w:b/>
          <w:bCs/>
          <w:sz w:val="28"/>
          <w:szCs w:val="28"/>
        </w:rPr>
        <w:t>Refunds &amp; Route Problems</w:t>
      </w:r>
    </w:p>
    <w:p w14:paraId="35E186ED" w14:textId="5CB38CA9" w:rsidR="00D70597" w:rsidRPr="00D70597" w:rsidRDefault="00D70597" w:rsidP="00D70597">
      <w:pPr>
        <w:numPr>
          <w:ilvl w:val="0"/>
          <w:numId w:val="6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Refund Causes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The highest refund counts are due to </w:t>
      </w:r>
      <w:r w:rsidRPr="00D70597">
        <w:rPr>
          <w:rFonts w:cstheme="majorBidi"/>
          <w:b/>
          <w:bCs/>
          <w:sz w:val="28"/>
          <w:szCs w:val="28"/>
        </w:rPr>
        <w:t>Weather Conditions</w:t>
      </w:r>
      <w:r w:rsidRPr="00D70597">
        <w:rPr>
          <w:rFonts w:cstheme="majorBidi"/>
          <w:sz w:val="28"/>
          <w:szCs w:val="28"/>
        </w:rPr>
        <w:t xml:space="preserve">. However, </w:t>
      </w:r>
      <w:proofErr w:type="gramStart"/>
      <w:r w:rsidRPr="00D70597">
        <w:rPr>
          <w:rFonts w:cstheme="majorBidi"/>
          <w:sz w:val="28"/>
          <w:szCs w:val="28"/>
        </w:rPr>
        <w:t>the majority of</w:t>
      </w:r>
      <w:proofErr w:type="gramEnd"/>
      <w:r w:rsidRPr="00D70597">
        <w:rPr>
          <w:rFonts w:cstheme="majorBidi"/>
          <w:sz w:val="28"/>
          <w:szCs w:val="28"/>
        </w:rPr>
        <w:t xml:space="preserve"> refund cases are caused by </w:t>
      </w:r>
      <w:r w:rsidRPr="00D70597">
        <w:rPr>
          <w:rFonts w:cstheme="majorBidi"/>
          <w:b/>
          <w:bCs/>
          <w:sz w:val="28"/>
          <w:szCs w:val="28"/>
        </w:rPr>
        <w:t>Technical Issues</w:t>
      </w:r>
      <w:r w:rsidRPr="00D70597">
        <w:rPr>
          <w:rFonts w:cstheme="majorBidi"/>
          <w:sz w:val="28"/>
          <w:szCs w:val="28"/>
        </w:rPr>
        <w:t xml:space="preserve"> and </w:t>
      </w:r>
      <w:r w:rsidRPr="00D70597">
        <w:rPr>
          <w:rFonts w:cstheme="majorBidi"/>
          <w:b/>
          <w:bCs/>
          <w:sz w:val="28"/>
          <w:szCs w:val="28"/>
        </w:rPr>
        <w:t>Signal Failures</w:t>
      </w:r>
      <w:r w:rsidRPr="00D70597">
        <w:rPr>
          <w:rFonts w:cstheme="majorBidi"/>
          <w:sz w:val="28"/>
          <w:szCs w:val="28"/>
        </w:rPr>
        <w:t>.</w:t>
      </w:r>
    </w:p>
    <w:p w14:paraId="2802008D" w14:textId="70068B4C" w:rsidR="00D70597" w:rsidRPr="00D70597" w:rsidRDefault="00D70597" w:rsidP="00D70597">
      <w:pPr>
        <w:numPr>
          <w:ilvl w:val="0"/>
          <w:numId w:val="6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Problematic Route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The </w:t>
      </w:r>
      <w:r w:rsidRPr="00D70597">
        <w:rPr>
          <w:rFonts w:cstheme="majorBidi"/>
          <w:b/>
          <w:bCs/>
          <w:sz w:val="28"/>
          <w:szCs w:val="28"/>
        </w:rPr>
        <w:t xml:space="preserve">Liverpool Lime Street </w:t>
      </w:r>
      <w:r w:rsidRPr="00D70597">
        <w:rPr>
          <w:rFonts w:cstheme="majorBidi"/>
          <w:sz w:val="28"/>
          <w:szCs w:val="28"/>
        </w:rPr>
        <w:t>to</w:t>
      </w:r>
      <w:r w:rsidRPr="00D70597">
        <w:rPr>
          <w:rFonts w:cstheme="majorBidi"/>
          <w:b/>
          <w:bCs/>
          <w:sz w:val="28"/>
          <w:szCs w:val="28"/>
        </w:rPr>
        <w:t xml:space="preserve"> London Euston</w:t>
      </w:r>
      <w:r w:rsidRPr="00D70597">
        <w:rPr>
          <w:rFonts w:cstheme="majorBidi"/>
          <w:sz w:val="28"/>
          <w:szCs w:val="28"/>
        </w:rPr>
        <w:t xml:space="preserve"> route appears multiple times in the top refund list across different causes, suggesting it is a consistently problematic route that requires priority intervention.</w:t>
      </w:r>
    </w:p>
    <w:p w14:paraId="6FDBDB84" w14:textId="10CF737D" w:rsidR="00D70597" w:rsidRPr="00D70597" w:rsidRDefault="00D70597" w:rsidP="00D70597">
      <w:pPr>
        <w:numPr>
          <w:ilvl w:val="0"/>
          <w:numId w:val="6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Refund Rate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Only </w:t>
      </w:r>
      <w:r w:rsidRPr="00D70597">
        <w:rPr>
          <w:rFonts w:cstheme="majorBidi"/>
          <w:b/>
          <w:bCs/>
          <w:sz w:val="28"/>
          <w:szCs w:val="28"/>
        </w:rPr>
        <w:t>23.82%</w:t>
      </w:r>
      <w:r w:rsidRPr="00D70597">
        <w:rPr>
          <w:rFonts w:cstheme="majorBidi"/>
          <w:sz w:val="28"/>
          <w:szCs w:val="28"/>
        </w:rPr>
        <w:t xml:space="preserve"> of delayed trips </w:t>
      </w:r>
      <w:proofErr w:type="gramStart"/>
      <w:r w:rsidRPr="00D70597">
        <w:rPr>
          <w:rFonts w:cstheme="majorBidi"/>
          <w:sz w:val="28"/>
          <w:szCs w:val="28"/>
        </w:rPr>
        <w:t>actually lead</w:t>
      </w:r>
      <w:proofErr w:type="gramEnd"/>
      <w:r w:rsidRPr="00D70597">
        <w:rPr>
          <w:rFonts w:cstheme="majorBidi"/>
          <w:sz w:val="28"/>
          <w:szCs w:val="28"/>
        </w:rPr>
        <w:t xml:space="preserve"> to a refund request.</w:t>
      </w:r>
    </w:p>
    <w:p w14:paraId="60813CEE" w14:textId="46FB3F8B" w:rsidR="00D70597" w:rsidRDefault="00D70597" w:rsidP="00D70597">
      <w:pPr>
        <w:numPr>
          <w:ilvl w:val="0"/>
          <w:numId w:val="6"/>
        </w:numPr>
        <w:rPr>
          <w:rFonts w:cstheme="majorBidi"/>
          <w:sz w:val="28"/>
          <w:szCs w:val="28"/>
        </w:rPr>
      </w:pPr>
      <w:r w:rsidRPr="00D70597">
        <w:rPr>
          <w:rFonts w:cstheme="majorBidi"/>
          <w:b/>
          <w:bCs/>
          <w:color w:val="45B0E1" w:themeColor="accent1" w:themeTint="99"/>
          <w:sz w:val="28"/>
          <w:szCs w:val="28"/>
        </w:rPr>
        <w:t>Refund Revenue</w:t>
      </w:r>
      <w:r w:rsidRPr="00D70597">
        <w:rPr>
          <w:rFonts w:cstheme="majorBidi"/>
          <w:b/>
          <w:bCs/>
          <w:sz w:val="28"/>
          <w:szCs w:val="28"/>
        </w:rPr>
        <w:t>:</w:t>
      </w:r>
      <w:r w:rsidRPr="00D70597">
        <w:rPr>
          <w:rFonts w:cstheme="majorBidi"/>
          <w:sz w:val="28"/>
          <w:szCs w:val="28"/>
        </w:rPr>
        <w:t xml:space="preserve"> </w:t>
      </w:r>
      <w:r w:rsidRPr="00D70597">
        <w:rPr>
          <w:rFonts w:cstheme="majorBidi"/>
          <w:b/>
          <w:bCs/>
          <w:sz w:val="28"/>
          <w:szCs w:val="28"/>
        </w:rPr>
        <w:t>67.61%</w:t>
      </w:r>
      <w:r w:rsidRPr="00D70597">
        <w:rPr>
          <w:rFonts w:cstheme="majorBidi"/>
          <w:sz w:val="28"/>
          <w:szCs w:val="28"/>
        </w:rPr>
        <w:t xml:space="preserve"> of refund revenue is attributable to cancellations, while </w:t>
      </w:r>
      <w:r w:rsidRPr="00D70597">
        <w:rPr>
          <w:rFonts w:cstheme="majorBidi"/>
          <w:b/>
          <w:bCs/>
          <w:sz w:val="28"/>
          <w:szCs w:val="28"/>
        </w:rPr>
        <w:t>32.39%</w:t>
      </w:r>
      <w:r w:rsidRPr="00D70597">
        <w:rPr>
          <w:rFonts w:cstheme="majorBidi"/>
          <w:sz w:val="28"/>
          <w:szCs w:val="28"/>
        </w:rPr>
        <w:t xml:space="preserve"> comes from delays.</w:t>
      </w:r>
    </w:p>
    <w:p w14:paraId="34C4538C" w14:textId="77777777" w:rsidR="00540171" w:rsidRPr="00D70597" w:rsidRDefault="00540171" w:rsidP="00540171">
      <w:pPr>
        <w:ind w:left="720"/>
        <w:rPr>
          <w:rFonts w:cstheme="majorBidi"/>
          <w:sz w:val="28"/>
          <w:szCs w:val="28"/>
        </w:rPr>
      </w:pPr>
    </w:p>
    <w:p w14:paraId="6D5EFF24" w14:textId="108E6D1D" w:rsidR="00540171" w:rsidRPr="00540171" w:rsidRDefault="00540171" w:rsidP="00540171">
      <w:pPr>
        <w:rPr>
          <w:rFonts w:cstheme="majorBidi"/>
          <w:sz w:val="28"/>
          <w:szCs w:val="28"/>
        </w:rPr>
      </w:pPr>
      <w:r>
        <w:rPr>
          <w:rFonts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FCA35D" wp14:editId="6D3AC7A6">
                <wp:simplePos x="0" y="0"/>
                <wp:positionH relativeFrom="column">
                  <wp:posOffset>-944880</wp:posOffset>
                </wp:positionH>
                <wp:positionV relativeFrom="paragraph">
                  <wp:posOffset>5715</wp:posOffset>
                </wp:positionV>
                <wp:extent cx="7787640" cy="45720"/>
                <wp:effectExtent l="0" t="0" r="22860" b="30480"/>
                <wp:wrapNone/>
                <wp:docPr id="13506154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76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33F1C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4pt,.45pt" to="538.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04oQEAAJgDAAAOAAAAZHJzL2Uyb0RvYy54bWysU8tu2zAQvAfIPxC815KNNA4Eyz4kaC5B&#10;G+TxAQy1tAiQXIJkLPnvu6RtuWgCFC16ofjYmd2ZXa02ozVsByFqdC2fz2rOwEnstNu2/PXl25cb&#10;zmISrhMGHbR8D5Fv1pcXq8E3sMAeTQeBEYmLzeBb3qfkm6qKsgcr4gw9OHpUGKxIdAzbqgtiIHZr&#10;qkVdX1cDhs4HlBAj3d4dHvm68CsFMv1QKkJipuVUWyprKOtbXqv1SjTbIHyv5bEM8Q9VWKEdJZ2o&#10;7kQS7D3oD1RWy4ARVZpJtBUqpSUUDaRmXv+m5rkXHooWMif6yab4/2jl992tewxkw+BjE/1jyCpG&#10;FWz+Un1sLGbtJ7NgTEzS5XJ5s7y+Ik8lvV19XS6KmdUZ7ENM94CW5U3LjXZZi2jE7iEmSkihpxA6&#10;nNOXXdobyMHGPYFiuqOE84IukwG3JrCdoJ4KKcGlee4j8ZXoDFPamAlY/xl4jM9QKFPzN+AJUTKj&#10;SxPYaofhs+xpPJWsDvEnBw66swVv2O1LY4o11P6i8Diqeb5+PRf4+Yda/wQAAP//AwBQSwMEFAAG&#10;AAgAAAAhAMVnKqTgAAAACAEAAA8AAABkcnMvZG93bnJldi54bWxMj0FrwkAUhO+F/oflFXrTTaRo&#10;GvMiIpRaoUhtQY9r9jVJm30bsquJ/77rqR6HGWa+yRaDacSZOldbRojHEQjiwuqaS4Svz5dRAsJ5&#10;xVo1lgnhQg4W+f1dplJte/6g886XIpSwSxVC5X2bSumKioxyY9sSB+/bdkb5ILtS6k71odw0chJF&#10;U2lUzWGhUi2tKip+dyeD8N6t16vl5vLD24Pp95PNfvs2vCI+PgzLOQhPg/8PwxU/oEMemI72xNqJ&#10;BmEUPyWB3SM8g7j60Ww2BXFESGKQeSZvD+R/AAAA//8DAFBLAQItABQABgAIAAAAIQC2gziS/gAA&#10;AOEBAAATAAAAAAAAAAAAAAAAAAAAAABbQ29udGVudF9UeXBlc10ueG1sUEsBAi0AFAAGAAgAAAAh&#10;ADj9If/WAAAAlAEAAAsAAAAAAAAAAAAAAAAALwEAAF9yZWxzLy5yZWxzUEsBAi0AFAAGAAgAAAAh&#10;AMPiDTihAQAAmAMAAA4AAAAAAAAAAAAAAAAALgIAAGRycy9lMm9Eb2MueG1sUEsBAi0AFAAGAAgA&#10;AAAhAMVnKqTgAAAACAEAAA8AAAAAAAAAAAAAAAAA+w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p w14:paraId="58E164B8" w14:textId="77777777" w:rsidR="00540171" w:rsidRDefault="00540171" w:rsidP="00540171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706EF0E6" w14:textId="42768BE3" w:rsidR="00540171" w:rsidRPr="00540171" w:rsidRDefault="00540171" w:rsidP="0054017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40171">
        <w:rPr>
          <w:rFonts w:asciiTheme="majorBidi" w:hAnsiTheme="majorBidi" w:cstheme="majorBidi"/>
          <w:b/>
          <w:bCs/>
          <w:sz w:val="32"/>
          <w:szCs w:val="32"/>
        </w:rPr>
        <w:t>Business and Commercial Insights Report</w:t>
      </w:r>
    </w:p>
    <w:p w14:paraId="6B1CAC40" w14:textId="77777777" w:rsidR="00540171" w:rsidRPr="00540171" w:rsidRDefault="00540171" w:rsidP="00540171">
      <w:p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Based on the UK Train Rides Data Analysis Project</w:t>
      </w:r>
    </w:p>
    <w:p w14:paraId="46090777" w14:textId="77777777" w:rsidR="00540171" w:rsidRPr="00540171" w:rsidRDefault="00540171" w:rsidP="00540171">
      <w:pPr>
        <w:rPr>
          <w:rFonts w:cstheme="majorBidi"/>
          <w:b/>
          <w:bCs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1</w:t>
      </w:r>
      <w:r w:rsidRPr="00540171">
        <w:rPr>
          <w:rFonts w:cstheme="majorBidi"/>
          <w:b/>
          <w:bCs/>
          <w:color w:val="45B0E1" w:themeColor="accent1" w:themeTint="99"/>
          <w:sz w:val="28"/>
          <w:szCs w:val="28"/>
        </w:rPr>
        <w:t>. Revenue and Ticket Sales Analysis</w:t>
      </w:r>
    </w:p>
    <w:p w14:paraId="63702F94" w14:textId="77777777" w:rsidR="00540171" w:rsidRPr="00540171" w:rsidRDefault="00540171" w:rsidP="00540171">
      <w:pPr>
        <w:rPr>
          <w:rFonts w:cstheme="majorBidi"/>
          <w:sz w:val="28"/>
          <w:szCs w:val="28"/>
        </w:rPr>
      </w:pPr>
      <w:r w:rsidRPr="00540171">
        <w:rPr>
          <w:rFonts w:cstheme="majorBidi"/>
          <w:sz w:val="28"/>
          <w:szCs w:val="28"/>
        </w:rPr>
        <w:t>The data reveals important segmentation in how revenue is generated.</w:t>
      </w:r>
    </w:p>
    <w:p w14:paraId="61DE2851" w14:textId="77777777" w:rsidR="00540171" w:rsidRPr="00540171" w:rsidRDefault="00540171" w:rsidP="00540171">
      <w:pPr>
        <w:numPr>
          <w:ilvl w:val="0"/>
          <w:numId w:val="14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Ticket Class Contribution:</w:t>
      </w:r>
      <w:r w:rsidRPr="00540171">
        <w:rPr>
          <w:rFonts w:cstheme="majorBidi"/>
          <w:sz w:val="28"/>
          <w:szCs w:val="28"/>
        </w:rPr>
        <w:t xml:space="preserve"> Around </w:t>
      </w:r>
      <w:r w:rsidRPr="00540171">
        <w:rPr>
          <w:rFonts w:cstheme="majorBidi"/>
          <w:b/>
          <w:bCs/>
          <w:sz w:val="28"/>
          <w:szCs w:val="28"/>
        </w:rPr>
        <w:t>80%</w:t>
      </w:r>
      <w:r w:rsidRPr="00540171">
        <w:rPr>
          <w:rFonts w:cstheme="majorBidi"/>
          <w:sz w:val="28"/>
          <w:szCs w:val="28"/>
        </w:rPr>
        <w:t xml:space="preserve"> of total revenue comes from </w:t>
      </w:r>
      <w:r w:rsidRPr="00540171">
        <w:rPr>
          <w:rFonts w:cstheme="majorBidi"/>
          <w:b/>
          <w:bCs/>
          <w:sz w:val="28"/>
          <w:szCs w:val="28"/>
        </w:rPr>
        <w:t>Standard tickets</w:t>
      </w:r>
      <w:r w:rsidRPr="00540171">
        <w:rPr>
          <w:rFonts w:cstheme="majorBidi"/>
          <w:sz w:val="28"/>
          <w:szCs w:val="28"/>
        </w:rPr>
        <w:t>.</w:t>
      </w:r>
    </w:p>
    <w:p w14:paraId="22BD8651" w14:textId="77777777" w:rsidR="00540171" w:rsidRPr="00540171" w:rsidRDefault="00540171" w:rsidP="00540171">
      <w:pPr>
        <w:numPr>
          <w:ilvl w:val="0"/>
          <w:numId w:val="14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lastRenderedPageBreak/>
        <w:t>Premium Segment Profitability:</w:t>
      </w:r>
      <w:r w:rsidRPr="00540171">
        <w:rPr>
          <w:rFonts w:cstheme="majorBidi"/>
          <w:sz w:val="28"/>
          <w:szCs w:val="28"/>
        </w:rPr>
        <w:t xml:space="preserve"> However, </w:t>
      </w:r>
      <w:r w:rsidRPr="00540171">
        <w:rPr>
          <w:rFonts w:cstheme="majorBidi"/>
          <w:b/>
          <w:bCs/>
          <w:sz w:val="28"/>
          <w:szCs w:val="28"/>
        </w:rPr>
        <w:t>First Class</w:t>
      </w:r>
      <w:r w:rsidRPr="00540171">
        <w:rPr>
          <w:rFonts w:cstheme="majorBidi"/>
          <w:sz w:val="28"/>
          <w:szCs w:val="28"/>
        </w:rPr>
        <w:t xml:space="preserve"> tickets contribute a notable </w:t>
      </w:r>
      <w:r w:rsidRPr="00540171">
        <w:rPr>
          <w:rFonts w:cstheme="majorBidi"/>
          <w:b/>
          <w:bCs/>
          <w:sz w:val="28"/>
          <w:szCs w:val="28"/>
        </w:rPr>
        <w:t>20%</w:t>
      </w:r>
      <w:r w:rsidRPr="00540171">
        <w:rPr>
          <w:rFonts w:cstheme="majorBidi"/>
          <w:sz w:val="28"/>
          <w:szCs w:val="28"/>
        </w:rPr>
        <w:t xml:space="preserve"> of the revenue. This suggests that despite being a smaller volume segment, there is a profitable segment of passengers willing to pay more for premium services.</w:t>
      </w:r>
    </w:p>
    <w:p w14:paraId="5BD69190" w14:textId="77777777" w:rsidR="00540171" w:rsidRPr="00540171" w:rsidRDefault="00540171" w:rsidP="00540171">
      <w:pPr>
        <w:numPr>
          <w:ilvl w:val="1"/>
          <w:numId w:val="14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Service Reliability Note:</w:t>
      </w:r>
      <w:r w:rsidRPr="00540171">
        <w:rPr>
          <w:rFonts w:cstheme="majorBidi"/>
          <w:sz w:val="28"/>
          <w:szCs w:val="28"/>
        </w:rPr>
        <w:t xml:space="preserve"> Crucially, the analysis found that First Class passengers </w:t>
      </w:r>
      <w:r w:rsidRPr="00540171">
        <w:rPr>
          <w:rFonts w:cstheme="majorBidi"/>
          <w:b/>
          <w:bCs/>
          <w:sz w:val="28"/>
          <w:szCs w:val="28"/>
        </w:rPr>
        <w:t>do not</w:t>
      </w:r>
      <w:r w:rsidRPr="00540171">
        <w:rPr>
          <w:rFonts w:cstheme="majorBidi"/>
          <w:sz w:val="28"/>
          <w:szCs w:val="28"/>
        </w:rPr>
        <w:t xml:space="preserve"> receive faster or more reliable service (delay rate and average delay minutes are </w:t>
      </w:r>
      <w:proofErr w:type="gramStart"/>
      <w:r w:rsidRPr="00540171">
        <w:rPr>
          <w:rFonts w:cstheme="majorBidi"/>
          <w:sz w:val="28"/>
          <w:szCs w:val="28"/>
        </w:rPr>
        <w:t>similar to</w:t>
      </w:r>
      <w:proofErr w:type="gramEnd"/>
      <w:r w:rsidRPr="00540171">
        <w:rPr>
          <w:rFonts w:cstheme="majorBidi"/>
          <w:sz w:val="28"/>
          <w:szCs w:val="28"/>
        </w:rPr>
        <w:t xml:space="preserve"> Standard Class). This indicates service reliability is consistent across all ticket classes, regardless of price, which could be a point of friction for premium customers.</w:t>
      </w:r>
    </w:p>
    <w:p w14:paraId="519B2DBC" w14:textId="77777777" w:rsidR="00540171" w:rsidRPr="00540171" w:rsidRDefault="00540171" w:rsidP="00540171">
      <w:pPr>
        <w:rPr>
          <w:rFonts w:cstheme="majorBidi"/>
          <w:b/>
          <w:bCs/>
          <w:color w:val="45B0E1" w:themeColor="accent1" w:themeTint="99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2</w:t>
      </w:r>
      <w:r w:rsidRPr="00540171">
        <w:rPr>
          <w:rFonts w:cstheme="majorBidi"/>
          <w:b/>
          <w:bCs/>
          <w:color w:val="45B0E1" w:themeColor="accent1" w:themeTint="99"/>
          <w:sz w:val="28"/>
          <w:szCs w:val="28"/>
        </w:rPr>
        <w:t>. Customer Demand and Booking Patterns</w:t>
      </w:r>
    </w:p>
    <w:p w14:paraId="493658C4" w14:textId="77777777" w:rsidR="00540171" w:rsidRPr="00540171" w:rsidRDefault="00540171" w:rsidP="00540171">
      <w:pPr>
        <w:rPr>
          <w:rFonts w:cstheme="majorBidi"/>
          <w:sz w:val="28"/>
          <w:szCs w:val="28"/>
        </w:rPr>
      </w:pPr>
      <w:r w:rsidRPr="00540171">
        <w:rPr>
          <w:rFonts w:cstheme="majorBidi"/>
          <w:sz w:val="28"/>
          <w:szCs w:val="28"/>
        </w:rPr>
        <w:t>Understanding when and how customers book is vital for scheduling and resource allocation.</w:t>
      </w:r>
    </w:p>
    <w:p w14:paraId="44F83E61" w14:textId="77777777" w:rsidR="00540171" w:rsidRPr="00540171" w:rsidRDefault="00540171" w:rsidP="00540171">
      <w:pPr>
        <w:numPr>
          <w:ilvl w:val="0"/>
          <w:numId w:val="15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Peak Demand:</w:t>
      </w:r>
      <w:r w:rsidRPr="00540171">
        <w:rPr>
          <w:rFonts w:cstheme="majorBidi"/>
          <w:sz w:val="28"/>
          <w:szCs w:val="28"/>
        </w:rPr>
        <w:t xml:space="preserve"> Passenger demand peaks </w:t>
      </w:r>
      <w:r w:rsidRPr="00540171">
        <w:rPr>
          <w:rFonts w:cstheme="majorBidi"/>
          <w:b/>
          <w:bCs/>
          <w:sz w:val="28"/>
          <w:szCs w:val="28"/>
        </w:rPr>
        <w:t>mid-week</w:t>
      </w:r>
      <w:r w:rsidRPr="00540171">
        <w:rPr>
          <w:rFonts w:cstheme="majorBidi"/>
          <w:sz w:val="28"/>
          <w:szCs w:val="28"/>
        </w:rPr>
        <w:t xml:space="preserve"> and specifically at </w:t>
      </w:r>
      <w:r w:rsidRPr="00540171">
        <w:rPr>
          <w:rFonts w:cstheme="majorBidi"/>
          <w:b/>
          <w:bCs/>
          <w:sz w:val="28"/>
          <w:szCs w:val="28"/>
        </w:rPr>
        <w:t>5 PM</w:t>
      </w:r>
      <w:r w:rsidRPr="00540171">
        <w:rPr>
          <w:rFonts w:cstheme="majorBidi"/>
          <w:sz w:val="28"/>
          <w:szCs w:val="28"/>
        </w:rPr>
        <w:t>.</w:t>
      </w:r>
    </w:p>
    <w:p w14:paraId="027DEDA7" w14:textId="77777777" w:rsidR="00540171" w:rsidRPr="00540171" w:rsidRDefault="00540171" w:rsidP="00540171">
      <w:pPr>
        <w:numPr>
          <w:ilvl w:val="0"/>
          <w:numId w:val="15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Travel Purpose Implication:</w:t>
      </w:r>
      <w:r w:rsidRPr="00540171">
        <w:rPr>
          <w:rFonts w:cstheme="majorBidi"/>
          <w:sz w:val="28"/>
          <w:szCs w:val="28"/>
        </w:rPr>
        <w:t xml:space="preserve"> This peaking pattern strongly indicates a reliance on trains for </w:t>
      </w:r>
      <w:r w:rsidRPr="00540171">
        <w:rPr>
          <w:rFonts w:cstheme="majorBidi"/>
          <w:b/>
          <w:bCs/>
          <w:sz w:val="28"/>
          <w:szCs w:val="28"/>
        </w:rPr>
        <w:t>after-work commuting</w:t>
      </w:r>
      <w:r w:rsidRPr="00540171">
        <w:rPr>
          <w:rFonts w:cstheme="majorBidi"/>
          <w:sz w:val="28"/>
          <w:szCs w:val="28"/>
        </w:rPr>
        <w:t xml:space="preserve"> rather than leisure travel.</w:t>
      </w:r>
    </w:p>
    <w:p w14:paraId="3412CE0D" w14:textId="77777777" w:rsidR="00540171" w:rsidRPr="00540171" w:rsidRDefault="00540171" w:rsidP="00540171">
      <w:pPr>
        <w:numPr>
          <w:ilvl w:val="0"/>
          <w:numId w:val="15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Booking Channel:</w:t>
      </w:r>
      <w:r w:rsidRPr="00540171">
        <w:rPr>
          <w:rFonts w:cstheme="majorBidi"/>
          <w:sz w:val="28"/>
          <w:szCs w:val="28"/>
        </w:rPr>
        <w:t xml:space="preserve"> More than </w:t>
      </w:r>
      <w:r w:rsidRPr="00540171">
        <w:rPr>
          <w:rFonts w:cstheme="majorBidi"/>
          <w:b/>
          <w:bCs/>
          <w:sz w:val="28"/>
          <w:szCs w:val="28"/>
        </w:rPr>
        <w:t>58%</w:t>
      </w:r>
      <w:r w:rsidRPr="00540171">
        <w:rPr>
          <w:rFonts w:cstheme="majorBidi"/>
          <w:sz w:val="28"/>
          <w:szCs w:val="28"/>
        </w:rPr>
        <w:t xml:space="preserve"> of tickets are booked </w:t>
      </w:r>
      <w:r w:rsidRPr="00540171">
        <w:rPr>
          <w:rFonts w:cstheme="majorBidi"/>
          <w:b/>
          <w:bCs/>
          <w:sz w:val="28"/>
          <w:szCs w:val="28"/>
        </w:rPr>
        <w:t>online</w:t>
      </w:r>
      <w:r w:rsidRPr="00540171">
        <w:rPr>
          <w:rFonts w:cstheme="majorBidi"/>
          <w:sz w:val="28"/>
          <w:szCs w:val="28"/>
        </w:rPr>
        <w:t>, versus 41% booked at stations.</w:t>
      </w:r>
    </w:p>
    <w:p w14:paraId="50778CE9" w14:textId="77777777" w:rsidR="00540171" w:rsidRPr="00540171" w:rsidRDefault="00540171" w:rsidP="00540171">
      <w:pPr>
        <w:numPr>
          <w:ilvl w:val="1"/>
          <w:numId w:val="15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Business Implication:</w:t>
      </w:r>
      <w:r w:rsidRPr="00540171">
        <w:rPr>
          <w:rFonts w:cstheme="majorBidi"/>
          <w:sz w:val="28"/>
          <w:szCs w:val="28"/>
        </w:rPr>
        <w:t xml:space="preserve"> This emphasizes the critical importance of </w:t>
      </w:r>
      <w:r w:rsidRPr="00540171">
        <w:rPr>
          <w:rFonts w:cstheme="majorBidi"/>
          <w:b/>
          <w:bCs/>
          <w:sz w:val="28"/>
          <w:szCs w:val="28"/>
        </w:rPr>
        <w:t>improving the digital booking experience</w:t>
      </w:r>
      <w:r w:rsidRPr="00540171">
        <w:rPr>
          <w:rFonts w:cstheme="majorBidi"/>
          <w:sz w:val="28"/>
          <w:szCs w:val="28"/>
        </w:rPr>
        <w:t xml:space="preserve"> to support the growing customer behavior trend towards online purchasing.</w:t>
      </w:r>
    </w:p>
    <w:p w14:paraId="15659C5E" w14:textId="77777777" w:rsidR="00540171" w:rsidRPr="00540171" w:rsidRDefault="00540171" w:rsidP="00540171">
      <w:pPr>
        <w:rPr>
          <w:rFonts w:cstheme="majorBidi"/>
          <w:b/>
          <w:bCs/>
          <w:color w:val="45B0E1" w:themeColor="accent1" w:themeTint="99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3</w:t>
      </w:r>
      <w:r w:rsidRPr="00540171">
        <w:rPr>
          <w:rFonts w:cstheme="majorBidi"/>
          <w:b/>
          <w:bCs/>
          <w:color w:val="45B0E1" w:themeColor="accent1" w:themeTint="99"/>
          <w:sz w:val="28"/>
          <w:szCs w:val="28"/>
        </w:rPr>
        <w:t xml:space="preserve">. </w:t>
      </w:r>
      <w:proofErr w:type="spellStart"/>
      <w:proofErr w:type="gramStart"/>
      <w:r w:rsidRPr="00540171">
        <w:rPr>
          <w:rFonts w:cstheme="majorBidi"/>
          <w:b/>
          <w:bCs/>
          <w:color w:val="45B0E1" w:themeColor="accent1" w:themeTint="99"/>
          <w:sz w:val="28"/>
          <w:szCs w:val="28"/>
        </w:rPr>
        <w:t>Railcard</w:t>
      </w:r>
      <w:proofErr w:type="spellEnd"/>
      <w:r w:rsidRPr="00540171">
        <w:rPr>
          <w:rFonts w:cstheme="majorBidi"/>
          <w:b/>
          <w:bCs/>
          <w:color w:val="45B0E1" w:themeColor="accent1" w:themeTint="99"/>
          <w:sz w:val="28"/>
          <w:szCs w:val="28"/>
        </w:rPr>
        <w:t xml:space="preserve"> Effectiveness</w:t>
      </w:r>
      <w:proofErr w:type="gramEnd"/>
      <w:r w:rsidRPr="00540171">
        <w:rPr>
          <w:rFonts w:cstheme="majorBidi"/>
          <w:b/>
          <w:bCs/>
          <w:color w:val="45B0E1" w:themeColor="accent1" w:themeTint="99"/>
          <w:sz w:val="28"/>
          <w:szCs w:val="28"/>
        </w:rPr>
        <w:t xml:space="preserve"> (Discount Strategy)</w:t>
      </w:r>
    </w:p>
    <w:p w14:paraId="762C6DD4" w14:textId="77777777" w:rsidR="00540171" w:rsidRPr="00540171" w:rsidRDefault="00540171" w:rsidP="00540171">
      <w:pPr>
        <w:rPr>
          <w:rFonts w:cstheme="majorBidi"/>
          <w:sz w:val="28"/>
          <w:szCs w:val="28"/>
        </w:rPr>
      </w:pPr>
      <w:r w:rsidRPr="00540171">
        <w:rPr>
          <w:rFonts w:cstheme="majorBidi"/>
          <w:sz w:val="28"/>
          <w:szCs w:val="28"/>
        </w:rPr>
        <w:t xml:space="preserve">The use of </w:t>
      </w:r>
      <w:proofErr w:type="spellStart"/>
      <w:r w:rsidRPr="00540171">
        <w:rPr>
          <w:rFonts w:cstheme="majorBidi"/>
          <w:sz w:val="28"/>
          <w:szCs w:val="28"/>
        </w:rPr>
        <w:t>railcards</w:t>
      </w:r>
      <w:proofErr w:type="spellEnd"/>
      <w:r w:rsidRPr="00540171">
        <w:rPr>
          <w:rFonts w:cstheme="majorBidi"/>
          <w:sz w:val="28"/>
          <w:szCs w:val="28"/>
        </w:rPr>
        <w:t xml:space="preserve"> demonstrates a successful discount strategy for driving volume.</w:t>
      </w:r>
    </w:p>
    <w:p w14:paraId="217E5A40" w14:textId="77777777" w:rsidR="00540171" w:rsidRPr="00540171" w:rsidRDefault="00540171" w:rsidP="00540171">
      <w:pPr>
        <w:numPr>
          <w:ilvl w:val="0"/>
          <w:numId w:val="16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Pricing Impact:</w:t>
      </w:r>
      <w:r w:rsidRPr="00540171">
        <w:rPr>
          <w:rFonts w:cstheme="majorBidi"/>
          <w:sz w:val="28"/>
          <w:szCs w:val="28"/>
        </w:rPr>
        <w:t xml:space="preserve"> Passengers utilizing </w:t>
      </w:r>
      <w:proofErr w:type="spellStart"/>
      <w:r w:rsidRPr="00540171">
        <w:rPr>
          <w:rFonts w:cstheme="majorBidi"/>
          <w:sz w:val="28"/>
          <w:szCs w:val="28"/>
        </w:rPr>
        <w:t>railcards</w:t>
      </w:r>
      <w:proofErr w:type="spellEnd"/>
      <w:r w:rsidRPr="00540171">
        <w:rPr>
          <w:rFonts w:cstheme="majorBidi"/>
          <w:sz w:val="28"/>
          <w:szCs w:val="28"/>
        </w:rPr>
        <w:t xml:space="preserve"> pay </w:t>
      </w:r>
      <w:r w:rsidRPr="00540171">
        <w:rPr>
          <w:rFonts w:cstheme="majorBidi"/>
          <w:b/>
          <w:bCs/>
          <w:sz w:val="28"/>
          <w:szCs w:val="28"/>
        </w:rPr>
        <w:t>far less</w:t>
      </w:r>
      <w:r w:rsidRPr="00540171">
        <w:rPr>
          <w:rFonts w:cstheme="majorBidi"/>
          <w:sz w:val="28"/>
          <w:szCs w:val="28"/>
        </w:rPr>
        <w:t xml:space="preserve"> (less than half the price) compared to non-</w:t>
      </w:r>
      <w:proofErr w:type="spellStart"/>
      <w:r w:rsidRPr="00540171">
        <w:rPr>
          <w:rFonts w:cstheme="majorBidi"/>
          <w:sz w:val="28"/>
          <w:szCs w:val="28"/>
        </w:rPr>
        <w:t>railcard</w:t>
      </w:r>
      <w:proofErr w:type="spellEnd"/>
      <w:r w:rsidRPr="00540171">
        <w:rPr>
          <w:rFonts w:cstheme="majorBidi"/>
          <w:sz w:val="28"/>
          <w:szCs w:val="28"/>
        </w:rPr>
        <w:t xml:space="preserve"> users.</w:t>
      </w:r>
    </w:p>
    <w:p w14:paraId="07590306" w14:textId="77777777" w:rsidR="00540171" w:rsidRPr="00540171" w:rsidRDefault="00540171" w:rsidP="00540171">
      <w:pPr>
        <w:numPr>
          <w:ilvl w:val="0"/>
          <w:numId w:val="16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lastRenderedPageBreak/>
        <w:t>Sales Impact:</w:t>
      </w:r>
      <w:r w:rsidRPr="00540171">
        <w:rPr>
          <w:rFonts w:cstheme="majorBidi"/>
          <w:sz w:val="28"/>
          <w:szCs w:val="28"/>
        </w:rPr>
        <w:t xml:space="preserve"> The analysis confirms that this discount leads to </w:t>
      </w:r>
      <w:r w:rsidRPr="00540171">
        <w:rPr>
          <w:rFonts w:cstheme="majorBidi"/>
          <w:b/>
          <w:bCs/>
          <w:sz w:val="28"/>
          <w:szCs w:val="28"/>
        </w:rPr>
        <w:t>higher ticket sales overall</w:t>
      </w:r>
      <w:r w:rsidRPr="00540171">
        <w:rPr>
          <w:rFonts w:cstheme="majorBidi"/>
          <w:sz w:val="28"/>
          <w:szCs w:val="28"/>
        </w:rPr>
        <w:t>.</w:t>
      </w:r>
    </w:p>
    <w:p w14:paraId="7CD5B260" w14:textId="77777777" w:rsidR="00540171" w:rsidRPr="00540171" w:rsidRDefault="00540171" w:rsidP="00540171">
      <w:pPr>
        <w:numPr>
          <w:ilvl w:val="0"/>
          <w:numId w:val="16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Conclusion:</w:t>
      </w:r>
      <w:r w:rsidRPr="00540171">
        <w:rPr>
          <w:rFonts w:cstheme="majorBidi"/>
          <w:sz w:val="28"/>
          <w:szCs w:val="28"/>
        </w:rPr>
        <w:t xml:space="preserve"> </w:t>
      </w:r>
      <w:proofErr w:type="spellStart"/>
      <w:r w:rsidRPr="00540171">
        <w:rPr>
          <w:rFonts w:cstheme="majorBidi"/>
          <w:sz w:val="28"/>
          <w:szCs w:val="28"/>
        </w:rPr>
        <w:t>Railcards</w:t>
      </w:r>
      <w:proofErr w:type="spellEnd"/>
      <w:r w:rsidRPr="00540171">
        <w:rPr>
          <w:rFonts w:cstheme="majorBidi"/>
          <w:sz w:val="28"/>
          <w:szCs w:val="28"/>
        </w:rPr>
        <w:t xml:space="preserve"> are confirmed as an </w:t>
      </w:r>
      <w:r w:rsidRPr="00540171">
        <w:rPr>
          <w:rFonts w:cstheme="majorBidi"/>
          <w:b/>
          <w:bCs/>
          <w:sz w:val="28"/>
          <w:szCs w:val="28"/>
        </w:rPr>
        <w:t>effective tool for driving demand</w:t>
      </w:r>
      <w:r w:rsidRPr="00540171">
        <w:rPr>
          <w:rFonts w:cstheme="majorBidi"/>
          <w:sz w:val="28"/>
          <w:szCs w:val="28"/>
        </w:rPr>
        <w:t xml:space="preserve"> and increasing overall transaction volume.</w:t>
      </w:r>
    </w:p>
    <w:p w14:paraId="2D290BBB" w14:textId="77777777" w:rsidR="00540171" w:rsidRPr="00540171" w:rsidRDefault="00540171" w:rsidP="00540171">
      <w:pPr>
        <w:rPr>
          <w:rFonts w:cstheme="majorBidi"/>
          <w:b/>
          <w:bCs/>
          <w:color w:val="45B0E1" w:themeColor="accent1" w:themeTint="99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4</w:t>
      </w:r>
      <w:r w:rsidRPr="00540171">
        <w:rPr>
          <w:rFonts w:cstheme="majorBidi"/>
          <w:b/>
          <w:bCs/>
          <w:color w:val="45B0E1" w:themeColor="accent1" w:themeTint="99"/>
          <w:sz w:val="28"/>
          <w:szCs w:val="28"/>
        </w:rPr>
        <w:t>. Risk Management (Refunds and Operational Failures)</w:t>
      </w:r>
    </w:p>
    <w:p w14:paraId="1AB3CC58" w14:textId="77777777" w:rsidR="00540171" w:rsidRPr="00540171" w:rsidRDefault="00540171" w:rsidP="00540171">
      <w:pPr>
        <w:rPr>
          <w:rFonts w:cstheme="majorBidi"/>
          <w:sz w:val="28"/>
          <w:szCs w:val="28"/>
        </w:rPr>
      </w:pPr>
      <w:r w:rsidRPr="00540171">
        <w:rPr>
          <w:rFonts w:cstheme="majorBidi"/>
          <w:sz w:val="28"/>
          <w:szCs w:val="28"/>
        </w:rPr>
        <w:t>Operational reliability directly impacts customer retention and revenue through refunds.</w:t>
      </w:r>
    </w:p>
    <w:p w14:paraId="7EB3036A" w14:textId="77777777" w:rsidR="00540171" w:rsidRPr="00540171" w:rsidRDefault="00540171" w:rsidP="00540171">
      <w:pPr>
        <w:numPr>
          <w:ilvl w:val="0"/>
          <w:numId w:val="17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Top Refund Causes:</w:t>
      </w:r>
      <w:r w:rsidRPr="00540171">
        <w:rPr>
          <w:rFonts w:cstheme="majorBidi"/>
          <w:sz w:val="28"/>
          <w:szCs w:val="28"/>
        </w:rPr>
        <w:t xml:space="preserve"> While </w:t>
      </w:r>
      <w:r w:rsidRPr="00540171">
        <w:rPr>
          <w:rFonts w:cstheme="majorBidi"/>
          <w:b/>
          <w:bCs/>
          <w:sz w:val="28"/>
          <w:szCs w:val="28"/>
        </w:rPr>
        <w:t>Weather Conditions</w:t>
      </w:r>
      <w:r w:rsidRPr="00540171">
        <w:rPr>
          <w:rFonts w:cstheme="majorBidi"/>
          <w:sz w:val="28"/>
          <w:szCs w:val="28"/>
        </w:rPr>
        <w:t xml:space="preserve"> drive the highest </w:t>
      </w:r>
      <w:proofErr w:type="gramStart"/>
      <w:r w:rsidRPr="00540171">
        <w:rPr>
          <w:rFonts w:cstheme="majorBidi"/>
          <w:i/>
          <w:iCs/>
          <w:sz w:val="28"/>
          <w:szCs w:val="28"/>
        </w:rPr>
        <w:t>counts</w:t>
      </w:r>
      <w:proofErr w:type="gramEnd"/>
      <w:r w:rsidRPr="00540171">
        <w:rPr>
          <w:rFonts w:cstheme="majorBidi"/>
          <w:sz w:val="28"/>
          <w:szCs w:val="28"/>
        </w:rPr>
        <w:t xml:space="preserve"> of </w:t>
      </w:r>
      <w:proofErr w:type="gramStart"/>
      <w:r w:rsidRPr="00540171">
        <w:rPr>
          <w:rFonts w:cstheme="majorBidi"/>
          <w:sz w:val="28"/>
          <w:szCs w:val="28"/>
        </w:rPr>
        <w:t>refunds ,</w:t>
      </w:r>
      <w:proofErr w:type="gramEnd"/>
      <w:r w:rsidRPr="00540171">
        <w:rPr>
          <w:rFonts w:cstheme="majorBidi"/>
          <w:sz w:val="28"/>
          <w:szCs w:val="28"/>
        </w:rPr>
        <w:t xml:space="preserve"> </w:t>
      </w:r>
      <w:proofErr w:type="gramStart"/>
      <w:r w:rsidRPr="00540171">
        <w:rPr>
          <w:rFonts w:cstheme="majorBidi"/>
          <w:sz w:val="28"/>
          <w:szCs w:val="28"/>
        </w:rPr>
        <w:t>the majority of</w:t>
      </w:r>
      <w:proofErr w:type="gramEnd"/>
      <w:r w:rsidRPr="00540171">
        <w:rPr>
          <w:rFonts w:cstheme="majorBidi"/>
          <w:sz w:val="28"/>
          <w:szCs w:val="28"/>
        </w:rPr>
        <w:t xml:space="preserve"> cases are caused by </w:t>
      </w:r>
      <w:r w:rsidRPr="00540171">
        <w:rPr>
          <w:rFonts w:cstheme="majorBidi"/>
          <w:b/>
          <w:bCs/>
          <w:sz w:val="28"/>
          <w:szCs w:val="28"/>
        </w:rPr>
        <w:t>Technical Issues</w:t>
      </w:r>
      <w:r w:rsidRPr="00540171">
        <w:rPr>
          <w:rFonts w:cstheme="majorBidi"/>
          <w:sz w:val="28"/>
          <w:szCs w:val="28"/>
        </w:rPr>
        <w:t xml:space="preserve"> and </w:t>
      </w:r>
      <w:r w:rsidRPr="00540171">
        <w:rPr>
          <w:rFonts w:cstheme="majorBidi"/>
          <w:b/>
          <w:bCs/>
          <w:sz w:val="28"/>
          <w:szCs w:val="28"/>
        </w:rPr>
        <w:t>Signal Failures</w:t>
      </w:r>
      <w:r w:rsidRPr="00540171">
        <w:rPr>
          <w:rFonts w:cstheme="majorBidi"/>
          <w:sz w:val="28"/>
          <w:szCs w:val="28"/>
        </w:rPr>
        <w:t>. These are company-controlled failures.</w:t>
      </w:r>
    </w:p>
    <w:p w14:paraId="3496E33C" w14:textId="77777777" w:rsidR="00540171" w:rsidRPr="00540171" w:rsidRDefault="00540171" w:rsidP="00540171">
      <w:pPr>
        <w:numPr>
          <w:ilvl w:val="0"/>
          <w:numId w:val="17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Revenue at Risk:</w:t>
      </w:r>
      <w:r w:rsidRPr="00540171">
        <w:rPr>
          <w:rFonts w:cstheme="majorBidi"/>
          <w:sz w:val="28"/>
          <w:szCs w:val="28"/>
        </w:rPr>
        <w:t xml:space="preserve"> The total refund revenue is significant, with </w:t>
      </w:r>
      <w:r w:rsidRPr="00540171">
        <w:rPr>
          <w:rFonts w:cstheme="majorBidi"/>
          <w:b/>
          <w:bCs/>
          <w:sz w:val="28"/>
          <w:szCs w:val="28"/>
        </w:rPr>
        <w:t>32.39%</w:t>
      </w:r>
      <w:r w:rsidRPr="00540171">
        <w:rPr>
          <w:rFonts w:cstheme="majorBidi"/>
          <w:sz w:val="28"/>
          <w:szCs w:val="28"/>
        </w:rPr>
        <w:t xml:space="preserve"> coming from delays and </w:t>
      </w:r>
      <w:r w:rsidRPr="00540171">
        <w:rPr>
          <w:rFonts w:cstheme="majorBidi"/>
          <w:b/>
          <w:bCs/>
          <w:sz w:val="28"/>
          <w:szCs w:val="28"/>
        </w:rPr>
        <w:t>67.61%</w:t>
      </w:r>
      <w:r w:rsidRPr="00540171">
        <w:rPr>
          <w:rFonts w:cstheme="majorBidi"/>
          <w:sz w:val="28"/>
          <w:szCs w:val="28"/>
        </w:rPr>
        <w:t xml:space="preserve"> from cancellations.</w:t>
      </w:r>
    </w:p>
    <w:p w14:paraId="1B9833AA" w14:textId="77777777" w:rsidR="00540171" w:rsidRDefault="00540171" w:rsidP="00540171">
      <w:pPr>
        <w:numPr>
          <w:ilvl w:val="0"/>
          <w:numId w:val="17"/>
        </w:numPr>
        <w:rPr>
          <w:rFonts w:cstheme="majorBidi"/>
          <w:sz w:val="28"/>
          <w:szCs w:val="28"/>
        </w:rPr>
      </w:pPr>
      <w:r w:rsidRPr="00540171">
        <w:rPr>
          <w:rFonts w:cstheme="majorBidi"/>
          <w:b/>
          <w:bCs/>
          <w:sz w:val="28"/>
          <w:szCs w:val="28"/>
        </w:rPr>
        <w:t>Key Recommendation (Refund Policy):</w:t>
      </w:r>
      <w:r w:rsidRPr="00540171">
        <w:rPr>
          <w:rFonts w:cstheme="majorBidi"/>
          <w:sz w:val="28"/>
          <w:szCs w:val="28"/>
        </w:rPr>
        <w:t xml:space="preserve"> To mitigate dissatisfaction and manage operational failures transparently, the recommendation is to </w:t>
      </w:r>
      <w:r w:rsidRPr="00540171">
        <w:rPr>
          <w:rFonts w:cstheme="majorBidi"/>
          <w:b/>
          <w:bCs/>
          <w:sz w:val="28"/>
          <w:szCs w:val="28"/>
        </w:rPr>
        <w:t>implement a 100% no-fee refund policy</w:t>
      </w:r>
      <w:r w:rsidRPr="00540171">
        <w:rPr>
          <w:rFonts w:cstheme="majorBidi"/>
          <w:sz w:val="28"/>
          <w:szCs w:val="28"/>
        </w:rPr>
        <w:t xml:space="preserve"> for customers requesting refunds due to </w:t>
      </w:r>
      <w:r w:rsidRPr="00540171">
        <w:rPr>
          <w:rFonts w:cstheme="majorBidi"/>
          <w:b/>
          <w:bCs/>
          <w:sz w:val="28"/>
          <w:szCs w:val="28"/>
        </w:rPr>
        <w:t>company-controlled operational failures</w:t>
      </w:r>
      <w:r w:rsidRPr="00540171">
        <w:rPr>
          <w:rFonts w:cstheme="majorBidi"/>
          <w:sz w:val="28"/>
          <w:szCs w:val="28"/>
        </w:rPr>
        <w:t xml:space="preserve"> (e.g., significant delays or technical issues)</w:t>
      </w:r>
    </w:p>
    <w:p w14:paraId="6E08010E" w14:textId="77777777" w:rsidR="00540171" w:rsidRDefault="00540171" w:rsidP="00540171">
      <w:pPr>
        <w:ind w:left="720"/>
        <w:rPr>
          <w:rFonts w:cstheme="majorBidi"/>
          <w:sz w:val="28"/>
          <w:szCs w:val="28"/>
          <w:rtl/>
        </w:rPr>
      </w:pPr>
    </w:p>
    <w:p w14:paraId="1086216D" w14:textId="77777777" w:rsidR="00540171" w:rsidRDefault="00540171" w:rsidP="00540171">
      <w:pPr>
        <w:ind w:left="720"/>
        <w:rPr>
          <w:rFonts w:cstheme="majorBidi"/>
          <w:sz w:val="28"/>
          <w:szCs w:val="28"/>
        </w:rPr>
        <w:sectPr w:rsidR="0054017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5D2B3C" w14:textId="7E73C81E" w:rsidR="00540171" w:rsidRDefault="00540171" w:rsidP="00540171">
      <w:pPr>
        <w:ind w:left="720"/>
        <w:rPr>
          <w:rFonts w:cstheme="majorBidi"/>
          <w:sz w:val="28"/>
          <w:szCs w:val="28"/>
        </w:rPr>
      </w:pPr>
      <w:r>
        <w:rPr>
          <w:rFonts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FAB60" wp14:editId="4D84E5E1">
                <wp:simplePos x="0" y="0"/>
                <wp:positionH relativeFrom="column">
                  <wp:posOffset>-906780</wp:posOffset>
                </wp:positionH>
                <wp:positionV relativeFrom="paragraph">
                  <wp:posOffset>59055</wp:posOffset>
                </wp:positionV>
                <wp:extent cx="7757160" cy="7620"/>
                <wp:effectExtent l="0" t="0" r="34290" b="30480"/>
                <wp:wrapNone/>
                <wp:docPr id="13009085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7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2B187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4pt,4.65pt" to="539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JTcqAEAAKEDAAAOAAAAZHJzL2Uyb0RvYy54bWysU8tu2zAQvBfIPxC8x5IN1C4EyzkkSC5B&#10;G/SRO0MtLQJ8gWQt+e+7XNlKkRYBEuRC8LEzuzO73F6N1rADxKS9a/lyUXMGTvpOu33Lf/28vfzC&#10;WcrCdcJ4By0/QuJXu4tP2yE0sPK9Nx1EhiQuNUNoeZ9zaKoqyR6sSAsfwOGj8tGKjMe4r7ooBmS3&#10;plrV9boafOxC9BJSwtub6ZHviF8pkPmbUgkyMy3H2jKtkdansla7rWj2UYRey1MZ4h1VWKEdJp2p&#10;bkQW7HfU/1BZLaNPXuWF9LbySmkJpAHVLOsXan70IgBpQXNSmG1KH0crvx6u3UNEG4aQmhQeYlEx&#10;qmiZMjo8Yk9JF1bKRrLtONsGY2YSLzebz5vlGt2V+LZZr8jVamIpbCGmfAfesrJpudGuiBKNONyn&#10;jJkx9ByCh+c6aJePBkqwcd9BMd1hvqkiGhG4NpEdBDZXSAkuL0tDkY+iC0xpY2ZgTWlfBZ7iCxRo&#10;fN4CnhGU2bs8g612Pv4vex7PJasp/uzApLtY8OS7I3WIrME5IIWnmS2D9veZ4M8/a/cHAAD//wMA&#10;UEsDBBQABgAIAAAAIQCBiv2C4AAAAAoBAAAPAAAAZHJzL2Rvd25yZXYueG1sTI9BT8MwDIXvSPyH&#10;yEhc0JauMDZK0wkh4DBOG5s0bm5j2mqNUzVZV/496Ynd7Oen9z6nq8E0oqfO1ZYVzKYRCOLC6ppL&#10;Bbuv98kShPPIGhvLpOCXHKyy66sUE23PvKF+60sRQtglqKDyvk2kdEVFBt3UtsTh9mM7gz6sXSl1&#10;h+cQbhoZR9GjNFhzaKiwpdeKiuP2ZBR8O+ve9uu8/zhu1gPeffr4UGilbm+Gl2cQngb/b4YRP6BD&#10;Fphye2LtRKNgMnuIA7tX8HQPYjREi2UQ8nGag8xSeflC9gcAAP//AwBQSwECLQAUAAYACAAAACEA&#10;toM4kv4AAADhAQAAEwAAAAAAAAAAAAAAAAAAAAAAW0NvbnRlbnRfVHlwZXNdLnhtbFBLAQItABQA&#10;BgAIAAAAIQA4/SH/1gAAAJQBAAALAAAAAAAAAAAAAAAAAC8BAABfcmVscy8ucmVsc1BLAQItABQA&#10;BgAIAAAAIQA2OJTcqAEAAKEDAAAOAAAAAAAAAAAAAAAAAC4CAABkcnMvZTJvRG9jLnhtbFBLAQIt&#10;ABQABgAIAAAAIQCBiv2C4AAAAAo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36F701BC" w14:textId="77777777" w:rsidR="00540171" w:rsidRDefault="00540171" w:rsidP="00540171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200D315C" w14:textId="441D66A1" w:rsidR="00540171" w:rsidRPr="008C2521" w:rsidRDefault="00540171" w:rsidP="00540171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C2521">
        <w:rPr>
          <w:rFonts w:asciiTheme="majorBidi" w:hAnsiTheme="majorBidi" w:cstheme="majorBidi"/>
          <w:b/>
          <w:bCs/>
          <w:sz w:val="32"/>
          <w:szCs w:val="32"/>
        </w:rPr>
        <w:t>Conclusion and Recommendation</w:t>
      </w:r>
    </w:p>
    <w:p w14:paraId="352B4B66" w14:textId="77777777" w:rsidR="00540171" w:rsidRPr="008C2521" w:rsidRDefault="00540171" w:rsidP="00540171">
      <w:pPr>
        <w:rPr>
          <w:rFonts w:cstheme="majorBidi"/>
          <w:sz w:val="28"/>
          <w:szCs w:val="28"/>
        </w:rPr>
      </w:pPr>
      <w:r w:rsidRPr="008C2521">
        <w:rPr>
          <w:rFonts w:cstheme="majorBidi"/>
          <w:sz w:val="28"/>
          <w:szCs w:val="28"/>
        </w:rPr>
        <w:t xml:space="preserve">The analysis successfully identified key operational pain points, such as the </w:t>
      </w:r>
      <w:r w:rsidRPr="008C2521">
        <w:rPr>
          <w:rFonts w:cstheme="majorBidi"/>
          <w:b/>
          <w:bCs/>
          <w:sz w:val="28"/>
          <w:szCs w:val="28"/>
        </w:rPr>
        <w:t>8 AM delay spike</w:t>
      </w:r>
      <w:r w:rsidRPr="008C2521">
        <w:rPr>
          <w:rFonts w:cstheme="majorBidi"/>
          <w:sz w:val="28"/>
          <w:szCs w:val="28"/>
        </w:rPr>
        <w:t xml:space="preserve"> and the high-risk </w:t>
      </w:r>
      <w:r w:rsidRPr="008C2521">
        <w:rPr>
          <w:rFonts w:cstheme="majorBidi"/>
          <w:b/>
          <w:bCs/>
          <w:sz w:val="28"/>
          <w:szCs w:val="28"/>
        </w:rPr>
        <w:t xml:space="preserve">Liverpool Lime Street </w:t>
      </w:r>
      <w:r w:rsidRPr="008C2521">
        <w:rPr>
          <w:rFonts w:cstheme="majorBidi"/>
          <w:sz w:val="28"/>
          <w:szCs w:val="28"/>
        </w:rPr>
        <w:t>to</w:t>
      </w:r>
      <w:r>
        <w:rPr>
          <w:rFonts w:cstheme="majorBidi"/>
          <w:b/>
          <w:bCs/>
          <w:sz w:val="28"/>
          <w:szCs w:val="28"/>
        </w:rPr>
        <w:t xml:space="preserve"> </w:t>
      </w:r>
      <w:r w:rsidRPr="008C2521">
        <w:rPr>
          <w:rFonts w:cstheme="majorBidi"/>
          <w:b/>
          <w:bCs/>
          <w:sz w:val="28"/>
          <w:szCs w:val="28"/>
        </w:rPr>
        <w:t>London Euston</w:t>
      </w:r>
      <w:r w:rsidRPr="008C2521">
        <w:rPr>
          <w:rFonts w:cstheme="majorBidi"/>
          <w:sz w:val="28"/>
          <w:szCs w:val="28"/>
        </w:rPr>
        <w:t xml:space="preserve"> route. It also provided commercial insights, confirming the success of </w:t>
      </w:r>
      <w:proofErr w:type="spellStart"/>
      <w:r w:rsidRPr="008C2521">
        <w:rPr>
          <w:rFonts w:cstheme="majorBidi"/>
          <w:sz w:val="28"/>
          <w:szCs w:val="28"/>
        </w:rPr>
        <w:t>railcards</w:t>
      </w:r>
      <w:proofErr w:type="spellEnd"/>
      <w:r w:rsidRPr="008C2521">
        <w:rPr>
          <w:rFonts w:cstheme="majorBidi"/>
          <w:sz w:val="28"/>
          <w:szCs w:val="28"/>
        </w:rPr>
        <w:t xml:space="preserve"> in driving demand and highlighting the dominance of </w:t>
      </w:r>
      <w:r w:rsidRPr="008C2521">
        <w:rPr>
          <w:rFonts w:cstheme="majorBidi"/>
          <w:b/>
          <w:bCs/>
          <w:sz w:val="28"/>
          <w:szCs w:val="28"/>
        </w:rPr>
        <w:t>online booking</w:t>
      </w:r>
      <w:r w:rsidRPr="008C2521">
        <w:rPr>
          <w:rFonts w:cstheme="majorBidi"/>
          <w:sz w:val="28"/>
          <w:szCs w:val="28"/>
        </w:rPr>
        <w:t>.</w:t>
      </w:r>
    </w:p>
    <w:p w14:paraId="58F84BA4" w14:textId="77777777" w:rsidR="00540171" w:rsidRPr="008C2521" w:rsidRDefault="00540171" w:rsidP="00540171">
      <w:pPr>
        <w:rPr>
          <w:rFonts w:cstheme="majorBidi"/>
          <w:sz w:val="28"/>
          <w:szCs w:val="28"/>
        </w:rPr>
      </w:pPr>
      <w:r w:rsidRPr="008C2521">
        <w:rPr>
          <w:rFonts w:cstheme="majorBidi"/>
          <w:sz w:val="28"/>
          <w:szCs w:val="28"/>
        </w:rPr>
        <w:t>The most actionable recommendation is to improve the refund process and policy:</w:t>
      </w:r>
    </w:p>
    <w:p w14:paraId="487AA646" w14:textId="77777777" w:rsidR="00540171" w:rsidRPr="00540171" w:rsidRDefault="00540171" w:rsidP="00540171">
      <w:pPr>
        <w:numPr>
          <w:ilvl w:val="0"/>
          <w:numId w:val="17"/>
        </w:numPr>
        <w:rPr>
          <w:rFonts w:cstheme="majorBidi"/>
          <w:sz w:val="28"/>
          <w:szCs w:val="28"/>
        </w:rPr>
      </w:pPr>
      <w:r w:rsidRPr="008C2521">
        <w:rPr>
          <w:rFonts w:cstheme="majorBidi"/>
          <w:b/>
          <w:bCs/>
          <w:sz w:val="28"/>
          <w:szCs w:val="28"/>
        </w:rPr>
        <w:lastRenderedPageBreak/>
        <w:t>Refund Policy:</w:t>
      </w:r>
      <w:r w:rsidRPr="008C2521">
        <w:rPr>
          <w:rFonts w:cstheme="majorBidi"/>
          <w:sz w:val="28"/>
          <w:szCs w:val="28"/>
        </w:rPr>
        <w:t xml:space="preserve"> Implement a </w:t>
      </w:r>
      <w:r w:rsidRPr="008C2521">
        <w:rPr>
          <w:rFonts w:cstheme="majorBidi"/>
          <w:b/>
          <w:bCs/>
          <w:sz w:val="28"/>
          <w:szCs w:val="28"/>
        </w:rPr>
        <w:t>100% no-fee refund policy</w:t>
      </w:r>
      <w:r w:rsidRPr="008C2521">
        <w:rPr>
          <w:rFonts w:cstheme="majorBidi"/>
          <w:sz w:val="28"/>
          <w:szCs w:val="28"/>
        </w:rPr>
        <w:t xml:space="preserve"> for customers requesting refunds due to </w:t>
      </w:r>
      <w:r w:rsidRPr="008C2521">
        <w:rPr>
          <w:rFonts w:cstheme="majorBidi"/>
          <w:b/>
          <w:bCs/>
          <w:sz w:val="28"/>
          <w:szCs w:val="28"/>
        </w:rPr>
        <w:t>company-controlled operational failures</w:t>
      </w:r>
      <w:r w:rsidRPr="008C2521">
        <w:rPr>
          <w:rFonts w:cstheme="majorBidi"/>
          <w:sz w:val="28"/>
          <w:szCs w:val="28"/>
        </w:rPr>
        <w:t xml:space="preserve"> (e.g., significant delays or technical issues).</w:t>
      </w:r>
    </w:p>
    <w:p w14:paraId="04071DC1" w14:textId="77777777" w:rsidR="00540171" w:rsidRPr="00540171" w:rsidRDefault="00540171" w:rsidP="00540171">
      <w:pPr>
        <w:rPr>
          <w:rFonts w:cstheme="majorBidi"/>
          <w:sz w:val="28"/>
          <w:szCs w:val="28"/>
        </w:rPr>
      </w:pPr>
    </w:p>
    <w:p w14:paraId="591451CB" w14:textId="77777777" w:rsidR="00540171" w:rsidRPr="008C2521" w:rsidRDefault="00540171" w:rsidP="00540171">
      <w:pPr>
        <w:rPr>
          <w:rFonts w:cstheme="majorBidi"/>
          <w:sz w:val="28"/>
          <w:szCs w:val="28"/>
        </w:rPr>
      </w:pPr>
    </w:p>
    <w:p w14:paraId="020A36E4" w14:textId="77777777" w:rsidR="00D70597" w:rsidRPr="00D70597" w:rsidRDefault="00D70597" w:rsidP="00D70597">
      <w:pPr>
        <w:rPr>
          <w:rFonts w:cstheme="majorBidi"/>
          <w:sz w:val="28"/>
          <w:szCs w:val="28"/>
        </w:rPr>
      </w:pPr>
    </w:p>
    <w:sectPr w:rsidR="00D70597" w:rsidRPr="00D70597" w:rsidSect="0054017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4F6"/>
    <w:multiLevelType w:val="hybridMultilevel"/>
    <w:tmpl w:val="B0CACC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B3DFE"/>
    <w:multiLevelType w:val="multilevel"/>
    <w:tmpl w:val="A12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1935"/>
    <w:multiLevelType w:val="hybridMultilevel"/>
    <w:tmpl w:val="2C960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96EBE"/>
    <w:multiLevelType w:val="hybridMultilevel"/>
    <w:tmpl w:val="5B7CF9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64461"/>
    <w:multiLevelType w:val="multilevel"/>
    <w:tmpl w:val="E27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F6DCD"/>
    <w:multiLevelType w:val="multilevel"/>
    <w:tmpl w:val="27D0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668B2"/>
    <w:multiLevelType w:val="multilevel"/>
    <w:tmpl w:val="A12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A6E3B"/>
    <w:multiLevelType w:val="multilevel"/>
    <w:tmpl w:val="39B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705A6"/>
    <w:multiLevelType w:val="multilevel"/>
    <w:tmpl w:val="A12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07A06"/>
    <w:multiLevelType w:val="multilevel"/>
    <w:tmpl w:val="A12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60A02"/>
    <w:multiLevelType w:val="multilevel"/>
    <w:tmpl w:val="3CE4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81ADD"/>
    <w:multiLevelType w:val="multilevel"/>
    <w:tmpl w:val="F8FC5D56"/>
    <w:lvl w:ilvl="0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80DF7"/>
    <w:multiLevelType w:val="hybridMultilevel"/>
    <w:tmpl w:val="CAB8A9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305AB9"/>
    <w:multiLevelType w:val="multilevel"/>
    <w:tmpl w:val="5FAA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A5427"/>
    <w:multiLevelType w:val="multilevel"/>
    <w:tmpl w:val="A12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432CD"/>
    <w:multiLevelType w:val="multilevel"/>
    <w:tmpl w:val="24DE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423F1"/>
    <w:multiLevelType w:val="hybridMultilevel"/>
    <w:tmpl w:val="0E30B3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030075">
    <w:abstractNumId w:val="13"/>
  </w:num>
  <w:num w:numId="2" w16cid:durableId="1626042328">
    <w:abstractNumId w:val="4"/>
  </w:num>
  <w:num w:numId="3" w16cid:durableId="974480761">
    <w:abstractNumId w:val="5"/>
  </w:num>
  <w:num w:numId="4" w16cid:durableId="532772753">
    <w:abstractNumId w:val="15"/>
  </w:num>
  <w:num w:numId="5" w16cid:durableId="1391225724">
    <w:abstractNumId w:val="10"/>
  </w:num>
  <w:num w:numId="6" w16cid:durableId="491800922">
    <w:abstractNumId w:val="8"/>
  </w:num>
  <w:num w:numId="7" w16cid:durableId="1066300817">
    <w:abstractNumId w:val="7"/>
  </w:num>
  <w:num w:numId="8" w16cid:durableId="1020164720">
    <w:abstractNumId w:val="16"/>
  </w:num>
  <w:num w:numId="9" w16cid:durableId="132797132">
    <w:abstractNumId w:val="3"/>
  </w:num>
  <w:num w:numId="10" w16cid:durableId="738946991">
    <w:abstractNumId w:val="12"/>
  </w:num>
  <w:num w:numId="11" w16cid:durableId="562788843">
    <w:abstractNumId w:val="0"/>
  </w:num>
  <w:num w:numId="12" w16cid:durableId="862597750">
    <w:abstractNumId w:val="2"/>
  </w:num>
  <w:num w:numId="13" w16cid:durableId="868179186">
    <w:abstractNumId w:val="11"/>
  </w:num>
  <w:num w:numId="14" w16cid:durableId="1338579775">
    <w:abstractNumId w:val="6"/>
  </w:num>
  <w:num w:numId="15" w16cid:durableId="1920825473">
    <w:abstractNumId w:val="1"/>
  </w:num>
  <w:num w:numId="16" w16cid:durableId="93984418">
    <w:abstractNumId w:val="9"/>
  </w:num>
  <w:num w:numId="17" w16cid:durableId="4289381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97"/>
    <w:rsid w:val="00003310"/>
    <w:rsid w:val="000A2E31"/>
    <w:rsid w:val="00205169"/>
    <w:rsid w:val="002F2541"/>
    <w:rsid w:val="00540171"/>
    <w:rsid w:val="006A5102"/>
    <w:rsid w:val="008C2521"/>
    <w:rsid w:val="00937781"/>
    <w:rsid w:val="00D70597"/>
    <w:rsid w:val="00DC53B1"/>
    <w:rsid w:val="00E23C02"/>
    <w:rsid w:val="00E877B4"/>
    <w:rsid w:val="00F0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6332"/>
  <w15:chartTrackingRefBased/>
  <w15:docId w15:val="{23206799-FA3A-41C4-A06D-6FEF5814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97"/>
    <w:rPr>
      <w:b/>
      <w:bCs/>
      <w:smallCaps/>
      <w:color w:val="0F4761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8C2521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20813-6DAD-4E9C-9DF4-73D7A31CA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 Diaa Mohamed</dc:creator>
  <cp:keywords/>
  <dc:description/>
  <cp:lastModifiedBy>Lama Diaa Mohamed</cp:lastModifiedBy>
  <cp:revision>2</cp:revision>
  <dcterms:created xsi:type="dcterms:W3CDTF">2025-12-07T14:11:00Z</dcterms:created>
  <dcterms:modified xsi:type="dcterms:W3CDTF">2025-12-07T15:09:00Z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48a361f7-8f0b-4789-8191-003346d3266a</vt:lpwstr>
  </property>
</Properties>
</file>