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line="278.00000000000006" w:lineRule="auto"/>
        <w:jc w:val="center"/>
        <w:rPr>
          <w:rFonts w:ascii="Aptos" w:cs="Aptos" w:eastAsia="Aptos" w:hAnsi="Aptos"/>
          <w:b w:val="1"/>
          <w:bCs w:val="1"/>
          <w:sz w:val="36"/>
          <w:szCs w:val="36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36"/>
          <w:szCs w:val="36"/>
          <w:rtl w:val="0"/>
        </w:rPr>
        <w:t xml:space="preserve">Final Documentation Report</w:t>
      </w:r>
    </w:p>
    <w:p w:rsidR="00000000" w:rsidDel="00000000" w:rsidP="00000000" w:rsidRDefault="00000000" w:rsidRPr="00000000" w14:paraId="00000002">
      <w:pPr>
        <w:spacing w:after="160" w:line="278.00000000000006" w:lineRule="auto"/>
        <w:rPr>
          <w:rFonts w:ascii="Aptos" w:cs="Aptos" w:eastAsia="Aptos" w:hAnsi="Aptos"/>
          <w:i w:val="1"/>
          <w:i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Project Name: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Tricentis Demo Web Shop + OpenCart Demo + Automation Exercise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60" w:line="278.00000000000006" w:lineRule="auto"/>
        <w:rPr>
          <w:rFonts w:ascii="Aptos" w:cs="Aptos" w:eastAsia="Aptos" w:hAnsi="Aptos"/>
          <w:i w:val="1"/>
          <w:i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Prepared By: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Muhammad EmadEl-dien Ali / </w:t>
      </w:r>
      <w:r w:rsidDel="00000000" w:rsidR="00000000" w:rsidRPr="00000000">
        <w:rPr>
          <w:rFonts w:ascii="Aptos" w:cs="Aptos" w:eastAsia="Aptos" w:hAnsi="Aptos"/>
          <w:i w:val="1"/>
          <w:iCs w:val="1"/>
          <w:sz w:val="24"/>
          <w:szCs w:val="24"/>
          <w:rtl w:val="0"/>
        </w:rPr>
        <w:t xml:space="preserve">SubGroup3 of CAI3_SWD6_G5</w:t>
      </w:r>
    </w:p>
    <w:p w:rsidR="00000000" w:rsidDel="00000000" w:rsidP="00000000" w:rsidRDefault="00000000" w:rsidRPr="00000000" w14:paraId="00000004">
      <w:pPr>
        <w:spacing w:after="160" w:line="278.00000000000006" w:lineRule="auto"/>
        <w:rPr>
          <w:rFonts w:ascii="Aptos" w:cs="Aptos" w:eastAsia="Aptos" w:hAnsi="Aptos"/>
          <w:i w:val="1"/>
          <w:i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1"/>
          <w:iCs w:val="1"/>
          <w:sz w:val="24"/>
          <w:szCs w:val="24"/>
          <w:rtl w:val="0"/>
        </w:rPr>
        <w:t xml:space="preserve">Batch / Track:</w:t>
      </w:r>
      <w:r w:rsidDel="00000000" w:rsidR="00000000" w:rsidRPr="00000000">
        <w:rPr>
          <w:rFonts w:ascii="Aptos" w:cs="Aptos" w:eastAsia="Aptos" w:hAnsi="Aptos"/>
          <w:i w:val="1"/>
          <w:iCs w:val="1"/>
          <w:sz w:val="24"/>
          <w:szCs w:val="24"/>
          <w:rtl w:val="0"/>
        </w:rPr>
        <w:t xml:space="preserve"> DEPI / Round 3 / Testing Diploma</w:t>
      </w:r>
    </w:p>
    <w:p w:rsidR="00000000" w:rsidDel="00000000" w:rsidP="00000000" w:rsidRDefault="00000000" w:rsidRPr="00000000" w14:paraId="00000005">
      <w:pPr>
        <w:spacing w:after="160" w:line="278.00000000000006" w:lineRule="auto"/>
        <w:rPr>
          <w:rFonts w:ascii="Aptos" w:cs="Aptos" w:eastAsia="Aptos" w:hAnsi="Aptos"/>
          <w:i w:val="1"/>
          <w:i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Date: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ptos" w:cs="Aptos" w:eastAsia="Aptos" w:hAnsi="Aptos"/>
          <w:i w:val="1"/>
          <w:iCs w:val="1"/>
          <w:sz w:val="24"/>
          <w:szCs w:val="24"/>
          <w:rtl w:val="0"/>
        </w:rPr>
        <w:t xml:space="preserve">11/15/2025</w:t>
      </w:r>
    </w:p>
    <w:p w:rsidR="00000000" w:rsidDel="00000000" w:rsidP="00000000" w:rsidRDefault="00000000" w:rsidRPr="00000000" w14:paraId="00000006">
      <w:pPr>
        <w:spacing w:after="160" w:line="278.00000000000006" w:lineRule="auto"/>
        <w:rPr>
          <w:rFonts w:ascii="Aptos" w:cs="Aptos" w:eastAsia="Aptos" w:hAnsi="Aptos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60" w:line="278.00000000000006" w:lineRule="auto"/>
        <w:rPr>
          <w:rFonts w:ascii="Aptos" w:cs="Aptos" w:eastAsia="Aptos" w:hAnsi="Aptos"/>
          <w:b w:val="1"/>
          <w:bCs w:val="1"/>
          <w:sz w:val="28"/>
          <w:szCs w:val="28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8"/>
          <w:szCs w:val="28"/>
          <w:rtl w:val="0"/>
        </w:rPr>
        <w:t xml:space="preserve">1. Introduction:</w:t>
      </w:r>
    </w:p>
    <w:p w:rsidR="00000000" w:rsidDel="00000000" w:rsidP="00000000" w:rsidRDefault="00000000" w:rsidRPr="00000000" w14:paraId="00000008">
      <w:pPr>
        <w:spacing w:after="240" w:before="24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This Final Documentation Report summarizes the full testing activities carried out during the 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Software Testing Graduation Project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, in which multiple publicly available demo websites were evaluated to practice real-world manual testing techniques.</w:t>
      </w:r>
    </w:p>
    <w:p w:rsidR="00000000" w:rsidDel="00000000" w:rsidP="00000000" w:rsidRDefault="00000000" w:rsidRPr="00000000" w14:paraId="00000009">
      <w:pPr>
        <w:spacing w:after="240" w:before="24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The purpose of this project is to demonstrate the application of professional QA methodologies, including test planning, test design, test execution, defect reporting, and documentation.</w:t>
      </w:r>
    </w:p>
    <w:p w:rsidR="00000000" w:rsidDel="00000000" w:rsidP="00000000" w:rsidRDefault="00000000" w:rsidRPr="00000000" w14:paraId="0000000A">
      <w:pPr>
        <w:pStyle w:val="Heading3"/>
        <w:keepNext w:val="0"/>
        <w:keepLines w:val="0"/>
        <w:spacing w:before="280" w:line="278.00000000000006" w:lineRule="auto"/>
        <w:rPr>
          <w:rFonts w:ascii="Aptos" w:cs="Aptos" w:eastAsia="Aptos" w:hAnsi="Aptos"/>
          <w:b w:val="1"/>
          <w:bCs w:val="1"/>
          <w:color w:val="000000"/>
          <w:sz w:val="26"/>
          <w:szCs w:val="26"/>
        </w:rPr>
      </w:pPr>
      <w:bookmarkStart w:colFirst="0" w:colLast="0" w:name="_j3g44zg6o0p2" w:id="0"/>
      <w:bookmarkEnd w:id="0"/>
      <w:r w:rsidDel="00000000" w:rsidR="00000000" w:rsidRPr="00000000">
        <w:rPr>
          <w:rFonts w:ascii="Aptos" w:cs="Aptos" w:eastAsia="Aptos" w:hAnsi="Aptos"/>
          <w:b w:val="1"/>
          <w:bCs w:val="1"/>
          <w:color w:val="000000"/>
          <w:sz w:val="26"/>
          <w:szCs w:val="26"/>
          <w:rtl w:val="0"/>
        </w:rPr>
        <w:t xml:space="preserve">Websites Included in Testing</w:t>
      </w:r>
    </w:p>
    <w:p w:rsidR="00000000" w:rsidDel="00000000" w:rsidP="00000000" w:rsidRDefault="00000000" w:rsidRPr="00000000" w14:paraId="0000000B">
      <w:pPr>
        <w:numPr>
          <w:ilvl w:val="0"/>
          <w:numId w:val="9"/>
        </w:numPr>
        <w:spacing w:after="0" w:afterAutospacing="0" w:before="240" w:line="278.00000000000006" w:lineRule="auto"/>
        <w:ind w:left="720" w:hanging="360"/>
        <w:rPr>
          <w:rFonts w:ascii="Aptos" w:cs="Aptos" w:eastAsia="Aptos" w:hAnsi="Aptos"/>
          <w:sz w:val="24"/>
          <w:szCs w:val="24"/>
        </w:rPr>
      </w:pPr>
      <w:hyperlink r:id="rId6">
        <w:r w:rsidDel="00000000" w:rsidR="00000000" w:rsidRPr="00000000">
          <w:rPr>
            <w:rFonts w:ascii="Aptos" w:cs="Aptos" w:eastAsia="Aptos" w:hAnsi="Aptos"/>
            <w:color w:val="1155cc"/>
            <w:sz w:val="24"/>
            <w:szCs w:val="24"/>
            <w:u w:val="single"/>
            <w:rtl w:val="0"/>
          </w:rPr>
          <w:t xml:space="preserve">https://demowebshop.tricentis.com</w:t>
        </w:r>
      </w:hyperlink>
      <w:r w:rsidDel="00000000" w:rsidR="00000000" w:rsidRPr="00000000">
        <w:rPr>
          <w:rFonts w:ascii="Aptos" w:cs="Aptos" w:eastAsia="Aptos" w:hAnsi="Aptos"/>
          <w:i w:val="1"/>
          <w:iCs w:val="1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9"/>
        </w:numPr>
        <w:spacing w:after="0" w:afterAutospacing="0" w:before="0" w:beforeAutospacing="0" w:line="278.00000000000006" w:lineRule="auto"/>
        <w:ind w:left="720" w:hanging="360"/>
        <w:rPr>
          <w:rFonts w:ascii="Aptos" w:cs="Aptos" w:eastAsia="Aptos" w:hAnsi="Aptos"/>
          <w:sz w:val="24"/>
          <w:szCs w:val="24"/>
        </w:rPr>
      </w:pPr>
      <w:hyperlink r:id="rId7">
        <w:r w:rsidDel="00000000" w:rsidR="00000000" w:rsidRPr="00000000">
          <w:rPr>
            <w:rFonts w:ascii="Aptos" w:cs="Aptos" w:eastAsia="Aptos" w:hAnsi="Aptos"/>
            <w:color w:val="1155cc"/>
            <w:sz w:val="24"/>
            <w:szCs w:val="24"/>
            <w:u w:val="single"/>
            <w:rtl w:val="0"/>
          </w:rPr>
          <w:t xml:space="preserve">https://automationexercise.com/api_List</w:t>
        </w:r>
      </w:hyperlink>
      <w:r w:rsidDel="00000000" w:rsidR="00000000" w:rsidRPr="00000000">
        <w:rPr>
          <w:rFonts w:ascii="Aptos" w:cs="Aptos" w:eastAsia="Aptos" w:hAnsi="Aptos"/>
          <w:i w:val="1"/>
          <w:iCs w:val="1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9"/>
        </w:numPr>
        <w:spacing w:after="160" w:line="278.00000000000006" w:lineRule="auto"/>
        <w:ind w:left="720" w:hanging="360"/>
        <w:rPr>
          <w:rFonts w:ascii="Aptos" w:cs="Aptos" w:eastAsia="Aptos" w:hAnsi="Aptos"/>
          <w:sz w:val="24"/>
          <w:szCs w:val="24"/>
        </w:rPr>
      </w:pPr>
      <w:hyperlink r:id="rId8">
        <w:r w:rsidDel="00000000" w:rsidR="00000000" w:rsidRPr="00000000">
          <w:rPr>
            <w:rFonts w:ascii="Aptos" w:cs="Aptos" w:eastAsia="Aptos" w:hAnsi="Aptos"/>
            <w:color w:val="1155cc"/>
            <w:sz w:val="24"/>
            <w:szCs w:val="24"/>
            <w:u w:val="single"/>
            <w:rtl w:val="0"/>
          </w:rPr>
          <w:t xml:space="preserve">https://demo.opencart.com/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3"/>
        <w:keepNext w:val="0"/>
        <w:keepLines w:val="0"/>
        <w:spacing w:before="280" w:line="278.00000000000006" w:lineRule="auto"/>
        <w:rPr>
          <w:rFonts w:ascii="Aptos" w:cs="Aptos" w:eastAsia="Aptos" w:hAnsi="Aptos"/>
          <w:b w:val="1"/>
          <w:bCs w:val="1"/>
          <w:color w:val="000000"/>
          <w:sz w:val="26"/>
          <w:szCs w:val="26"/>
        </w:rPr>
      </w:pPr>
      <w:bookmarkStart w:colFirst="0" w:colLast="0" w:name="_v9x5838vrpf8" w:id="1"/>
      <w:bookmarkEnd w:id="1"/>
      <w:r w:rsidDel="00000000" w:rsidR="00000000" w:rsidRPr="00000000">
        <w:rPr>
          <w:rFonts w:ascii="Aptos" w:cs="Aptos" w:eastAsia="Aptos" w:hAnsi="Aptos"/>
          <w:b w:val="1"/>
          <w:bCs w:val="1"/>
          <w:color w:val="000000"/>
          <w:sz w:val="26"/>
          <w:szCs w:val="26"/>
          <w:rtl w:val="0"/>
        </w:rPr>
        <w:t xml:space="preserve">Overall Scope</w:t>
      </w:r>
    </w:p>
    <w:p w:rsidR="00000000" w:rsidDel="00000000" w:rsidP="00000000" w:rsidRDefault="00000000" w:rsidRPr="00000000" w14:paraId="0000000F">
      <w:pPr>
        <w:spacing w:after="240" w:before="24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The project covered core functionalities across the selected demo websites, including:</w:t>
      </w:r>
    </w:p>
    <w:p w:rsidR="00000000" w:rsidDel="00000000" w:rsidP="00000000" w:rsidRDefault="00000000" w:rsidRPr="00000000" w14:paraId="00000010">
      <w:pPr>
        <w:numPr>
          <w:ilvl w:val="0"/>
          <w:numId w:val="8"/>
        </w:numPr>
        <w:spacing w:after="0" w:afterAutospacing="0" w:before="240" w:line="278.00000000000006" w:lineRule="auto"/>
        <w:ind w:left="720" w:hanging="360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User registration &amp; login</w:t>
        <w:br w:type="textWrapping"/>
      </w:r>
    </w:p>
    <w:p w:rsidR="00000000" w:rsidDel="00000000" w:rsidP="00000000" w:rsidRDefault="00000000" w:rsidRPr="00000000" w14:paraId="00000011">
      <w:pPr>
        <w:numPr>
          <w:ilvl w:val="0"/>
          <w:numId w:val="8"/>
        </w:numPr>
        <w:spacing w:after="0" w:afterAutospacing="0" w:before="0" w:beforeAutospacing="0" w:line="278.00000000000006" w:lineRule="auto"/>
        <w:ind w:left="720" w:hanging="360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Product browsing &amp; search</w:t>
        <w:br w:type="textWrapping"/>
      </w:r>
    </w:p>
    <w:p w:rsidR="00000000" w:rsidDel="00000000" w:rsidP="00000000" w:rsidRDefault="00000000" w:rsidRPr="00000000" w14:paraId="00000012">
      <w:pPr>
        <w:numPr>
          <w:ilvl w:val="0"/>
          <w:numId w:val="8"/>
        </w:numPr>
        <w:spacing w:after="0" w:afterAutospacing="0" w:before="0" w:beforeAutospacing="0" w:line="278.00000000000006" w:lineRule="auto"/>
        <w:ind w:left="720" w:hanging="360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Shopping cart &amp; checkout</w:t>
        <w:br w:type="textWrapping"/>
      </w:r>
    </w:p>
    <w:p w:rsidR="00000000" w:rsidDel="00000000" w:rsidP="00000000" w:rsidRDefault="00000000" w:rsidRPr="00000000" w14:paraId="00000013">
      <w:pPr>
        <w:numPr>
          <w:ilvl w:val="0"/>
          <w:numId w:val="8"/>
        </w:numPr>
        <w:spacing w:after="0" w:afterAutospacing="0" w:before="0" w:beforeAutospacing="0" w:line="278.00000000000006" w:lineRule="auto"/>
        <w:ind w:left="720" w:hanging="360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API &amp; Database</w:t>
        <w:br w:type="textWrapping"/>
      </w:r>
    </w:p>
    <w:p w:rsidR="00000000" w:rsidDel="00000000" w:rsidP="00000000" w:rsidRDefault="00000000" w:rsidRPr="00000000" w14:paraId="00000014">
      <w:pPr>
        <w:numPr>
          <w:ilvl w:val="0"/>
          <w:numId w:val="8"/>
        </w:numPr>
        <w:spacing w:after="0" w:afterAutospacing="0" w:before="0" w:beforeAutospacing="0" w:line="278.00000000000006" w:lineRule="auto"/>
        <w:ind w:left="720" w:hanging="360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Navigation &amp; UI behavior</w:t>
        <w:br w:type="textWrapping"/>
      </w:r>
    </w:p>
    <w:p w:rsidR="00000000" w:rsidDel="00000000" w:rsidP="00000000" w:rsidRDefault="00000000" w:rsidRPr="00000000" w14:paraId="00000015">
      <w:pPr>
        <w:numPr>
          <w:ilvl w:val="0"/>
          <w:numId w:val="8"/>
        </w:numPr>
        <w:spacing w:after="0" w:afterAutospacing="0" w:before="0" w:beforeAutospacing="0" w:line="278.00000000000006" w:lineRule="auto"/>
        <w:ind w:left="720" w:hanging="360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Session management</w:t>
        <w:br w:type="textWrapping"/>
      </w:r>
    </w:p>
    <w:p w:rsidR="00000000" w:rsidDel="00000000" w:rsidP="00000000" w:rsidRDefault="00000000" w:rsidRPr="00000000" w14:paraId="00000016">
      <w:pPr>
        <w:numPr>
          <w:ilvl w:val="0"/>
          <w:numId w:val="8"/>
        </w:numPr>
        <w:spacing w:after="240" w:before="0" w:beforeAutospacing="0" w:line="278.00000000000006" w:lineRule="auto"/>
        <w:ind w:left="720" w:hanging="360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Error handling and negative scenarios</w:t>
      </w:r>
    </w:p>
    <w:p w:rsidR="00000000" w:rsidDel="00000000" w:rsidP="00000000" w:rsidRDefault="00000000" w:rsidRPr="00000000" w14:paraId="00000017">
      <w:pPr>
        <w:spacing w:after="240" w:before="24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8"/>
          <w:szCs w:val="28"/>
          <w:rtl w:val="0"/>
        </w:rPr>
        <w:t xml:space="preserve">2. Project Objectives: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main objectives of the testing graduation project were:</w:t>
      </w:r>
    </w:p>
    <w:p w:rsidR="00000000" w:rsidDel="00000000" w:rsidP="00000000" w:rsidRDefault="00000000" w:rsidRPr="00000000" w14:paraId="0000001A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Apply complete manual testing lifecycle on real websites.</w:t>
        <w:br w:type="textWrapping"/>
      </w:r>
    </w:p>
    <w:p w:rsidR="00000000" w:rsidDel="00000000" w:rsidP="00000000" w:rsidRDefault="00000000" w:rsidRPr="00000000" w14:paraId="0000001B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Gain hands-on experience in exploratory, functional, and regression testing.</w:t>
        <w:br w:type="textWrapping"/>
      </w:r>
    </w:p>
    <w:p w:rsidR="00000000" w:rsidDel="00000000" w:rsidP="00000000" w:rsidRDefault="00000000" w:rsidRPr="00000000" w14:paraId="0000001C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Identify defects and document them professionally.</w:t>
        <w:br w:type="textWrapping"/>
      </w:r>
    </w:p>
    <w:p w:rsidR="00000000" w:rsidDel="00000000" w:rsidP="00000000" w:rsidRDefault="00000000" w:rsidRPr="00000000" w14:paraId="0000001D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Practice writing structured test artifacts including test cases, test scenarios, and bug reports.</w:t>
        <w:br w:type="textWrapping"/>
      </w:r>
    </w:p>
    <w:p w:rsidR="00000000" w:rsidDel="00000000" w:rsidP="00000000" w:rsidRDefault="00000000" w:rsidRPr="00000000" w14:paraId="0000001E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Develop team collaboration and communication skills (if done as a group).</w:t>
        <w:br w:type="textWrapping"/>
      </w:r>
    </w:p>
    <w:p w:rsidR="00000000" w:rsidDel="00000000" w:rsidP="00000000" w:rsidRDefault="00000000" w:rsidRPr="00000000" w14:paraId="0000001F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Produce high-quality testing documentation demonstrating readiness for QA roles.</w:t>
      </w:r>
    </w:p>
    <w:p w:rsidR="00000000" w:rsidDel="00000000" w:rsidP="00000000" w:rsidRDefault="00000000" w:rsidRPr="00000000" w14:paraId="00000020">
      <w:pPr>
        <w:spacing w:after="160" w:line="278.00000000000006" w:lineRule="auto"/>
        <w:rPr>
          <w:rFonts w:ascii="Aptos" w:cs="Aptos" w:eastAsia="Aptos" w:hAnsi="Aptos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8"/>
          <w:szCs w:val="28"/>
          <w:rtl w:val="0"/>
        </w:rPr>
        <w:t xml:space="preserve">3. Test Approach: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vfa3hcv14wc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3.1 Testing Techniques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following testing techniques were applied:</w:t>
      </w:r>
    </w:p>
    <w:p w:rsidR="00000000" w:rsidDel="00000000" w:rsidP="00000000" w:rsidRDefault="00000000" w:rsidRPr="00000000" w14:paraId="00000024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Functional Testing</w:t>
        <w:br w:type="textWrapping"/>
      </w:r>
    </w:p>
    <w:p w:rsidR="00000000" w:rsidDel="00000000" w:rsidP="00000000" w:rsidRDefault="00000000" w:rsidRPr="00000000" w14:paraId="00000025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Smoke Testing</w:t>
        <w:br w:type="textWrapping"/>
      </w:r>
    </w:p>
    <w:p w:rsidR="00000000" w:rsidDel="00000000" w:rsidP="00000000" w:rsidRDefault="00000000" w:rsidRPr="00000000" w14:paraId="00000026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Exploratory Testing</w:t>
        <w:br w:type="textWrapping"/>
      </w:r>
    </w:p>
    <w:p w:rsidR="00000000" w:rsidDel="00000000" w:rsidP="00000000" w:rsidRDefault="00000000" w:rsidRPr="00000000" w14:paraId="00000027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Usability Review</w:t>
        <w:br w:type="textWrapping"/>
      </w:r>
    </w:p>
    <w:p w:rsidR="00000000" w:rsidDel="00000000" w:rsidP="00000000" w:rsidRDefault="00000000" w:rsidRPr="00000000" w14:paraId="00000028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Negative Testing</w:t>
        <w:br w:type="textWrapping"/>
      </w:r>
    </w:p>
    <w:p w:rsidR="00000000" w:rsidDel="00000000" w:rsidP="00000000" w:rsidRDefault="00000000" w:rsidRPr="00000000" w14:paraId="00000029">
      <w:pPr>
        <w:spacing w:after="240" w:before="240" w:lineRule="auto"/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240" w:before="240" w:lineRule="auto"/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0eds8jd9sx6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3.2 Test Levels</w:t>
      </w:r>
    </w:p>
    <w:p w:rsidR="00000000" w:rsidDel="00000000" w:rsidP="00000000" w:rsidRDefault="00000000" w:rsidRPr="00000000" w14:paraId="0000002C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UI Testing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D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End-to-end System Testing</w:t>
        <w:br w:type="textWrapping"/>
      </w:r>
    </w:p>
    <w:p w:rsidR="00000000" w:rsidDel="00000000" w:rsidP="00000000" w:rsidRDefault="00000000" w:rsidRPr="00000000" w14:paraId="0000002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pz9dd872wif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3.3 Test Environments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 tests were executed on publicly available demo sites using:</w:t>
      </w:r>
    </w:p>
    <w:p w:rsidR="00000000" w:rsidDel="00000000" w:rsidP="00000000" w:rsidRDefault="00000000" w:rsidRPr="00000000" w14:paraId="00000030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OS: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Windows 10/11</w:t>
        <w:br w:type="textWrapping"/>
      </w:r>
    </w:p>
    <w:p w:rsidR="00000000" w:rsidDel="00000000" w:rsidP="00000000" w:rsidRDefault="00000000" w:rsidRPr="00000000" w14:paraId="00000031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Browsers: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Chrome, Firefox, Edge</w:t>
        <w:br w:type="textWrapping"/>
      </w:r>
    </w:p>
    <w:p w:rsidR="00000000" w:rsidDel="00000000" w:rsidP="00000000" w:rsidRDefault="00000000" w:rsidRPr="00000000" w14:paraId="00000032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Tools Used:</w:t>
        <w:br w:type="textWrapping"/>
      </w:r>
    </w:p>
    <w:p w:rsidR="00000000" w:rsidDel="00000000" w:rsidP="00000000" w:rsidRDefault="00000000" w:rsidRPr="00000000" w14:paraId="00000033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case management: </w:t>
      </w:r>
      <w:r w:rsidDel="00000000" w:rsidR="00000000" w:rsidRPr="00000000">
        <w:rPr>
          <w:i w:val="1"/>
          <w:iCs w:val="1"/>
          <w:rtl w:val="0"/>
        </w:rPr>
        <w:t xml:space="preserve">Excel / Google Sheets / Jira</w:t>
        <w:br w:type="textWrapping"/>
      </w:r>
    </w:p>
    <w:p w:rsidR="00000000" w:rsidDel="00000000" w:rsidP="00000000" w:rsidRDefault="00000000" w:rsidRPr="00000000" w14:paraId="00000034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Bug tracking: </w:t>
      </w:r>
      <w:r w:rsidDel="00000000" w:rsidR="00000000" w:rsidRPr="00000000">
        <w:rPr>
          <w:i w:val="1"/>
          <w:iCs w:val="1"/>
          <w:rtl w:val="0"/>
        </w:rPr>
        <w:t xml:space="preserve">Excel / Jira</w:t>
        <w:br w:type="textWrapping"/>
      </w:r>
    </w:p>
    <w:p w:rsidR="00000000" w:rsidDel="00000000" w:rsidP="00000000" w:rsidRDefault="00000000" w:rsidRPr="00000000" w14:paraId="00000035">
      <w:pPr>
        <w:numPr>
          <w:ilvl w:val="1"/>
          <w:numId w:val="7"/>
        </w:numPr>
        <w:spacing w:after="0" w:before="0" w:lineRule="auto"/>
        <w:ind w:left="1440" w:hanging="360"/>
      </w:pPr>
      <w:r w:rsidDel="00000000" w:rsidR="00000000" w:rsidRPr="00000000">
        <w:rPr>
          <w:rtl w:val="0"/>
        </w:rPr>
        <w:t xml:space="preserve">Documentation: </w:t>
      </w:r>
      <w:r w:rsidDel="00000000" w:rsidR="00000000" w:rsidRPr="00000000">
        <w:rPr>
          <w:i w:val="1"/>
          <w:iCs w:val="1"/>
          <w:rtl w:val="0"/>
        </w:rPr>
        <w:t xml:space="preserve">Word / Google Docs</w:t>
      </w:r>
    </w:p>
    <w:p w:rsidR="00000000" w:rsidDel="00000000" w:rsidP="00000000" w:rsidRDefault="00000000" w:rsidRPr="00000000" w14:paraId="00000036">
      <w:pPr>
        <w:spacing w:after="0" w:before="0" w:lineRule="auto"/>
        <w:ind w:left="1440" w:firstLine="0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1"/>
          <w:numId w:val="7"/>
        </w:numPr>
        <w:spacing w:after="0" w:before="0" w:lineRule="auto"/>
        <w:ind w:left="1440" w:hanging="360"/>
        <w:rPr>
          <w:i w:val="1"/>
          <w:iCs w:val="1"/>
          <w:u w:val="none"/>
        </w:rPr>
      </w:pPr>
      <w:r w:rsidDel="00000000" w:rsidR="00000000" w:rsidRPr="00000000">
        <w:rPr>
          <w:i w:val="1"/>
          <w:iCs w:val="1"/>
          <w:rtl w:val="0"/>
        </w:rPr>
        <w:t xml:space="preserve">Database: MySQL, XAMPP, phpMyAdmin</w:t>
      </w:r>
    </w:p>
    <w:p w:rsidR="00000000" w:rsidDel="00000000" w:rsidP="00000000" w:rsidRDefault="00000000" w:rsidRPr="00000000" w14:paraId="00000038">
      <w:pPr>
        <w:spacing w:after="0" w:before="0" w:lineRule="auto"/>
        <w:ind w:left="1440" w:firstLine="0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1"/>
          <w:numId w:val="7"/>
        </w:numPr>
        <w:spacing w:after="0" w:before="0" w:lineRule="auto"/>
        <w:ind w:left="1440" w:hanging="360"/>
        <w:rPr>
          <w:i w:val="1"/>
          <w:iCs w:val="1"/>
          <w:u w:val="none"/>
        </w:rPr>
      </w:pPr>
      <w:r w:rsidDel="00000000" w:rsidR="00000000" w:rsidRPr="00000000">
        <w:rPr>
          <w:i w:val="1"/>
          <w:iCs w:val="1"/>
          <w:rtl w:val="0"/>
        </w:rPr>
        <w:t xml:space="preserve">API: Postman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60" w:line="278.00000000000006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sz w:val="28"/>
          <w:szCs w:val="28"/>
          <w:rtl w:val="0"/>
        </w:rPr>
        <w:t xml:space="preserve">4. Test Deliverables: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following documents were produced during the project:</w:t>
      </w:r>
    </w:p>
    <w:p w:rsidR="00000000" w:rsidDel="00000000" w:rsidP="00000000" w:rsidRDefault="00000000" w:rsidRPr="00000000" w14:paraId="0000003D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Test Plan</w:t>
        <w:br w:type="textWrapping"/>
      </w:r>
    </w:p>
    <w:p w:rsidR="00000000" w:rsidDel="00000000" w:rsidP="00000000" w:rsidRDefault="00000000" w:rsidRPr="00000000" w14:paraId="0000003E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Test Scenarios</w:t>
        <w:br w:type="textWrapping"/>
      </w:r>
    </w:p>
    <w:p w:rsidR="00000000" w:rsidDel="00000000" w:rsidP="00000000" w:rsidRDefault="00000000" w:rsidRPr="00000000" w14:paraId="0000003F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Detailed Test Cases</w:t>
        <w:br w:type="textWrapping"/>
      </w:r>
    </w:p>
    <w:p w:rsidR="00000000" w:rsidDel="00000000" w:rsidP="00000000" w:rsidRDefault="00000000" w:rsidRPr="00000000" w14:paraId="00000040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Test Execution Reports</w:t>
        <w:br w:type="textWrapping"/>
      </w:r>
    </w:p>
    <w:p w:rsidR="00000000" w:rsidDel="00000000" w:rsidP="00000000" w:rsidRDefault="00000000" w:rsidRPr="00000000" w14:paraId="00000041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Bug Reports</w:t>
        <w:br w:type="textWrapping"/>
      </w:r>
    </w:p>
    <w:p w:rsidR="00000000" w:rsidDel="00000000" w:rsidP="00000000" w:rsidRDefault="00000000" w:rsidRPr="00000000" w14:paraId="00000042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Test Completion Report</w:t>
        <w:br w:type="textWrapping"/>
      </w:r>
    </w:p>
    <w:p w:rsidR="00000000" w:rsidDel="00000000" w:rsidP="00000000" w:rsidRDefault="00000000" w:rsidRPr="00000000" w14:paraId="00000043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Final Documentation Report (this document)</w:t>
      </w:r>
    </w:p>
    <w:p w:rsidR="00000000" w:rsidDel="00000000" w:rsidP="00000000" w:rsidRDefault="00000000" w:rsidRPr="00000000" w14:paraId="00000044">
      <w:pPr>
        <w:spacing w:after="160" w:line="278.00000000000006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sz w:val="28"/>
          <w:szCs w:val="28"/>
          <w:rtl w:val="0"/>
        </w:rPr>
        <w:t xml:space="preserve">5. Test Coverage: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0wxf8u5qd7b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5.1 Requirements / Features Covered</w:t>
      </w:r>
    </w:p>
    <w:tbl>
      <w:tblPr>
        <w:tblStyle w:val="Table1"/>
        <w:tblW w:w="9690.0" w:type="dxa"/>
        <w:jc w:val="left"/>
        <w:tblLayout w:type="fixed"/>
        <w:tblLook w:val="0600"/>
      </w:tblPr>
      <w:tblGrid>
        <w:gridCol w:w="3615"/>
        <w:gridCol w:w="4095"/>
        <w:gridCol w:w="1980"/>
        <w:tblGridChange w:id="0">
          <w:tblGrid>
            <w:gridCol w:w="3615"/>
            <w:gridCol w:w="4095"/>
            <w:gridCol w:w="198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Website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Feature/Module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Coverage 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after="160" w:line="278.00000000000006" w:lineRule="auto"/>
              <w:rPr/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Tricentis Demo Web Shop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Authentication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Covered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after="160" w:line="278.00000000000006" w:lineRule="auto"/>
              <w:rPr/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Tricentis Demo Web Shop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Browsing &amp; Searching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  <w:t xml:space="preserve">Covered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after="160" w:line="278.00000000000006" w:lineRule="auto"/>
              <w:rPr/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Tricentis Demo Web Shop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Product Interaction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Partially Covered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after="160" w:line="278.00000000000006" w:lineRule="auto"/>
              <w:rPr/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Tricentis Demo Web Shop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Shopping Cart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Covered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after="160" w:line="278.00000000000006" w:lineRule="auto"/>
              <w:rPr/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Tricentis Demo Web Shop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  <w:t xml:space="preserve">Checkout &amp; Payment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  <w:t xml:space="preserve">Partially Covered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after="160" w:line="278.00000000000006" w:lineRule="auto"/>
              <w:rPr/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Tricentis Demo Web Shop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  <w:t xml:space="preserve">Account Management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  <w:t xml:space="preserve">Partially Covered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after="160" w:line="278.00000000000006" w:lineRule="auto"/>
              <w:rPr/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Tricentis Demo Web Shop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  <w:t xml:space="preserve">Contact &amp; Info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line="331.2" w:lineRule="auto"/>
              <w:rPr/>
            </w:pPr>
            <w:r w:rsidDel="00000000" w:rsidR="00000000" w:rsidRPr="00000000">
              <w:rPr>
                <w:rtl w:val="0"/>
              </w:rPr>
              <w:t xml:space="preserve">Covered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after="160" w:line="278.00000000000006" w:lineRule="auto"/>
              <w:rPr/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OpenCart Demo (DB)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Customer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Partially Covered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after="160" w:line="278.00000000000006" w:lineRule="auto"/>
              <w:rPr/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OpenCart Demo (DB)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Product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Partially Covered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after="160" w:line="278.00000000000006" w:lineRule="auto"/>
              <w:rPr/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OpenCart Demo (DB)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Order &amp; Payment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Partially Covered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after="160" w:line="278.00000000000006" w:lineRule="auto"/>
              <w:rPr/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OpenCart Demo (DB)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Cart &amp; Wishlist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Partially Covered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after="160" w:line="278.00000000000006" w:lineRule="auto"/>
              <w:rPr/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OpenCart Demo (DB)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Reviews &amp; Coupons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  <w:t xml:space="preserve">Partially Covered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after="160" w:line="278.00000000000006" w:lineRule="auto"/>
              <w:rPr/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Automation Exercise (API)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Create Account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spacing w:line="331.2" w:lineRule="auto"/>
              <w:rPr/>
            </w:pPr>
            <w:r w:rsidDel="00000000" w:rsidR="00000000" w:rsidRPr="00000000">
              <w:rPr>
                <w:rtl w:val="0"/>
              </w:rPr>
              <w:t xml:space="preserve">Covered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after="160" w:line="278.00000000000006" w:lineRule="auto"/>
              <w:rPr/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Automation Exercise (API)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Update Account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spacing w:line="331.2" w:lineRule="auto"/>
              <w:rPr/>
            </w:pPr>
            <w:r w:rsidDel="00000000" w:rsidR="00000000" w:rsidRPr="00000000">
              <w:rPr>
                <w:rtl w:val="0"/>
              </w:rPr>
              <w:t xml:space="preserve">Covered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after="160" w:line="278.00000000000006" w:lineRule="auto"/>
              <w:rPr/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Automation Exercise (API)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Verify Login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line="331.2" w:lineRule="auto"/>
              <w:rPr/>
            </w:pPr>
            <w:r w:rsidDel="00000000" w:rsidR="00000000" w:rsidRPr="00000000">
              <w:rPr>
                <w:rtl w:val="0"/>
              </w:rPr>
              <w:t xml:space="preserve">Covered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after="160" w:line="278.00000000000006" w:lineRule="auto"/>
              <w:rPr/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Automation Exercise (API)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Search Products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  <w:t xml:space="preserve">Partially Covered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after="160" w:line="278.00000000000006" w:lineRule="auto"/>
              <w:rPr/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Automation Exercise (API)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Brands List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spacing w:line="331.2" w:lineRule="auto"/>
              <w:rPr/>
            </w:pPr>
            <w:r w:rsidDel="00000000" w:rsidR="00000000" w:rsidRPr="00000000">
              <w:rPr>
                <w:rtl w:val="0"/>
              </w:rPr>
              <w:t xml:space="preserve">Covered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spacing w:after="160" w:line="278.00000000000006" w:lineRule="auto"/>
              <w:rPr/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Automation Exercise (API)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Products List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line="331.2" w:lineRule="auto"/>
              <w:rPr/>
            </w:pPr>
            <w:r w:rsidDel="00000000" w:rsidR="00000000" w:rsidRPr="00000000">
              <w:rPr>
                <w:rtl w:val="0"/>
              </w:rPr>
              <w:t xml:space="preserve">Covered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spacing w:after="160" w:line="278.00000000000006" w:lineRule="auto"/>
              <w:rPr/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Automation Exercise (API)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  <w:t xml:space="preserve">Get User Detail By Email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line="331.2" w:lineRule="auto"/>
              <w:rPr/>
            </w:pPr>
            <w:r w:rsidDel="00000000" w:rsidR="00000000" w:rsidRPr="00000000">
              <w:rPr>
                <w:rtl w:val="0"/>
              </w:rPr>
              <w:t xml:space="preserve">Covered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after="160" w:line="278.00000000000006" w:lineRule="auto"/>
              <w:rPr/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Automation Exercise (API)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  <w:t xml:space="preserve">Delete Account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line="331.2" w:lineRule="auto"/>
              <w:rPr/>
            </w:pPr>
            <w:r w:rsidDel="00000000" w:rsidR="00000000" w:rsidRPr="00000000">
              <w:rPr>
                <w:rtl w:val="0"/>
              </w:rPr>
              <w:t xml:space="preserve">Partially Covered</w:t>
            </w:r>
          </w:p>
        </w:tc>
      </w:tr>
    </w:tbl>
    <w:p w:rsidR="00000000" w:rsidDel="00000000" w:rsidP="00000000" w:rsidRDefault="00000000" w:rsidRPr="00000000" w14:paraId="0000008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y1sb1xfqfe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5.2 Coverage Summary</w:t>
      </w:r>
    </w:p>
    <w:p w:rsidR="00000000" w:rsidDel="00000000" w:rsidP="00000000" w:rsidRDefault="00000000" w:rsidRPr="00000000" w14:paraId="00000086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Total features identified: </w:t>
      </w:r>
      <w:r w:rsidDel="00000000" w:rsidR="00000000" w:rsidRPr="00000000">
        <w:rPr>
          <w:i w:val="1"/>
          <w:iCs w:val="1"/>
          <w:rtl w:val="0"/>
        </w:rPr>
        <w:t xml:space="preserve">20</w:t>
        <w:br w:type="textWrapping"/>
      </w:r>
    </w:p>
    <w:p w:rsidR="00000000" w:rsidDel="00000000" w:rsidP="00000000" w:rsidRDefault="00000000" w:rsidRPr="00000000" w14:paraId="0000008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Features tested: </w:t>
      </w:r>
      <w:r w:rsidDel="00000000" w:rsidR="00000000" w:rsidRPr="00000000">
        <w:rPr>
          <w:i w:val="1"/>
          <w:iCs w:val="1"/>
          <w:rtl w:val="0"/>
        </w:rPr>
        <w:t xml:space="preserve">15</w:t>
        <w:br w:type="textWrapping"/>
      </w:r>
    </w:p>
    <w:p w:rsidR="00000000" w:rsidDel="00000000" w:rsidP="00000000" w:rsidRDefault="00000000" w:rsidRPr="00000000" w14:paraId="00000088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Overall coverage: </w:t>
      </w:r>
      <w:r w:rsidDel="00000000" w:rsidR="00000000" w:rsidRPr="00000000">
        <w:rPr>
          <w:i w:val="1"/>
          <w:iCs w:val="1"/>
          <w:rtl w:val="0"/>
        </w:rPr>
        <w:t xml:space="preserve">75%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60" w:line="278.00000000000006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sz w:val="28"/>
          <w:szCs w:val="28"/>
          <w:rtl w:val="0"/>
        </w:rPr>
        <w:t xml:space="preserve">6. Test Execution Summary: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jxnclxoe36u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6.1 Test Case Metrics</w:t>
      </w:r>
    </w:p>
    <w:tbl>
      <w:tblPr>
        <w:tblStyle w:val="Table2"/>
        <w:tblW w:w="39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45"/>
        <w:gridCol w:w="1800"/>
        <w:tblGridChange w:id="0">
          <w:tblGrid>
            <w:gridCol w:w="2145"/>
            <w:gridCol w:w="18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Metric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Count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  <w:t xml:space="preserve">Total Test Cases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424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  <w:t xml:space="preserve">Executed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328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  <w:t xml:space="preserve">Passed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270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tl w:val="0"/>
              </w:rPr>
              <w:t xml:space="preserve">Failed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31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tl w:val="0"/>
              </w:rPr>
              <w:t xml:space="preserve">Blocked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27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  <w:t xml:space="preserve">Not Executed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96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Pass Rate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82%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5vreslw29um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4lvhn5gwmzo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gq4u2foof9l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574z4vawb4r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6.2 Execution Notes</w:t>
      </w:r>
    </w:p>
    <w:p w:rsidR="00000000" w:rsidDel="00000000" w:rsidP="00000000" w:rsidRDefault="00000000" w:rsidRPr="00000000" w14:paraId="000000A0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The </w:t>
      </w:r>
      <w:r w:rsidDel="00000000" w:rsidR="00000000" w:rsidRPr="00000000">
        <w:rPr>
          <w:rtl w:val="0"/>
        </w:rPr>
        <w:t xml:space="preserve">demo websites had known limitations (e.g., no real email sending, payment not functional).</w:t>
      </w:r>
    </w:p>
    <w:p w:rsidR="00000000" w:rsidDel="00000000" w:rsidP="00000000" w:rsidRDefault="00000000" w:rsidRPr="00000000" w14:paraId="000000A1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API requests don’t have data validation.</w:t>
      </w:r>
    </w:p>
    <w:p w:rsidR="00000000" w:rsidDel="00000000" w:rsidP="00000000" w:rsidRDefault="00000000" w:rsidRPr="00000000" w14:paraId="000000A2">
      <w:pPr>
        <w:numPr>
          <w:ilvl w:val="0"/>
          <w:numId w:val="16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Some Database tables aren’t functional.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60" w:line="278.00000000000006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sz w:val="28"/>
          <w:szCs w:val="28"/>
          <w:rtl w:val="0"/>
        </w:rPr>
        <w:t xml:space="preserve">7. Defect Summary: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u3fe8s6ilcv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7.1 Defects by Severity</w:t>
      </w:r>
    </w:p>
    <w:tbl>
      <w:tblPr>
        <w:tblStyle w:val="Table3"/>
        <w:tblW w:w="43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95"/>
        <w:gridCol w:w="2640"/>
        <w:tblGridChange w:id="0">
          <w:tblGrid>
            <w:gridCol w:w="1695"/>
            <w:gridCol w:w="264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Severity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Count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Critical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Medium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Low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elln67ssxs0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7.2 Common Issues Observed Across Websites</w:t>
      </w:r>
    </w:p>
    <w:p w:rsidR="00000000" w:rsidDel="00000000" w:rsidP="00000000" w:rsidRDefault="00000000" w:rsidRPr="00000000" w14:paraId="000000B1">
      <w:pPr>
        <w:pStyle w:val="Heading2"/>
        <w:keepNext w:val="0"/>
        <w:keepLines w:val="0"/>
        <w:spacing w:after="80" w:line="333.6" w:lineRule="auto"/>
        <w:ind w:left="0" w:firstLine="0"/>
        <w:rPr>
          <w:b w:val="1"/>
          <w:bCs w:val="1"/>
          <w:sz w:val="24"/>
          <w:szCs w:val="24"/>
        </w:rPr>
      </w:pPr>
      <w:bookmarkStart w:colFirst="0" w:colLast="0" w:name="_u268a5ybbtyh" w:id="14"/>
      <w:bookmarkEnd w:id="14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7.2.1 Major Issues in Authentication, Session Handling, and User Account Security (Manual &amp; API)</w:t>
      </w:r>
    </w:p>
    <w:p w:rsidR="00000000" w:rsidDel="00000000" w:rsidP="00000000" w:rsidRDefault="00000000" w:rsidRPr="00000000" w14:paraId="000000B2">
      <w:pPr>
        <w:spacing w:after="240" w:before="240" w:line="333.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Multiple defects indicate weaknesses in how the system manages authentication and session states.</w:t>
        <w:br w:type="textWrapping"/>
        <w:t xml:space="preserve"> Examples include:</w:t>
      </w:r>
    </w:p>
    <w:p w:rsidR="00000000" w:rsidDel="00000000" w:rsidP="00000000" w:rsidRDefault="00000000" w:rsidRPr="00000000" w14:paraId="000000B3">
      <w:pPr>
        <w:numPr>
          <w:ilvl w:val="0"/>
          <w:numId w:val="13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Password updates not requiring reauthentication when “Remember Me” is active.</w:t>
        <w:br w:type="textWrapping"/>
      </w:r>
    </w:p>
    <w:p w:rsidR="00000000" w:rsidDel="00000000" w:rsidP="00000000" w:rsidRDefault="00000000" w:rsidRPr="00000000" w14:paraId="000000B4">
      <w:pPr>
        <w:numPr>
          <w:ilvl w:val="0"/>
          <w:numId w:val="13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Password changes allowed even when the new password is identical to the old one.</w:t>
        <w:br w:type="textWrapping"/>
      </w:r>
    </w:p>
    <w:p w:rsidR="00000000" w:rsidDel="00000000" w:rsidP="00000000" w:rsidRDefault="00000000" w:rsidRPr="00000000" w14:paraId="000000B5">
      <w:pPr>
        <w:numPr>
          <w:ilvl w:val="0"/>
          <w:numId w:val="13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Browser back button restoring authenticated sessions.</w:t>
        <w:br w:type="textWrapping"/>
      </w:r>
    </w:p>
    <w:p w:rsidR="00000000" w:rsidDel="00000000" w:rsidP="00000000" w:rsidRDefault="00000000" w:rsidRPr="00000000" w14:paraId="000000B6">
      <w:pPr>
        <w:numPr>
          <w:ilvl w:val="0"/>
          <w:numId w:val="13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API treating emails as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case-sensitive</w:t>
      </w:r>
      <w:r w:rsidDel="00000000" w:rsidR="00000000" w:rsidRPr="00000000">
        <w:rPr>
          <w:sz w:val="24"/>
          <w:szCs w:val="24"/>
          <w:rtl w:val="0"/>
        </w:rPr>
        <w:t xml:space="preserve">, which is a security and usability flaw.</w:t>
        <w:br w:type="textWrapping"/>
      </w:r>
    </w:p>
    <w:p w:rsidR="00000000" w:rsidDel="00000000" w:rsidP="00000000" w:rsidRDefault="00000000" w:rsidRPr="00000000" w14:paraId="000000B7">
      <w:pPr>
        <w:spacing w:after="240" w:before="240" w:line="333.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These issues collectively pose risks to account security and user privacy.</w:t>
      </w:r>
    </w:p>
    <w:p w:rsidR="00000000" w:rsidDel="00000000" w:rsidP="00000000" w:rsidRDefault="00000000" w:rsidRPr="00000000" w14:paraId="000000B8">
      <w:pPr>
        <w:pStyle w:val="Heading2"/>
        <w:keepNext w:val="0"/>
        <w:keepLines w:val="0"/>
        <w:spacing w:after="80" w:line="333.6" w:lineRule="auto"/>
        <w:ind w:left="0" w:firstLine="0"/>
        <w:rPr>
          <w:b w:val="1"/>
          <w:bCs w:val="1"/>
          <w:sz w:val="24"/>
          <w:szCs w:val="24"/>
        </w:rPr>
      </w:pPr>
      <w:bookmarkStart w:colFirst="0" w:colLast="0" w:name="_hktw8qbrsr9r" w:id="15"/>
      <w:bookmarkEnd w:id="15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7.2.2 Missing or Incorrect Validation Across UI Forms and APIs</w:t>
      </w:r>
    </w:p>
    <w:p w:rsidR="00000000" w:rsidDel="00000000" w:rsidP="00000000" w:rsidRDefault="00000000" w:rsidRPr="00000000" w14:paraId="000000B9">
      <w:pPr>
        <w:spacing w:after="240" w:before="240" w:line="333.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Both the website and the API exhibit inadequate input validation.</w:t>
        <w:br w:type="textWrapping"/>
        <w:t xml:space="preserve"> Examples:</w:t>
      </w:r>
    </w:p>
    <w:p w:rsidR="00000000" w:rsidDel="00000000" w:rsidP="00000000" w:rsidRDefault="00000000" w:rsidRPr="00000000" w14:paraId="000000BA">
      <w:pPr>
        <w:numPr>
          <w:ilvl w:val="0"/>
          <w:numId w:val="1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Registration proceeds even when mandatory fields (e.g., gender) are not selected.</w:t>
        <w:br w:type="textWrapping"/>
      </w:r>
    </w:p>
    <w:p w:rsidR="00000000" w:rsidDel="00000000" w:rsidP="00000000" w:rsidRDefault="00000000" w:rsidRPr="00000000" w14:paraId="000000BB">
      <w:pPr>
        <w:numPr>
          <w:ilvl w:val="0"/>
          <w:numId w:val="1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Contact Us form does not clear fields after submission and lacks proper UX behaviors.</w:t>
        <w:br w:type="textWrapping"/>
      </w:r>
    </w:p>
    <w:p w:rsidR="00000000" w:rsidDel="00000000" w:rsidP="00000000" w:rsidRDefault="00000000" w:rsidRPr="00000000" w14:paraId="000000BC">
      <w:pPr>
        <w:numPr>
          <w:ilvl w:val="0"/>
          <w:numId w:val="1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API endpoints accept illogical or improperly formatted data.</w:t>
        <w:br w:type="textWrapping"/>
      </w:r>
    </w:p>
    <w:p w:rsidR="00000000" w:rsidDel="00000000" w:rsidP="00000000" w:rsidRDefault="00000000" w:rsidRPr="00000000" w14:paraId="000000BD">
      <w:pPr>
        <w:numPr>
          <w:ilvl w:val="0"/>
          <w:numId w:val="1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GET User Detail API returns an incorrect response for invalid email formats.</w:t>
        <w:br w:type="textWrapping"/>
      </w:r>
    </w:p>
    <w:p w:rsidR="00000000" w:rsidDel="00000000" w:rsidP="00000000" w:rsidRDefault="00000000" w:rsidRPr="00000000" w14:paraId="000000BE">
      <w:pPr>
        <w:spacing w:after="240" w:before="240" w:line="333.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This creates inconsistent behavior, poor data integrity, and an unreliable user experience.</w:t>
      </w:r>
    </w:p>
    <w:p w:rsidR="00000000" w:rsidDel="00000000" w:rsidP="00000000" w:rsidRDefault="00000000" w:rsidRPr="00000000" w14:paraId="000000BF">
      <w:pPr>
        <w:pStyle w:val="Heading2"/>
        <w:keepNext w:val="0"/>
        <w:keepLines w:val="0"/>
        <w:spacing w:after="80" w:line="333.6" w:lineRule="auto"/>
        <w:ind w:left="0" w:firstLine="0"/>
        <w:rPr>
          <w:b w:val="1"/>
          <w:bCs w:val="1"/>
          <w:sz w:val="24"/>
          <w:szCs w:val="24"/>
        </w:rPr>
      </w:pPr>
      <w:bookmarkStart w:colFirst="0" w:colLast="0" w:name="_cqhwjbblnoss" w:id="16"/>
      <w:bookmarkEnd w:id="16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7.2.3 Incorrect or Incomplete System Responses (Manual &amp; API)</w:t>
      </w:r>
    </w:p>
    <w:p w:rsidR="00000000" w:rsidDel="00000000" w:rsidP="00000000" w:rsidRDefault="00000000" w:rsidRPr="00000000" w14:paraId="000000C0">
      <w:pPr>
        <w:spacing w:after="240" w:before="240" w:line="333.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Several defects show that the system does not produce expected feedback or correct response codes.</w:t>
        <w:br w:type="textWrapping"/>
        <w:t xml:space="preserve"> Examples:</w:t>
      </w:r>
    </w:p>
    <w:p w:rsidR="00000000" w:rsidDel="00000000" w:rsidP="00000000" w:rsidRDefault="00000000" w:rsidRPr="00000000" w14:paraId="000000C1">
      <w:pPr>
        <w:numPr>
          <w:ilvl w:val="0"/>
          <w:numId w:val="17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“Forgot Password” returns success messages, but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no actual email is sent</w:t>
      </w:r>
      <w:r w:rsidDel="00000000" w:rsidR="00000000" w:rsidRPr="00000000">
        <w:rPr>
          <w:sz w:val="24"/>
          <w:szCs w:val="24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C2">
      <w:pPr>
        <w:numPr>
          <w:ilvl w:val="0"/>
          <w:numId w:val="17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Registering an account with an already-existing email returns the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wrong API response code</w:t>
      </w:r>
      <w:r w:rsidDel="00000000" w:rsidR="00000000" w:rsidRPr="00000000">
        <w:rPr>
          <w:sz w:val="24"/>
          <w:szCs w:val="24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C3">
      <w:pPr>
        <w:numPr>
          <w:ilvl w:val="0"/>
          <w:numId w:val="17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newsletter subscription allows duplicate registrations with the same email.</w:t>
        <w:br w:type="textWrapping"/>
      </w:r>
    </w:p>
    <w:p w:rsidR="00000000" w:rsidDel="00000000" w:rsidP="00000000" w:rsidRDefault="00000000" w:rsidRPr="00000000" w14:paraId="000000C4">
      <w:pPr>
        <w:numPr>
          <w:ilvl w:val="0"/>
          <w:numId w:val="17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loader on form submissions leads to uncertainty during asynchronous actions.</w:t>
        <w:br w:type="textWrapping"/>
      </w:r>
    </w:p>
    <w:p w:rsidR="00000000" w:rsidDel="00000000" w:rsidP="00000000" w:rsidRDefault="00000000" w:rsidRPr="00000000" w14:paraId="000000C5">
      <w:pPr>
        <w:spacing w:after="240" w:before="240" w:line="333.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These issues reduce system trustworthiness and make error-handling difficult for users.</w:t>
      </w:r>
    </w:p>
    <w:p w:rsidR="00000000" w:rsidDel="00000000" w:rsidP="00000000" w:rsidRDefault="00000000" w:rsidRPr="00000000" w14:paraId="000000C6">
      <w:pPr>
        <w:pStyle w:val="Heading2"/>
        <w:keepNext w:val="0"/>
        <w:keepLines w:val="0"/>
        <w:spacing w:after="80" w:line="333.6" w:lineRule="auto"/>
        <w:ind w:left="0" w:firstLine="0"/>
        <w:rPr>
          <w:b w:val="1"/>
          <w:bCs w:val="1"/>
          <w:sz w:val="24"/>
          <w:szCs w:val="24"/>
        </w:rPr>
      </w:pPr>
      <w:bookmarkStart w:colFirst="0" w:colLast="0" w:name="_kvum8ao07cdr" w:id="17"/>
      <w:bookmarkEnd w:id="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2"/>
        <w:keepNext w:val="0"/>
        <w:keepLines w:val="0"/>
        <w:spacing w:after="80" w:line="333.6" w:lineRule="auto"/>
        <w:ind w:left="0" w:firstLine="0"/>
        <w:rPr>
          <w:b w:val="1"/>
          <w:bCs w:val="1"/>
          <w:sz w:val="24"/>
          <w:szCs w:val="24"/>
        </w:rPr>
      </w:pPr>
      <w:bookmarkStart w:colFirst="0" w:colLast="0" w:name="_s9kulw143kc4" w:id="18"/>
      <w:bookmarkEnd w:id="18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7.2.4 Multiple UI/UX Defects on the Website’s Core Pages</w:t>
      </w:r>
    </w:p>
    <w:p w:rsidR="00000000" w:rsidDel="00000000" w:rsidP="00000000" w:rsidRDefault="00000000" w:rsidRPr="00000000" w14:paraId="000000C8">
      <w:pPr>
        <w:spacing w:after="240" w:before="240" w:line="333.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website’s visual and interactive elements have several missing or broken components.</w:t>
        <w:br w:type="textWrapping"/>
        <w:t xml:space="preserve"> Examples include:</w:t>
      </w:r>
    </w:p>
    <w:p w:rsidR="00000000" w:rsidDel="00000000" w:rsidP="00000000" w:rsidRDefault="00000000" w:rsidRPr="00000000" w14:paraId="000000C9">
      <w:pPr>
        <w:numPr>
          <w:ilvl w:val="0"/>
          <w:numId w:val="2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“Add to Wishlist” button not appearing on the homepage.</w:t>
        <w:br w:type="textWrapping"/>
      </w:r>
    </w:p>
    <w:p w:rsidR="00000000" w:rsidDel="00000000" w:rsidP="00000000" w:rsidRDefault="00000000" w:rsidRPr="00000000" w14:paraId="000000CA">
      <w:pPr>
        <w:numPr>
          <w:ilvl w:val="0"/>
          <w:numId w:val="2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“Add to Compare” button not appearing on the homepage.</w:t>
        <w:br w:type="textWrapping"/>
      </w:r>
    </w:p>
    <w:p w:rsidR="00000000" w:rsidDel="00000000" w:rsidP="00000000" w:rsidRDefault="00000000" w:rsidRPr="00000000" w14:paraId="000000CB">
      <w:pPr>
        <w:numPr>
          <w:ilvl w:val="0"/>
          <w:numId w:val="2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“Back” link in the checkout process fails to retain previously entered data.</w:t>
        <w:br w:type="textWrapping"/>
      </w:r>
    </w:p>
    <w:p w:rsidR="00000000" w:rsidDel="00000000" w:rsidP="00000000" w:rsidRDefault="00000000" w:rsidRPr="00000000" w14:paraId="000000CC">
      <w:pPr>
        <w:spacing w:after="240" w:before="240" w:line="333.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These defects damage the usability of primary e-commerce workflows and negatively affect user navigation.</w:t>
      </w:r>
    </w:p>
    <w:p w:rsidR="00000000" w:rsidDel="00000000" w:rsidP="00000000" w:rsidRDefault="00000000" w:rsidRPr="00000000" w14:paraId="000000CD">
      <w:pPr>
        <w:pStyle w:val="Heading2"/>
        <w:keepNext w:val="0"/>
        <w:keepLines w:val="0"/>
        <w:spacing w:after="80" w:line="333.6" w:lineRule="auto"/>
        <w:ind w:left="0" w:firstLine="0"/>
        <w:rPr>
          <w:b w:val="1"/>
          <w:bCs w:val="1"/>
          <w:sz w:val="24"/>
          <w:szCs w:val="24"/>
        </w:rPr>
      </w:pPr>
      <w:bookmarkStart w:colFirst="0" w:colLast="0" w:name="_u1o5lk8hrw7a" w:id="19"/>
      <w:bookmarkEnd w:id="19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7.2.5 Functional and Data Flow Inconsistencies Across Both Projects</w:t>
      </w:r>
    </w:p>
    <w:p w:rsidR="00000000" w:rsidDel="00000000" w:rsidP="00000000" w:rsidRDefault="00000000" w:rsidRPr="00000000" w14:paraId="000000CE">
      <w:pPr>
        <w:spacing w:after="240" w:before="240" w:line="333.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Overall, the system exhibits:</w:t>
      </w:r>
    </w:p>
    <w:p w:rsidR="00000000" w:rsidDel="00000000" w:rsidP="00000000" w:rsidRDefault="00000000" w:rsidRPr="00000000" w14:paraId="000000CF">
      <w:pPr>
        <w:numPr>
          <w:ilvl w:val="0"/>
          <w:numId w:val="5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Missing validations</w:t>
        <w:br w:type="textWrapping"/>
      </w:r>
    </w:p>
    <w:p w:rsidR="00000000" w:rsidDel="00000000" w:rsidP="00000000" w:rsidRDefault="00000000" w:rsidRPr="00000000" w14:paraId="000000D0">
      <w:pPr>
        <w:numPr>
          <w:ilvl w:val="0"/>
          <w:numId w:val="5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Incorrect response behaviors</w:t>
        <w:br w:type="textWrapping"/>
      </w:r>
    </w:p>
    <w:p w:rsidR="00000000" w:rsidDel="00000000" w:rsidP="00000000" w:rsidRDefault="00000000" w:rsidRPr="00000000" w14:paraId="000000D1">
      <w:pPr>
        <w:numPr>
          <w:ilvl w:val="0"/>
          <w:numId w:val="5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Poor session handling</w:t>
        <w:br w:type="textWrapping"/>
      </w:r>
    </w:p>
    <w:p w:rsidR="00000000" w:rsidDel="00000000" w:rsidP="00000000" w:rsidRDefault="00000000" w:rsidRPr="00000000" w14:paraId="000000D2">
      <w:pPr>
        <w:numPr>
          <w:ilvl w:val="0"/>
          <w:numId w:val="5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Broken or missing UI elements</w:t>
        <w:br w:type="textWrapping"/>
      </w:r>
    </w:p>
    <w:p w:rsidR="00000000" w:rsidDel="00000000" w:rsidP="00000000" w:rsidRDefault="00000000" w:rsidRPr="00000000" w14:paraId="000000D3">
      <w:pPr>
        <w:numPr>
          <w:ilvl w:val="0"/>
          <w:numId w:val="5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Faulty user communication mechanisms (emails, loaders, feedback messages)</w:t>
        <w:br w:type="textWrapping"/>
      </w:r>
    </w:p>
    <w:p w:rsidR="00000000" w:rsidDel="00000000" w:rsidP="00000000" w:rsidRDefault="00000000" w:rsidRPr="00000000" w14:paraId="000000D4">
      <w:pPr>
        <w:spacing w:after="240" w:before="240" w:line="333.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These findings highlight a need for stronger backend validation, improved UI feedback, and more robust authentication/session management practices.</w:t>
      </w:r>
    </w:p>
    <w:p w:rsidR="00000000" w:rsidDel="00000000" w:rsidP="00000000" w:rsidRDefault="00000000" w:rsidRPr="00000000" w14:paraId="000000D5">
      <w:pPr>
        <w:spacing w:after="240" w:before="240" w:line="333.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240" w:before="240" w:line="333.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240" w:before="240" w:line="333.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8. Risks &amp; Assumptions: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vqb4wlv5shw" w:id="20"/>
      <w:bookmarkEnd w:id="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8.1 Known Risks</w:t>
      </w:r>
    </w:p>
    <w:tbl>
      <w:tblPr>
        <w:tblStyle w:val="Table4"/>
        <w:tblW w:w="100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405"/>
        <w:gridCol w:w="2235"/>
        <w:gridCol w:w="4410"/>
        <w:tblGridChange w:id="0">
          <w:tblGrid>
            <w:gridCol w:w="3405"/>
            <w:gridCol w:w="2235"/>
            <w:gridCol w:w="441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Risk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Mitigation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tl w:val="0"/>
              </w:rPr>
              <w:t xml:space="preserve">Demo site limitations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tl w:val="0"/>
              </w:rPr>
              <w:t xml:space="preserve">Medium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tl w:val="0"/>
              </w:rPr>
              <w:t xml:space="preserve">Document limitations clearly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tl w:val="0"/>
              </w:rPr>
              <w:t xml:space="preserve">Unstable environments on OpenCart Demo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tl w:val="0"/>
              </w:rPr>
              <w:t xml:space="preserve">Medium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rtl w:val="0"/>
              </w:rPr>
              <w:t xml:space="preserve">Test the Database on localhost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tl w:val="0"/>
              </w:rPr>
              <w:t xml:space="preserve">No backend access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rtl w:val="0"/>
              </w:rPr>
              <w:t xml:space="preserve">Low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rtl w:val="0"/>
              </w:rPr>
              <w:t xml:space="preserve">Test only UI-visible behavior, API responses, and DB queries</w:t>
            </w:r>
          </w:p>
        </w:tc>
      </w:tr>
    </w:tbl>
    <w:p w:rsidR="00000000" w:rsidDel="00000000" w:rsidP="00000000" w:rsidRDefault="00000000" w:rsidRPr="00000000" w14:paraId="000000E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r2tbktbuu8o" w:id="21"/>
      <w:bookmarkEnd w:id="2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8.2 Assumptions</w:t>
      </w:r>
    </w:p>
    <w:p w:rsidR="00000000" w:rsidDel="00000000" w:rsidP="00000000" w:rsidRDefault="00000000" w:rsidRPr="00000000" w14:paraId="000000E7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Demo sites may not reflect production-level quality.</w:t>
        <w:br w:type="textWrapping"/>
      </w:r>
    </w:p>
    <w:p w:rsidR="00000000" w:rsidDel="00000000" w:rsidP="00000000" w:rsidRDefault="00000000" w:rsidRPr="00000000" w14:paraId="000000E8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Some defects may be intentional for training purposes.</w:t>
        <w:br w:type="textWrapping"/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9. Lessons Learned: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m95eze8pjfh" w:id="22"/>
      <w:bookmarkEnd w:id="2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What Went Well</w:t>
      </w:r>
    </w:p>
    <w:p w:rsidR="00000000" w:rsidDel="00000000" w:rsidP="00000000" w:rsidRDefault="00000000" w:rsidRPr="00000000" w14:paraId="000000EC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Consistent documentation and test case structure</w:t>
        <w:br w:type="textWrapping"/>
      </w:r>
    </w:p>
    <w:p w:rsidR="00000000" w:rsidDel="00000000" w:rsidP="00000000" w:rsidRDefault="00000000" w:rsidRPr="00000000" w14:paraId="000000ED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Effective use of exploratory testing</w:t>
        <w:br w:type="textWrapping"/>
      </w:r>
    </w:p>
    <w:p w:rsidR="00000000" w:rsidDel="00000000" w:rsidP="00000000" w:rsidRDefault="00000000" w:rsidRPr="00000000" w14:paraId="000000E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xqoa1g75evo" w:id="23"/>
      <w:bookmarkEnd w:id="2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What Can Improve</w:t>
      </w:r>
    </w:p>
    <w:p w:rsidR="00000000" w:rsidDel="00000000" w:rsidP="00000000" w:rsidRDefault="00000000" w:rsidRPr="00000000" w14:paraId="000000EF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Earlier environment verification</w:t>
        <w:br w:type="textWrapping"/>
      </w:r>
    </w:p>
    <w:p w:rsidR="00000000" w:rsidDel="00000000" w:rsidP="00000000" w:rsidRDefault="00000000" w:rsidRPr="00000000" w14:paraId="000000F0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More structured defect categorization</w:t>
        <w:br w:type="textWrapping"/>
      </w:r>
    </w:p>
    <w:p w:rsidR="00000000" w:rsidDel="00000000" w:rsidP="00000000" w:rsidRDefault="00000000" w:rsidRPr="00000000" w14:paraId="000000F1">
      <w:pPr>
        <w:numPr>
          <w:ilvl w:val="0"/>
          <w:numId w:val="10"/>
        </w:numPr>
        <w:spacing w:after="0" w:before="0" w:lineRule="auto"/>
        <w:ind w:left="720" w:hanging="360"/>
      </w:pPr>
      <w:r w:rsidDel="00000000" w:rsidR="00000000" w:rsidRPr="00000000">
        <w:rPr>
          <w:rtl w:val="0"/>
        </w:rPr>
        <w:t xml:space="preserve">Better time management during execution phase</w:t>
      </w:r>
    </w:p>
    <w:p w:rsidR="00000000" w:rsidDel="00000000" w:rsidP="00000000" w:rsidRDefault="00000000" w:rsidRPr="00000000" w14:paraId="000000F2">
      <w:pPr>
        <w:spacing w:after="0" w:before="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numPr>
          <w:ilvl w:val="0"/>
          <w:numId w:val="10"/>
        </w:numPr>
        <w:spacing w:after="0" w:before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Better collaboration and communication</w:t>
      </w:r>
    </w:p>
    <w:p w:rsidR="00000000" w:rsidDel="00000000" w:rsidP="00000000" w:rsidRDefault="00000000" w:rsidRPr="00000000" w14:paraId="000000F4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10. Recommendations: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F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Implement basic automation for repetitive scenarios.</w:t>
        <w:br w:type="textWrapping"/>
      </w:r>
    </w:p>
    <w:p w:rsidR="00000000" w:rsidDel="00000000" w:rsidP="00000000" w:rsidRDefault="00000000" w:rsidRPr="00000000" w14:paraId="000000F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Include both desktop and mobile responsiveness/performance testing.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11. Conclusion: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testing activities performed throughout this graduation project provided practical, hands-on experience with real-world QA processes.</w:t>
        <w:br w:type="textWrapping"/>
        <w:t xml:space="preserve"> The project successfully met its objectives and demonstrated competency in:</w:t>
      </w:r>
    </w:p>
    <w:p w:rsidR="00000000" w:rsidDel="00000000" w:rsidP="00000000" w:rsidRDefault="00000000" w:rsidRPr="00000000" w14:paraId="000000FF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Test planning</w:t>
        <w:br w:type="textWrapping"/>
      </w:r>
    </w:p>
    <w:p w:rsidR="00000000" w:rsidDel="00000000" w:rsidP="00000000" w:rsidRDefault="00000000" w:rsidRPr="00000000" w14:paraId="00000100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Manual test case design</w:t>
        <w:br w:type="textWrapping"/>
      </w:r>
    </w:p>
    <w:p w:rsidR="00000000" w:rsidDel="00000000" w:rsidP="00000000" w:rsidRDefault="00000000" w:rsidRPr="00000000" w14:paraId="00000101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Execution and reporting</w:t>
        <w:br w:type="textWrapping"/>
      </w:r>
    </w:p>
    <w:p w:rsidR="00000000" w:rsidDel="00000000" w:rsidP="00000000" w:rsidRDefault="00000000" w:rsidRPr="00000000" w14:paraId="00000102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Bug reporting</w:t>
        <w:br w:type="textWrapping"/>
      </w:r>
    </w:p>
    <w:p w:rsidR="00000000" w:rsidDel="00000000" w:rsidP="00000000" w:rsidRDefault="00000000" w:rsidRPr="00000000" w14:paraId="00000103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Quality analysis</w:t>
        <w:br w:type="textWrapping"/>
      </w:r>
    </w:p>
    <w:p w:rsidR="00000000" w:rsidDel="00000000" w:rsidP="00000000" w:rsidRDefault="00000000" w:rsidRPr="00000000" w14:paraId="000001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report serves as the final documentation summarizing all work completed in the project.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pto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demowebshop.tricentis.com" TargetMode="External"/><Relationship Id="rId7" Type="http://schemas.openxmlformats.org/officeDocument/2006/relationships/hyperlink" Target="https://automationexercise.com/api_List" TargetMode="External"/><Relationship Id="rId8" Type="http://schemas.openxmlformats.org/officeDocument/2006/relationships/hyperlink" Target="https://demo.opencart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