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36A83">
      <w:pPr>
        <w:jc w:val="center"/>
      </w:pPr>
      <w:r>
        <w:rPr>
          <w:rFonts w:ascii="Arial" w:hAnsi="Arial"/>
          <w:b/>
          <w:sz w:val="32"/>
        </w:rPr>
        <w:t>Project 4: SIEM Detection Engineering, Alert Triage &amp; SOC Operations</w:t>
      </w:r>
    </w:p>
    <w:p w14:paraId="268728B1">
      <w:pPr>
        <w:jc w:val="center"/>
      </w:pPr>
      <w:r>
        <w:rPr>
          <w:b/>
          <w:sz w:val="28"/>
        </w:rPr>
        <w:t>3. Requirements Gathering</w:t>
      </w:r>
    </w:p>
    <w:p w14:paraId="1AF5C3D7">
      <w:r>
        <w:t>This section identifies the main stakeholders of the SIEM/SOC system and describes how users are expected to interact with the system through user stories and use cases.</w:t>
      </w:r>
    </w:p>
    <w:p w14:paraId="519B46C6">
      <w:r>
        <w:rPr>
          <w:b/>
          <w:sz w:val="26"/>
        </w:rPr>
        <w:t>3.1 Stakeholder Analysis</w:t>
      </w:r>
    </w:p>
    <w:p w14:paraId="1283E512">
      <w:pPr>
        <w:rPr>
          <w:rFonts w:hint="cs" w:cstheme="minorBidi"/>
          <w:lang w:bidi="ar-EG"/>
        </w:rPr>
      </w:pPr>
      <w:r>
        <w:t>Stakeholder analysis identifies the people and teams who use, manage, or are affected by the SIEM and SOC operations.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664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AF43E6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Stakeholder</w:t>
            </w:r>
          </w:p>
        </w:tc>
        <w:tc>
          <w:tcPr>
            <w:tcW w:w="3360" w:type="dxa"/>
          </w:tcPr>
          <w:p w14:paraId="4BE00DD5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Role in the Project</w:t>
            </w:r>
          </w:p>
        </w:tc>
        <w:tc>
          <w:tcPr>
            <w:tcW w:w="3360" w:type="dxa"/>
          </w:tcPr>
          <w:p w14:paraId="4870D0F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Main Needs</w:t>
            </w:r>
          </w:p>
        </w:tc>
      </w:tr>
      <w:tr w14:paraId="6594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6A31627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SOC Analyst</w:t>
            </w:r>
          </w:p>
        </w:tc>
        <w:tc>
          <w:tcPr>
            <w:tcW w:w="3360" w:type="dxa"/>
            <w:vAlign w:val="top"/>
          </w:tcPr>
          <w:p w14:paraId="3B3FF91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Monitors SIEM alerts, investigates suspicious activities, performs alert triage, and escalates confirmed incidents.</w:t>
            </w:r>
          </w:p>
        </w:tc>
        <w:tc>
          <w:tcPr>
            <w:tcW w:w="3360" w:type="dxa"/>
            <w:vAlign w:val="top"/>
          </w:tcPr>
          <w:p w14:paraId="37A47B4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Clear alerts, centralized logs, useful dashboards, threat intelligence, and enough context to investigate an alert.</w:t>
            </w:r>
          </w:p>
        </w:tc>
      </w:tr>
      <w:tr w14:paraId="4BD9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2170E47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SOC Manager</w:t>
            </w:r>
          </w:p>
        </w:tc>
        <w:tc>
          <w:tcPr>
            <w:tcW w:w="3360" w:type="dxa"/>
            <w:vAlign w:val="top"/>
          </w:tcPr>
          <w:p w14:paraId="4051E586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Supervises SOC operations and monitors the overall performance of the security team.</w:t>
            </w:r>
          </w:p>
        </w:tc>
        <w:tc>
          <w:tcPr>
            <w:tcW w:w="3360" w:type="dxa"/>
            <w:vAlign w:val="top"/>
          </w:tcPr>
          <w:p w14:paraId="515CCD0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Security KPIs, alert statistics, MTTD, MTTR, closure rate, and incident trends.</w:t>
            </w:r>
          </w:p>
        </w:tc>
      </w:tr>
      <w:tr w14:paraId="326D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30D308F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Incident Response Team</w:t>
            </w:r>
          </w:p>
        </w:tc>
        <w:tc>
          <w:tcPr>
            <w:tcW w:w="3360" w:type="dxa"/>
            <w:vAlign w:val="top"/>
          </w:tcPr>
          <w:p w14:paraId="40B261C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Handles serious or confirmed security incidents after escalation from the SOC.</w:t>
            </w:r>
          </w:p>
        </w:tc>
        <w:tc>
          <w:tcPr>
            <w:tcW w:w="3360" w:type="dxa"/>
            <w:vAlign w:val="top"/>
          </w:tcPr>
          <w:p w14:paraId="4AFCBDD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Detailed incident information, affected systems, IOCs, investigation evidence, and timeline.</w:t>
            </w:r>
          </w:p>
        </w:tc>
      </w:tr>
      <w:tr w14:paraId="7C97E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3700734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Network Administrator</w:t>
            </w:r>
          </w:p>
        </w:tc>
        <w:tc>
          <w:tcPr>
            <w:tcW w:w="3360" w:type="dxa"/>
            <w:vAlign w:val="top"/>
          </w:tcPr>
          <w:p w14:paraId="0B235D0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Manages the organization's network infrastructure and provides network-related logs.</w:t>
            </w:r>
          </w:p>
        </w:tc>
        <w:tc>
          <w:tcPr>
            <w:tcW w:w="3360" w:type="dxa"/>
            <w:vAlign w:val="top"/>
          </w:tcPr>
          <w:p w14:paraId="6C9F192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Network activity, suspicious connections, source/destination IPs, and network security alerts.</w:t>
            </w:r>
          </w:p>
        </w:tc>
      </w:tr>
      <w:tr w14:paraId="0230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6F2F339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System / Endpoint Administrator</w:t>
            </w:r>
          </w:p>
        </w:tc>
        <w:tc>
          <w:tcPr>
            <w:tcW w:w="3360" w:type="dxa"/>
            <w:vAlign w:val="top"/>
          </w:tcPr>
          <w:p w14:paraId="4B97770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Manages servers and endpoint devices and supports investigations involving them.</w:t>
            </w:r>
          </w:p>
        </w:tc>
        <w:tc>
          <w:tcPr>
            <w:tcW w:w="3360" w:type="dxa"/>
            <w:vAlign w:val="top"/>
          </w:tcPr>
          <w:p w14:paraId="5E3103A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Endpoint events, authentication activity, suspicious processes, and affected devices.</w:t>
            </w:r>
          </w:p>
        </w:tc>
      </w:tr>
      <w:tr w14:paraId="3980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5EBDE88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IT / Identity Administrator</w:t>
            </w:r>
          </w:p>
        </w:tc>
        <w:tc>
          <w:tcPr>
            <w:tcW w:w="3360" w:type="dxa"/>
            <w:vAlign w:val="top"/>
          </w:tcPr>
          <w:p w14:paraId="26BA1E9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Manages user accounts, authentication, and access-related systems.</w:t>
            </w:r>
          </w:p>
        </w:tc>
        <w:tc>
          <w:tcPr>
            <w:tcW w:w="3360" w:type="dxa"/>
            <w:vAlign w:val="top"/>
          </w:tcPr>
          <w:p w14:paraId="58BADAF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Login activity, failed/successful authentication, privileged accounts, and account changes.</w:t>
            </w:r>
          </w:p>
        </w:tc>
      </w:tr>
      <w:tr w14:paraId="6D90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5DDCC0F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Security / IT Management</w:t>
            </w:r>
          </w:p>
        </w:tc>
        <w:tc>
          <w:tcPr>
            <w:tcW w:w="3360" w:type="dxa"/>
            <w:vAlign w:val="top"/>
          </w:tcPr>
          <w:p w14:paraId="46DE4A7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Reviews the security status of the organization and makes high-level decisions.</w:t>
            </w:r>
          </w:p>
        </w:tc>
        <w:tc>
          <w:tcPr>
            <w:tcW w:w="3360" w:type="dxa"/>
            <w:vAlign w:val="top"/>
          </w:tcPr>
          <w:p w14:paraId="6686DCB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Major incidents, security trends, SOC performance, and summarized reports.</w:t>
            </w:r>
          </w:p>
        </w:tc>
      </w:tr>
    </w:tbl>
    <w:p w14:paraId="7A08DE67">
      <w:pPr>
        <w:jc w:val="center"/>
      </w:pPr>
    </w:p>
    <w:p w14:paraId="5A782AD0">
      <w:pPr>
        <w:jc w:val="center"/>
      </w:pPr>
      <w:r>
        <w:drawing>
          <wp:inline distT="0" distB="0" distL="114300" distR="114300">
            <wp:extent cx="5806440" cy="389890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DC7A">
      <w:pPr>
        <w:jc w:val="center"/>
      </w:pPr>
      <w:r>
        <w:rPr>
          <w:b/>
          <w:sz w:val="18"/>
        </w:rPr>
        <w:t>Stakeholder Map</w:t>
      </w:r>
    </w:p>
    <w:p w14:paraId="516F616E">
      <w:r>
        <w:rPr>
          <w:b/>
          <w:sz w:val="26"/>
        </w:rPr>
        <w:t>3.2 User Stories &amp; Use Cases</w:t>
      </w:r>
    </w:p>
    <w:p w14:paraId="5B372743">
      <w:r>
        <w:t>The following user stories and use cases describe the main interactions between SOC users and the SIEM system. They are based directly on the project's objectives: log monitoring, detection, alert triage, threat intelligence, dashboards, SOAR, and AI-assisted analysis.</w:t>
      </w:r>
    </w:p>
    <w:p w14:paraId="4EF1823A">
      <w:r>
        <w:rPr>
          <w:b/>
          <w:sz w:val="24"/>
        </w:rPr>
        <w:t>3.2.1 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B1C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E993BD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5040" w:type="dxa"/>
          </w:tcPr>
          <w:p w14:paraId="0638268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User Story</w:t>
            </w:r>
          </w:p>
        </w:tc>
      </w:tr>
      <w:tr w14:paraId="6E84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381D53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US-01</w:t>
            </w:r>
          </w:p>
        </w:tc>
        <w:tc>
          <w:tcPr>
            <w:tcW w:w="5040" w:type="dxa"/>
            <w:vAlign w:val="top"/>
          </w:tcPr>
          <w:p w14:paraId="5CD54E1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to view logs from different security sources in one SIEM, so that I can investigate security events centrally.</w:t>
            </w:r>
          </w:p>
        </w:tc>
      </w:tr>
      <w:tr w14:paraId="48F4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E62ED9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US-02</w:t>
            </w:r>
          </w:p>
        </w:tc>
        <w:tc>
          <w:tcPr>
            <w:tcW w:w="5040" w:type="dxa"/>
            <w:vAlign w:val="top"/>
          </w:tcPr>
          <w:p w14:paraId="53F2DEA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to receive an alert when multiple failed login attempts occur, so that I can detect possible brute-force attacks.</w:t>
            </w:r>
          </w:p>
        </w:tc>
      </w:tr>
      <w:tr w14:paraId="7AC1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2CD2247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US-03</w:t>
            </w:r>
          </w:p>
        </w:tc>
        <w:tc>
          <w:tcPr>
            <w:tcW w:w="5040" w:type="dxa"/>
            <w:vAlign w:val="top"/>
          </w:tcPr>
          <w:p w14:paraId="17B70E9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to detect suspicious login behavior, so that I can identify potentially compromised accounts.</w:t>
            </w:r>
          </w:p>
        </w:tc>
      </w:tr>
      <w:tr w14:paraId="28D6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56AFEC6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US-04</w:t>
            </w:r>
          </w:p>
        </w:tc>
        <w:tc>
          <w:tcPr>
            <w:tcW w:w="5040" w:type="dxa"/>
            <w:vAlign w:val="top"/>
          </w:tcPr>
          <w:p w14:paraId="7AC01CC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the SIEM to correlate related events, so that I can detect activities such as lateral movement and persistence.</w:t>
            </w:r>
          </w:p>
        </w:tc>
      </w:tr>
      <w:tr w14:paraId="7F6F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6E60BB1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US-05</w:t>
            </w:r>
          </w:p>
        </w:tc>
        <w:tc>
          <w:tcPr>
            <w:tcW w:w="5040" w:type="dxa"/>
            <w:vAlign w:val="top"/>
          </w:tcPr>
          <w:p w14:paraId="3678585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each alert to contain useful information such as source IP, destination IP, username, timestamp, and severity, so that I can investigate it quickly.</w:t>
            </w:r>
          </w:p>
        </w:tc>
      </w:tr>
      <w:tr w14:paraId="3ADE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0806370">
            <w:pPr>
              <w:spacing w:after="0" w:line="240" w:lineRule="auto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US-06</w:t>
            </w:r>
          </w:p>
          <w:p w14:paraId="04886257">
            <w:pPr>
              <w:spacing w:after="0" w:line="240" w:lineRule="auto"/>
              <w:rPr>
                <w:rFonts w:ascii="Arial" w:hAnsi="Arial"/>
                <w:sz w:val="19"/>
              </w:rPr>
            </w:pPr>
          </w:p>
          <w:p w14:paraId="0620B586">
            <w:pPr>
              <w:spacing w:after="0" w:line="240" w:lineRule="auto"/>
              <w:rPr>
                <w:rFonts w:ascii="Arial" w:hAnsi="Arial"/>
                <w:sz w:val="19"/>
              </w:rPr>
            </w:pPr>
          </w:p>
          <w:p w14:paraId="2A31273C">
            <w:pPr>
              <w:spacing w:after="0" w:line="240" w:lineRule="auto"/>
              <w:rPr>
                <w:rFonts w:ascii="Arial" w:hAnsi="Arial"/>
                <w:sz w:val="19"/>
              </w:rPr>
            </w:pPr>
          </w:p>
        </w:tc>
        <w:tc>
          <w:tcPr>
            <w:tcW w:w="5040" w:type="dxa"/>
            <w:vAlign w:val="top"/>
          </w:tcPr>
          <w:p w14:paraId="60BD71D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to enrich suspicious IPs, domains, and hashes with threat intelligence, so that I can determine whether they are malicious.</w:t>
            </w:r>
          </w:p>
        </w:tc>
      </w:tr>
      <w:tr w14:paraId="49B8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927DAF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US-07</w:t>
            </w:r>
          </w:p>
        </w:tc>
        <w:tc>
          <w:tcPr>
            <w:tcW w:w="5040" w:type="dxa"/>
            <w:vAlign w:val="top"/>
          </w:tcPr>
          <w:p w14:paraId="37474D8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to classify alerts as true positive or false positive, so that I can focus on real security incidents.</w:t>
            </w:r>
          </w:p>
        </w:tc>
      </w:tr>
      <w:tr w14:paraId="1FD4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07FA017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US-08</w:t>
            </w:r>
          </w:p>
        </w:tc>
        <w:tc>
          <w:tcPr>
            <w:tcW w:w="5040" w:type="dxa"/>
            <w:vAlign w:val="top"/>
          </w:tcPr>
          <w:p w14:paraId="13652F1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Manager, I want a dashboard showing MTTD, MTTR, alert volume, closure rate, top attackers, and top targets, so that I can monitor SOC performance.</w:t>
            </w:r>
          </w:p>
        </w:tc>
      </w:tr>
      <w:tr w14:paraId="2FA4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04902B5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US-09</w:t>
            </w:r>
          </w:p>
        </w:tc>
        <w:tc>
          <w:tcPr>
            <w:tcW w:w="5040" w:type="dxa"/>
            <w:vAlign w:val="top"/>
          </w:tcPr>
          <w:p w14:paraId="660FC66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an Incident Responder, I want escalated alerts to include investigation details, so that I can continue the incident response efficiently.</w:t>
            </w:r>
          </w:p>
        </w:tc>
      </w:tr>
      <w:tr w14:paraId="0436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2FEA26F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US-10</w:t>
            </w:r>
          </w:p>
        </w:tc>
        <w:tc>
          <w:tcPr>
            <w:tcW w:w="5040" w:type="dxa"/>
            <w:vAlign w:val="top"/>
          </w:tcPr>
          <w:p w14:paraId="6FB61C2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an automated response workflow for common incidents, so that repetitive response actions can be handled consistently.</w:t>
            </w:r>
          </w:p>
        </w:tc>
      </w:tr>
      <w:tr w14:paraId="65A2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E2C6C1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US-11</w:t>
            </w:r>
          </w:p>
        </w:tc>
        <w:tc>
          <w:tcPr>
            <w:tcW w:w="5040" w:type="dxa"/>
            <w:vAlign w:val="top"/>
          </w:tcPr>
          <w:p w14:paraId="040C941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As a SOC Analyst, I want AI to summarize an alert and suggest investigation questions, so that I can investigate alerts faster.</w:t>
            </w:r>
          </w:p>
        </w:tc>
      </w:tr>
    </w:tbl>
    <w:p w14:paraId="1F0A3414">
      <w:pPr>
        <w:jc w:val="center"/>
      </w:pPr>
    </w:p>
    <w:p w14:paraId="3703BB04">
      <w:pPr>
        <w:jc w:val="both"/>
      </w:pPr>
    </w:p>
    <w:p w14:paraId="300BDC22">
      <w:pPr>
        <w:jc w:val="left"/>
      </w:pPr>
      <w:r>
        <w:rPr>
          <w:b/>
          <w:sz w:val="28"/>
        </w:rPr>
        <w:t>Use Case Diagram</w:t>
      </w:r>
    </w:p>
    <w:p w14:paraId="6756E434">
      <w:pPr>
        <w:jc w:val="center"/>
      </w:pPr>
      <w:r>
        <w:drawing>
          <wp:inline distT="0" distB="0" distL="114300" distR="114300">
            <wp:extent cx="5806440" cy="367411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317">
      <w:r>
        <w:rPr>
          <w:b/>
          <w:sz w:val="24"/>
        </w:rPr>
        <w:t>3.2.2 Use Cases</w:t>
      </w:r>
    </w:p>
    <w:p w14:paraId="50A94687">
      <w:r>
        <w:rPr>
          <w:b/>
          <w:sz w:val="22"/>
        </w:rPr>
        <w:t>UC-01: Monitor Security Logs</w:t>
      </w:r>
    </w:p>
    <w:p w14:paraId="73ABCD2A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4E9D02A8">
      <w:pPr>
        <w:ind w:left="288"/>
      </w:pPr>
      <w:r>
        <w:rPr>
          <w:b/>
        </w:rPr>
        <w:t xml:space="preserve">Goal: </w:t>
      </w:r>
      <w:r>
        <w:t>View and search centralized security logs in the SIEM.</w:t>
      </w:r>
    </w:p>
    <w:p w14:paraId="0FEC4BA2">
      <w:pPr>
        <w:ind w:left="288"/>
        <w:rPr>
          <w:b/>
        </w:rPr>
      </w:pPr>
      <w:r>
        <w:rPr>
          <w:b/>
        </w:rPr>
        <w:t xml:space="preserve">Main Flow: </w:t>
      </w:r>
    </w:p>
    <w:p w14:paraId="46E96916">
      <w:pPr>
        <w:ind w:left="288"/>
      </w:pPr>
      <w:r>
        <w:t>1. The SIEM receives logs from configured sources.</w:t>
      </w:r>
      <w:r>
        <w:br w:type="textWrapping"/>
      </w:r>
      <w:r>
        <w:t>2. The analyst opens the SIEM dashboard.</w:t>
      </w:r>
      <w:r>
        <w:br w:type="textWrapping"/>
      </w:r>
      <w:r>
        <w:t>3. The analyst searches logs using fields such as username, IP address, event type, or time.</w:t>
      </w:r>
      <w:r>
        <w:br w:type="textWrapping"/>
      </w:r>
      <w:r>
        <w:t>4. The analyst reviews related events to understand what happened.</w:t>
      </w:r>
    </w:p>
    <w:p w14:paraId="608C979D">
      <w:pPr>
        <w:ind w:left="288"/>
      </w:pPr>
      <w:r>
        <w:rPr>
          <w:b/>
        </w:rPr>
        <w:t xml:space="preserve">Expected Outcome: </w:t>
      </w:r>
      <w:r>
        <w:t>The analyst can monitor and investigate security events from centralized logs.</w:t>
      </w:r>
    </w:p>
    <w:p w14:paraId="28338C70">
      <w:r>
        <w:rPr>
          <w:b/>
          <w:sz w:val="22"/>
        </w:rPr>
        <w:t>UC-02: Detect Brute-Force Attack</w:t>
      </w:r>
    </w:p>
    <w:p w14:paraId="040D2BFF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75794A18">
      <w:pPr>
        <w:ind w:left="288"/>
      </w:pPr>
      <w:r>
        <w:rPr>
          <w:b/>
        </w:rPr>
        <w:t xml:space="preserve">Goal: </w:t>
      </w:r>
      <w:r>
        <w:t>Identify repeated failed login attempts that may indicate a brute-force attack.</w:t>
      </w:r>
    </w:p>
    <w:p w14:paraId="7AF4A150">
      <w:pPr>
        <w:ind w:left="288"/>
        <w:rPr>
          <w:b/>
        </w:rPr>
      </w:pPr>
      <w:r>
        <w:rPr>
          <w:b/>
        </w:rPr>
        <w:t xml:space="preserve">Main Flow: </w:t>
      </w:r>
    </w:p>
    <w:p w14:paraId="76814728">
      <w:pPr>
        <w:ind w:left="288"/>
      </w:pPr>
      <w:r>
        <w:t>1. Authentication logs are received by the SIEM.</w:t>
      </w:r>
      <w:r>
        <w:br w:type="textWrapping"/>
      </w:r>
      <w:r>
        <w:t>2. The detection rule counts failed login attempts within a specific time period.</w:t>
      </w:r>
      <w:r>
        <w:br w:type="textWrapping"/>
      </w:r>
      <w:r>
        <w:t>3. The defined threshold is exceeded.</w:t>
      </w:r>
      <w:r>
        <w:br w:type="textWrapping"/>
      </w:r>
      <w:r>
        <w:t>4. The SIEM generates an alert.</w:t>
      </w:r>
      <w:r>
        <w:br w:type="textWrapping"/>
      </w:r>
      <w:r>
        <w:t>5. The analyst investigates the source IP and targeted account.</w:t>
      </w:r>
    </w:p>
    <w:p w14:paraId="45D74C6F">
      <w:pPr>
        <w:ind w:left="288"/>
      </w:pPr>
      <w:r>
        <w:rPr>
          <w:b/>
        </w:rPr>
        <w:t xml:space="preserve">Expected Outcome: </w:t>
      </w:r>
      <w:r>
        <w:t>A brute-force alert is generated and investigated by the SOC analyst.</w:t>
      </w:r>
    </w:p>
    <w:p w14:paraId="5771A6FC">
      <w:r>
        <w:rPr>
          <w:b/>
          <w:sz w:val="22"/>
        </w:rPr>
        <w:t>UC-03: Investigate Suspicious Login</w:t>
      </w:r>
    </w:p>
    <w:p w14:paraId="629B179E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668EC292">
      <w:pPr>
        <w:ind w:left="288"/>
      </w:pPr>
      <w:r>
        <w:rPr>
          <w:b/>
        </w:rPr>
        <w:t xml:space="preserve">Goal: </w:t>
      </w:r>
      <w:r>
        <w:t>Identify and investigate unusual successful login activity.</w:t>
      </w:r>
    </w:p>
    <w:p w14:paraId="3C6BF5A1">
      <w:pPr>
        <w:ind w:left="288"/>
        <w:rPr>
          <w:b/>
        </w:rPr>
      </w:pPr>
      <w:r>
        <w:rPr>
          <w:b/>
        </w:rPr>
        <w:t xml:space="preserve">Main Flow: </w:t>
      </w:r>
    </w:p>
    <w:p w14:paraId="643AB1DE">
      <w:pPr>
        <w:ind w:left="288"/>
      </w:pPr>
      <w:r>
        <w:t>1. A successful login event is received.</w:t>
      </w:r>
      <w:r>
        <w:br w:type="textWrapping"/>
      </w:r>
      <w:r>
        <w:t>2. The SIEM detects unusual login characteristics such as unusual time, location, or source.</w:t>
      </w:r>
      <w:r>
        <w:br w:type="textWrapping"/>
      </w:r>
      <w:r>
        <w:t>3. An alert is generated.</w:t>
      </w:r>
      <w:r>
        <w:br w:type="textWrapping"/>
      </w:r>
      <w:r>
        <w:t>4. The analyst checks related authentication and endpoint events.</w:t>
      </w:r>
      <w:r>
        <w:br w:type="textWrapping"/>
      </w:r>
      <w:r>
        <w:t>5. The analyst decides whether the activity is legitimate or suspicious.</w:t>
      </w:r>
    </w:p>
    <w:p w14:paraId="63FE0301">
      <w:pPr>
        <w:ind w:left="288"/>
      </w:pPr>
      <w:r>
        <w:rPr>
          <w:b/>
        </w:rPr>
        <w:t xml:space="preserve">Expected Outcome: </w:t>
      </w:r>
      <w:r>
        <w:t>The login is classified and escalated if account compromise is suspected.</w:t>
      </w:r>
    </w:p>
    <w:p w14:paraId="7A519D69">
      <w:r>
        <w:rPr>
          <w:b/>
          <w:sz w:val="22"/>
        </w:rPr>
        <w:t>UC-04: Detect Lateral Movement</w:t>
      </w:r>
    </w:p>
    <w:p w14:paraId="10B344FA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68FCF2BF">
      <w:pPr>
        <w:ind w:left="288"/>
      </w:pPr>
      <w:r>
        <w:rPr>
          <w:b/>
        </w:rPr>
        <w:t xml:space="preserve">Goal: </w:t>
      </w:r>
      <w:r>
        <w:t>Identify suspicious movement between internal systems.</w:t>
      </w:r>
    </w:p>
    <w:p w14:paraId="2F0DD66C">
      <w:pPr>
        <w:ind w:left="288"/>
        <w:rPr>
          <w:b/>
        </w:rPr>
      </w:pPr>
      <w:r>
        <w:rPr>
          <w:b/>
        </w:rPr>
        <w:t xml:space="preserve">Main Flow: </w:t>
      </w:r>
    </w:p>
    <w:p w14:paraId="72D14354">
      <w:pPr>
        <w:ind w:left="288"/>
      </w:pPr>
      <w:r>
        <w:t>1. The SIEM receives authentication and network events.</w:t>
      </w:r>
      <w:r>
        <w:br w:type="textWrapping"/>
      </w:r>
      <w:r>
        <w:t>2. Correlation logic identifies unusual connections or authentication patterns.</w:t>
      </w:r>
      <w:r>
        <w:br w:type="textWrapping"/>
      </w:r>
      <w:r>
        <w:t>3. Related events are grouped into a security alert.</w:t>
      </w:r>
      <w:r>
        <w:br w:type="textWrapping"/>
      </w:r>
      <w:r>
        <w:t>4. The analyst identifies the source and target systems.</w:t>
      </w:r>
      <w:r>
        <w:br w:type="textWrapping"/>
      </w:r>
      <w:r>
        <w:t>5. The analyst escalates the incident if malicious activity is confirmed.</w:t>
      </w:r>
    </w:p>
    <w:p w14:paraId="5814CA4C">
      <w:pPr>
        <w:ind w:left="288"/>
      </w:pPr>
      <w:r>
        <w:rPr>
          <w:b/>
        </w:rPr>
        <w:t xml:space="preserve">Expected Outcome: </w:t>
      </w:r>
      <w:r>
        <w:t>Potential lateral movement is identified with the affected systems.</w:t>
      </w:r>
    </w:p>
    <w:p w14:paraId="700337CF">
      <w:r>
        <w:rPr>
          <w:b/>
          <w:sz w:val="22"/>
        </w:rPr>
        <w:t>UC-05: Alert Triage</w:t>
      </w:r>
    </w:p>
    <w:p w14:paraId="1C00A7A4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7DED3751">
      <w:pPr>
        <w:ind w:left="288"/>
      </w:pPr>
      <w:r>
        <w:rPr>
          <w:b/>
        </w:rPr>
        <w:t xml:space="preserve">Goal: </w:t>
      </w:r>
      <w:r>
        <w:t>Review, classify, and prioritize a security alert.</w:t>
      </w:r>
    </w:p>
    <w:p w14:paraId="16617A4E">
      <w:pPr>
        <w:ind w:left="288"/>
        <w:rPr>
          <w:b/>
        </w:rPr>
      </w:pPr>
      <w:r>
        <w:rPr>
          <w:b/>
        </w:rPr>
        <w:t xml:space="preserve">Main Flow: </w:t>
      </w:r>
    </w:p>
    <w:p w14:paraId="1A10A0F4">
      <w:pPr>
        <w:ind w:left="288"/>
      </w:pPr>
      <w:r>
        <w:t>1. A new alert appears in the SIEM.</w:t>
      </w:r>
      <w:r>
        <w:br w:type="textWrapping"/>
      </w:r>
      <w:r>
        <w:t>2. The analyst reviews its severity and event details.</w:t>
      </w:r>
      <w:r>
        <w:br w:type="textWrapping"/>
      </w:r>
      <w:r>
        <w:t>3. The analyst checks the affected asset and user.</w:t>
      </w:r>
      <w:r>
        <w:br w:type="textWrapping"/>
      </w:r>
      <w:r>
        <w:t>4. The analyst enriches relevant indicators with threat intelligence.</w:t>
      </w:r>
      <w:r>
        <w:br w:type="textWrapping"/>
      </w:r>
      <w:r>
        <w:t>5. The analyst classifies the alert as true positive, false positive, or requiring further investigation.</w:t>
      </w:r>
      <w:r>
        <w:br w:type="textWrapping"/>
      </w:r>
      <w:r>
        <w:t>6. The analyst escalates confirmed high-risk incidents.</w:t>
      </w:r>
    </w:p>
    <w:p w14:paraId="72C9CBEC">
      <w:pPr>
        <w:ind w:left="288"/>
      </w:pPr>
      <w:r>
        <w:rPr>
          <w:b/>
        </w:rPr>
        <w:t xml:space="preserve">Expected Outcome: </w:t>
      </w:r>
      <w:r>
        <w:t>The alert receives a documented decision and appropriate escalation.</w:t>
      </w:r>
    </w:p>
    <w:p w14:paraId="7AF2E17A">
      <w:r>
        <w:rPr>
          <w:b/>
          <w:sz w:val="22"/>
        </w:rPr>
        <w:t>UC-06: Threat Intelligence Enrichment</w:t>
      </w:r>
    </w:p>
    <w:p w14:paraId="1C193D4B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5963B98E">
      <w:pPr>
        <w:ind w:left="288"/>
      </w:pPr>
      <w:r>
        <w:rPr>
          <w:b/>
        </w:rPr>
        <w:t xml:space="preserve">Goal: </w:t>
      </w:r>
      <w:r>
        <w:t>Check suspicious indicators against threat intelligence.</w:t>
      </w:r>
    </w:p>
    <w:p w14:paraId="57CA530A">
      <w:pPr>
        <w:ind w:left="288"/>
        <w:rPr>
          <w:b/>
        </w:rPr>
      </w:pPr>
      <w:r>
        <w:rPr>
          <w:b/>
        </w:rPr>
        <w:t xml:space="preserve">Main Flow: </w:t>
      </w:r>
    </w:p>
    <w:p w14:paraId="5B2C1D99">
      <w:pPr>
        <w:ind w:left="288"/>
      </w:pPr>
      <w:r>
        <w:t>1. The analyst extracts an IP address, domain, URL, or file hash from an alert.</w:t>
      </w:r>
      <w:r>
        <w:br w:type="textWrapping"/>
      </w:r>
      <w:r>
        <w:t>2. The indicator is checked using an available threat intelligence source.</w:t>
      </w:r>
      <w:r>
        <w:br w:type="textWrapping"/>
      </w:r>
      <w:r>
        <w:t>3. The result is added to the investigation.</w:t>
      </w:r>
      <w:r>
        <w:br w:type="textWrapping"/>
      </w:r>
      <w:r>
        <w:t>4. The analyst uses the information to improve the alert assessment.</w:t>
      </w:r>
    </w:p>
    <w:p w14:paraId="3521B1E8">
      <w:pPr>
        <w:ind w:left="288"/>
      </w:pPr>
      <w:r>
        <w:rPr>
          <w:b/>
        </w:rPr>
        <w:t xml:space="preserve">Expected Outcome: </w:t>
      </w:r>
      <w:r>
        <w:t>The alert contains additional context that helps determine its risk.</w:t>
      </w:r>
    </w:p>
    <w:p w14:paraId="72A5D323">
      <w:r>
        <w:rPr>
          <w:b/>
          <w:sz w:val="22"/>
        </w:rPr>
        <w:t>UC-07: Monitor SOC Dashboard</w:t>
      </w:r>
    </w:p>
    <w:p w14:paraId="64D87452">
      <w:pPr>
        <w:ind w:left="288"/>
      </w:pPr>
      <w:r>
        <w:rPr>
          <w:b/>
        </w:rPr>
        <w:t xml:space="preserve">Primary Actor: </w:t>
      </w:r>
      <w:r>
        <w:t>SOC Manager</w:t>
      </w:r>
    </w:p>
    <w:p w14:paraId="64EDDE5A">
      <w:pPr>
        <w:ind w:left="288"/>
      </w:pPr>
      <w:r>
        <w:rPr>
          <w:b/>
        </w:rPr>
        <w:t xml:space="preserve">Goal: </w:t>
      </w:r>
      <w:r>
        <w:t>Monitor SOC performance and security activity.</w:t>
      </w:r>
    </w:p>
    <w:p w14:paraId="12E30673">
      <w:pPr>
        <w:ind w:left="288"/>
        <w:rPr>
          <w:b/>
        </w:rPr>
      </w:pPr>
      <w:r>
        <w:rPr>
          <w:b/>
        </w:rPr>
        <w:t xml:space="preserve">Main Flow: </w:t>
      </w:r>
    </w:p>
    <w:p w14:paraId="2AA5A44F">
      <w:pPr>
        <w:ind w:left="288"/>
      </w:pPr>
      <w:r>
        <w:t>1. The SIEM collects alert and incident information.</w:t>
      </w:r>
      <w:r>
        <w:br w:type="textWrapping"/>
      </w:r>
      <w:r>
        <w:t>2. The dashboard displays alert volume and closure rate.</w:t>
      </w:r>
      <w:r>
        <w:br w:type="textWrapping"/>
      </w:r>
      <w:r>
        <w:t>3. The dashboard shows MTTD and MTTR.</w:t>
      </w:r>
      <w:r>
        <w:br w:type="textWrapping"/>
      </w:r>
      <w:r>
        <w:t>4. The manager reviews top attackers, top targets, and important trends.</w:t>
      </w:r>
    </w:p>
    <w:p w14:paraId="360F018C">
      <w:pPr>
        <w:ind w:left="288"/>
      </w:pPr>
      <w:r>
        <w:rPr>
          <w:b/>
        </w:rPr>
        <w:t xml:space="preserve">Expected Outcome: </w:t>
      </w:r>
      <w:r>
        <w:t>The SOC Manager can evaluate SOC performance and security trends.</w:t>
      </w:r>
    </w:p>
    <w:p w14:paraId="7EFAD40A">
      <w:r>
        <w:rPr>
          <w:b/>
          <w:sz w:val="22"/>
        </w:rPr>
        <w:t>UC-08: Automated Incident Response</w:t>
      </w:r>
    </w:p>
    <w:p w14:paraId="409C7557">
      <w:pPr>
        <w:ind w:left="288"/>
      </w:pPr>
      <w:r>
        <w:rPr>
          <w:b/>
        </w:rPr>
        <w:t xml:space="preserve">Primary Actor: </w:t>
      </w:r>
      <w:r>
        <w:t>SOC Analyst / Incident Responder</w:t>
      </w:r>
    </w:p>
    <w:p w14:paraId="76F1527E">
      <w:pPr>
        <w:ind w:left="288"/>
      </w:pPr>
      <w:r>
        <w:rPr>
          <w:b/>
        </w:rPr>
        <w:t xml:space="preserve">Goal: </w:t>
      </w:r>
      <w:r>
        <w:t>Use a SOAR playbook to automate repetitive response steps.</w:t>
      </w:r>
    </w:p>
    <w:p w14:paraId="5D123E86">
      <w:pPr>
        <w:ind w:left="288"/>
        <w:rPr>
          <w:b/>
        </w:rPr>
      </w:pPr>
      <w:r>
        <w:rPr>
          <w:b/>
        </w:rPr>
        <w:t xml:space="preserve">Main Flow: </w:t>
      </w:r>
    </w:p>
    <w:p w14:paraId="55459051">
      <w:pPr>
        <w:ind w:left="288"/>
      </w:pPr>
      <w:r>
        <w:t>1. A qualifying alert is generated.</w:t>
      </w:r>
      <w:r>
        <w:br w:type="textWrapping"/>
      </w:r>
      <w:r>
        <w:t>2. The SOAR playbook starts.</w:t>
      </w:r>
      <w:r>
        <w:br w:type="textWrapping"/>
      </w:r>
      <w:r>
        <w:t>3. The playbook collects additional information and enriches the indicators.</w:t>
      </w:r>
      <w:r>
        <w:br w:type="textWrapping"/>
      </w:r>
      <w:r>
        <w:t>4. The defined response actions are performed or recommended.</w:t>
      </w:r>
      <w:r>
        <w:br w:type="textWrapping"/>
      </w:r>
      <w:r>
        <w:t>5. The analyst reviews the result.</w:t>
      </w:r>
    </w:p>
    <w:p w14:paraId="77AFFA5C">
      <w:pPr>
        <w:ind w:left="288"/>
      </w:pPr>
      <w:r>
        <w:rPr>
          <w:b/>
        </w:rPr>
        <w:t xml:space="preserve">Expected Outcome: </w:t>
      </w:r>
      <w:r>
        <w:t>The incident response process is faster and more consistent.</w:t>
      </w:r>
    </w:p>
    <w:p w14:paraId="7A8729F3">
      <w:r>
        <w:rPr>
          <w:b/>
          <w:sz w:val="22"/>
        </w:rPr>
        <w:t>UC-09: AI-Assisted Alert Analysis</w:t>
      </w:r>
    </w:p>
    <w:p w14:paraId="0E01F6C7">
      <w:pPr>
        <w:ind w:left="288"/>
      </w:pPr>
      <w:r>
        <w:rPr>
          <w:b/>
        </w:rPr>
        <w:t xml:space="preserve">Primary Actor: </w:t>
      </w:r>
      <w:r>
        <w:t>SOC Analyst</w:t>
      </w:r>
    </w:p>
    <w:p w14:paraId="7A1D9FF1">
      <w:pPr>
        <w:ind w:left="288"/>
      </w:pPr>
      <w:r>
        <w:rPr>
          <w:b/>
        </w:rPr>
        <w:t xml:space="preserve">Goal: </w:t>
      </w:r>
      <w:r>
        <w:t>Use a local AI model such as Ollama to assist with alert analysis.</w:t>
      </w:r>
    </w:p>
    <w:p w14:paraId="0E5C842F">
      <w:pPr>
        <w:ind w:left="288"/>
        <w:rPr>
          <w:b/>
        </w:rPr>
      </w:pPr>
      <w:r>
        <w:rPr>
          <w:b/>
        </w:rPr>
        <w:t xml:space="preserve">Main Flow: </w:t>
      </w:r>
    </w:p>
    <w:p w14:paraId="3540F62A">
      <w:pPr>
        <w:ind w:left="288"/>
      </w:pPr>
      <w:r>
        <w:t>1. The analyst provides the relevant alert information to the AI workflow.</w:t>
      </w:r>
      <w:r>
        <w:br w:type="textWrapping"/>
      </w:r>
      <w:r>
        <w:t>2. The AI summarizes the alert.</w:t>
      </w:r>
      <w:r>
        <w:br w:type="textWrapping"/>
      </w:r>
      <w:r>
        <w:t>3. The AI suggests investigation questions or next steps.</w:t>
      </w:r>
      <w:r>
        <w:br w:type="textWrapping"/>
      </w:r>
      <w:r>
        <w:t>4. The analyst verifies the suggestions using SIEM evidence.</w:t>
      </w:r>
      <w:r>
        <w:br w:type="textWrapping"/>
      </w:r>
      <w:r>
        <w:t>5. The analyst makes the final investigation decision.</w:t>
      </w:r>
    </w:p>
    <w:p w14:paraId="01375A49">
      <w:pPr>
        <w:ind w:left="288"/>
      </w:pPr>
      <w:r>
        <w:rPr>
          <w:b/>
        </w:rPr>
        <w:t xml:space="preserve">Expected Outcome: </w:t>
      </w:r>
      <w:r>
        <w:t>The analyst receives AI-assisted information while keeping human control over the investigation.</w:t>
      </w:r>
    </w:p>
    <w:p w14:paraId="7FF70870">
      <w:r>
        <w:rPr>
          <w:b/>
          <w:sz w:val="24"/>
        </w:rPr>
        <w:t>3.3 Functional Requirements</w:t>
      </w:r>
    </w:p>
    <w:p w14:paraId="21D5BFE9">
      <w:r>
        <w:t>Functional requirements define the main capabilities that the SIEM/SOC system must provide to support log monitoring, security detection, alert triage, threat intelligence, dashboards, automated response, and AI-assisted analysis.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7D7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2F6A9A08">
            <w:r>
              <w:rPr>
                <w:b/>
                <w:sz w:val="20"/>
              </w:rPr>
              <w:t>ID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6F71E447">
            <w:r>
              <w:rPr>
                <w:b/>
                <w:sz w:val="20"/>
              </w:rPr>
              <w:t>Requirement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5C541762">
            <w:r>
              <w:rPr>
                <w:b/>
                <w:sz w:val="20"/>
              </w:rPr>
              <w:t>Description</w:t>
            </w:r>
          </w:p>
        </w:tc>
      </w:tr>
      <w:tr w14:paraId="17A8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BD01DC9">
            <w:r>
              <w:rPr>
                <w:sz w:val="20"/>
              </w:rPr>
              <w:t>FR-01</w:t>
            </w:r>
          </w:p>
        </w:tc>
        <w:tc>
          <w:tcPr>
            <w:tcW w:w="3360" w:type="dxa"/>
            <w:vAlign w:val="center"/>
          </w:tcPr>
          <w:p w14:paraId="06F7309E">
            <w:r>
              <w:rPr>
                <w:sz w:val="20"/>
              </w:rPr>
              <w:t>Centralized Log Collection</w:t>
            </w:r>
          </w:p>
        </w:tc>
        <w:tc>
          <w:tcPr>
            <w:tcW w:w="3360" w:type="dxa"/>
            <w:vAlign w:val="center"/>
          </w:tcPr>
          <w:p w14:paraId="444F4335">
            <w:r>
              <w:rPr>
                <w:sz w:val="20"/>
              </w:rPr>
              <w:t>The system shall collect security logs from configured endpoints, network devices, identity systems, and applications into the SIEM.</w:t>
            </w:r>
          </w:p>
        </w:tc>
      </w:tr>
      <w:tr w14:paraId="73BE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A463DE5">
            <w:r>
              <w:rPr>
                <w:sz w:val="20"/>
              </w:rPr>
              <w:t>FR-02</w:t>
            </w:r>
          </w:p>
        </w:tc>
        <w:tc>
          <w:tcPr>
            <w:tcW w:w="3360" w:type="dxa"/>
            <w:vAlign w:val="center"/>
          </w:tcPr>
          <w:p w14:paraId="59D4F1CF">
            <w:r>
              <w:rPr>
                <w:sz w:val="20"/>
              </w:rPr>
              <w:t>Log Search &amp; Monitoring</w:t>
            </w:r>
          </w:p>
        </w:tc>
        <w:tc>
          <w:tcPr>
            <w:tcW w:w="3360" w:type="dxa"/>
            <w:vAlign w:val="center"/>
          </w:tcPr>
          <w:p w14:paraId="08B57565">
            <w:r>
              <w:rPr>
                <w:sz w:val="20"/>
              </w:rPr>
              <w:t>The system shall allow SOC analysts to search and review centralized logs using fields such as username, IP address, event type, and time.</w:t>
            </w:r>
          </w:p>
        </w:tc>
      </w:tr>
      <w:tr w14:paraId="0A48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6975F91">
            <w:r>
              <w:rPr>
                <w:sz w:val="20"/>
              </w:rPr>
              <w:t>FR-03</w:t>
            </w:r>
          </w:p>
        </w:tc>
        <w:tc>
          <w:tcPr>
            <w:tcW w:w="3360" w:type="dxa"/>
            <w:vAlign w:val="center"/>
          </w:tcPr>
          <w:p w14:paraId="203575A7">
            <w:r>
              <w:rPr>
                <w:sz w:val="20"/>
              </w:rPr>
              <w:t>Security Event Detection</w:t>
            </w:r>
          </w:p>
        </w:tc>
        <w:tc>
          <w:tcPr>
            <w:tcW w:w="3360" w:type="dxa"/>
            <w:vAlign w:val="center"/>
          </w:tcPr>
          <w:p w14:paraId="0AA1C633">
            <w:r>
              <w:rPr>
                <w:sz w:val="20"/>
              </w:rPr>
              <w:t>The system shall detect defined security events, including brute-force attempts, suspicious logins, lateral movement, persistence, and potential data exfiltration.</w:t>
            </w:r>
          </w:p>
        </w:tc>
      </w:tr>
      <w:tr w14:paraId="0DE9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00B96B3">
            <w:r>
              <w:rPr>
                <w:sz w:val="20"/>
              </w:rPr>
              <w:t>FR-04</w:t>
            </w:r>
          </w:p>
        </w:tc>
        <w:tc>
          <w:tcPr>
            <w:tcW w:w="3360" w:type="dxa"/>
            <w:vAlign w:val="center"/>
          </w:tcPr>
          <w:p w14:paraId="42E4E0A7">
            <w:r>
              <w:rPr>
                <w:sz w:val="20"/>
              </w:rPr>
              <w:t>Correlation &amp; Alert Generation</w:t>
            </w:r>
          </w:p>
        </w:tc>
        <w:tc>
          <w:tcPr>
            <w:tcW w:w="3360" w:type="dxa"/>
            <w:vAlign w:val="center"/>
          </w:tcPr>
          <w:p w14:paraId="28496833">
            <w:r>
              <w:rPr>
                <w:sz w:val="20"/>
              </w:rPr>
              <w:t>The system shall correlate r</w:t>
            </w:r>
            <w:bookmarkStart w:id="0" w:name="_GoBack"/>
            <w:bookmarkEnd w:id="0"/>
            <w:r>
              <w:rPr>
                <w:sz w:val="20"/>
              </w:rPr>
              <w:t>elated events and generate security alerts when defined detection conditions or thresholds are met.</w:t>
            </w:r>
          </w:p>
        </w:tc>
      </w:tr>
      <w:tr w14:paraId="599B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B97B910">
            <w:r>
              <w:rPr>
                <w:sz w:val="20"/>
              </w:rPr>
              <w:t>FR-05</w:t>
            </w:r>
          </w:p>
        </w:tc>
        <w:tc>
          <w:tcPr>
            <w:tcW w:w="3360" w:type="dxa"/>
            <w:vAlign w:val="center"/>
          </w:tcPr>
          <w:p w14:paraId="75F06677">
            <w:r>
              <w:rPr>
                <w:sz w:val="20"/>
              </w:rPr>
              <w:t>Alert Context</w:t>
            </w:r>
          </w:p>
        </w:tc>
        <w:tc>
          <w:tcPr>
            <w:tcW w:w="3360" w:type="dxa"/>
            <w:vAlign w:val="center"/>
          </w:tcPr>
          <w:p w14:paraId="62124814">
            <w:r>
              <w:rPr>
                <w:sz w:val="20"/>
              </w:rPr>
              <w:t>The system shall provide relevant alert information such as source IP, destination IP, username, timestamp, severity, and affected asset when available.</w:t>
            </w:r>
          </w:p>
        </w:tc>
      </w:tr>
      <w:tr w14:paraId="6BB0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A569051">
            <w:r>
              <w:rPr>
                <w:sz w:val="20"/>
              </w:rPr>
              <w:t>FR-06</w:t>
            </w:r>
          </w:p>
        </w:tc>
        <w:tc>
          <w:tcPr>
            <w:tcW w:w="3360" w:type="dxa"/>
            <w:vAlign w:val="center"/>
          </w:tcPr>
          <w:p w14:paraId="07535A52">
            <w:r>
              <w:rPr>
                <w:sz w:val="20"/>
              </w:rPr>
              <w:t>Alert Triage</w:t>
            </w:r>
          </w:p>
        </w:tc>
        <w:tc>
          <w:tcPr>
            <w:tcW w:w="3360" w:type="dxa"/>
            <w:vAlign w:val="center"/>
          </w:tcPr>
          <w:p w14:paraId="0BD1BE22">
            <w:r>
              <w:rPr>
                <w:sz w:val="20"/>
              </w:rPr>
              <w:t>The system shall support reviewing, classifying, prioritizing, and documenting alerts as true positive, false positive, or requiring further investigation.</w:t>
            </w:r>
          </w:p>
        </w:tc>
      </w:tr>
      <w:tr w14:paraId="347C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4E19C91">
            <w:r>
              <w:rPr>
                <w:sz w:val="20"/>
              </w:rPr>
              <w:t>FR-07</w:t>
            </w:r>
          </w:p>
        </w:tc>
        <w:tc>
          <w:tcPr>
            <w:tcW w:w="3360" w:type="dxa"/>
            <w:vAlign w:val="center"/>
          </w:tcPr>
          <w:p w14:paraId="6FE96ECF">
            <w:r>
              <w:rPr>
                <w:sz w:val="20"/>
              </w:rPr>
              <w:t>Threat Intelligence Enrichment</w:t>
            </w:r>
          </w:p>
        </w:tc>
        <w:tc>
          <w:tcPr>
            <w:tcW w:w="3360" w:type="dxa"/>
            <w:vAlign w:val="center"/>
          </w:tcPr>
          <w:p w14:paraId="44BF4537">
            <w:r>
              <w:rPr>
                <w:sz w:val="20"/>
              </w:rPr>
              <w:t>The system shall support enrichment of relevant IP addresses, domains, URLs, and file hashes using available threat intelligence sources.</w:t>
            </w:r>
          </w:p>
        </w:tc>
      </w:tr>
      <w:tr w14:paraId="4B66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B5E0030">
            <w:r>
              <w:rPr>
                <w:sz w:val="20"/>
              </w:rPr>
              <w:t>FR-08</w:t>
            </w:r>
          </w:p>
        </w:tc>
        <w:tc>
          <w:tcPr>
            <w:tcW w:w="3360" w:type="dxa"/>
            <w:vAlign w:val="center"/>
          </w:tcPr>
          <w:p w14:paraId="73793B49">
            <w:r>
              <w:rPr>
                <w:sz w:val="20"/>
              </w:rPr>
              <w:t>SOC Dashboard &amp; Metrics</w:t>
            </w:r>
          </w:p>
        </w:tc>
        <w:tc>
          <w:tcPr>
            <w:tcW w:w="3360" w:type="dxa"/>
            <w:vAlign w:val="center"/>
          </w:tcPr>
          <w:p w14:paraId="0F0DA846">
            <w:r>
              <w:rPr>
                <w:sz w:val="20"/>
              </w:rPr>
              <w:t>The system shall provide dashboard information for alert volume, MTTD, MTTR, closure rate, top attackers, and top targets.</w:t>
            </w:r>
          </w:p>
        </w:tc>
      </w:tr>
      <w:tr w14:paraId="1076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62EEBCE">
            <w:r>
              <w:rPr>
                <w:sz w:val="20"/>
              </w:rPr>
              <w:t>FR-09</w:t>
            </w:r>
          </w:p>
        </w:tc>
        <w:tc>
          <w:tcPr>
            <w:tcW w:w="3360" w:type="dxa"/>
            <w:vAlign w:val="center"/>
          </w:tcPr>
          <w:p w14:paraId="4A4005BD">
            <w:r>
              <w:rPr>
                <w:sz w:val="20"/>
              </w:rPr>
              <w:t>Automated Response Workflow</w:t>
            </w:r>
          </w:p>
        </w:tc>
        <w:tc>
          <w:tcPr>
            <w:tcW w:w="3360" w:type="dxa"/>
            <w:vAlign w:val="center"/>
          </w:tcPr>
          <w:p w14:paraId="437671AD">
            <w:r>
              <w:rPr>
                <w:sz w:val="20"/>
              </w:rPr>
              <w:t>The system shall support a SOAR-based workflow for qualifying incidents, including enrichment, response actions, and analyst review.</w:t>
            </w:r>
          </w:p>
        </w:tc>
      </w:tr>
      <w:tr w14:paraId="44EB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5D96BA2">
            <w:r>
              <w:rPr>
                <w:sz w:val="20"/>
              </w:rPr>
              <w:t>FR-10</w:t>
            </w:r>
          </w:p>
        </w:tc>
        <w:tc>
          <w:tcPr>
            <w:tcW w:w="3360" w:type="dxa"/>
            <w:vAlign w:val="center"/>
          </w:tcPr>
          <w:p w14:paraId="489A3896">
            <w:r>
              <w:rPr>
                <w:sz w:val="20"/>
              </w:rPr>
              <w:t>AI-Assisted Analysis</w:t>
            </w:r>
          </w:p>
        </w:tc>
        <w:tc>
          <w:tcPr>
            <w:tcW w:w="3360" w:type="dxa"/>
            <w:vAlign w:val="center"/>
          </w:tcPr>
          <w:p w14:paraId="38A11BBB">
            <w:r>
              <w:rPr>
                <w:sz w:val="20"/>
              </w:rPr>
              <w:t>The system shall support a local AI workflow, such as Ollama, to summarize alerts and suggest investigation questions or next steps, subject to analyst validation.</w:t>
            </w:r>
          </w:p>
        </w:tc>
      </w:tr>
    </w:tbl>
    <w:p w14:paraId="2FA7B7D2"/>
    <w:p w14:paraId="08B401F2">
      <w:r>
        <w:rPr>
          <w:b/>
          <w:sz w:val="24"/>
        </w:rPr>
        <w:t>3.4 Non-Functional Requirements</w:t>
      </w:r>
    </w:p>
    <w:p w14:paraId="0990964C">
      <w:r>
        <w:t>Non-functional requirements define the quality attributes and operational constraints of the SIEM/SOC system. They focus on performance, security, usability, reliability, maintainability, and responsible use of automation and AI.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AC0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230E4DB6">
            <w:r>
              <w:rPr>
                <w:b/>
                <w:sz w:val="20"/>
              </w:rPr>
              <w:t>ID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46941EFA">
            <w:r>
              <w:rPr>
                <w:b/>
                <w:sz w:val="20"/>
              </w:rPr>
              <w:t>Category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7F5BFEE0">
            <w:r>
              <w:rPr>
                <w:b/>
                <w:sz w:val="20"/>
              </w:rPr>
              <w:t>Requirement</w:t>
            </w:r>
          </w:p>
        </w:tc>
      </w:tr>
      <w:tr w14:paraId="34A6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D3AAA4D">
            <w:r>
              <w:rPr>
                <w:sz w:val="20"/>
              </w:rPr>
              <w:t>NFR-01</w:t>
            </w:r>
          </w:p>
        </w:tc>
        <w:tc>
          <w:tcPr>
            <w:tcW w:w="3360" w:type="dxa"/>
            <w:vAlign w:val="center"/>
          </w:tcPr>
          <w:p w14:paraId="3DE90AB9">
            <w:r>
              <w:rPr>
                <w:sz w:val="20"/>
              </w:rPr>
              <w:t>Performance</w:t>
            </w:r>
          </w:p>
        </w:tc>
        <w:tc>
          <w:tcPr>
            <w:tcW w:w="3360" w:type="dxa"/>
            <w:vAlign w:val="center"/>
          </w:tcPr>
          <w:p w14:paraId="1FED472F">
            <w:r>
              <w:rPr>
                <w:sz w:val="20"/>
              </w:rPr>
              <w:t>The SIEM should process and display incoming security events and alerts within a practical time for SOC monitoring and investigation.</w:t>
            </w:r>
          </w:p>
        </w:tc>
      </w:tr>
      <w:tr w14:paraId="6A90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72B79CB">
            <w:r>
              <w:rPr>
                <w:sz w:val="20"/>
              </w:rPr>
              <w:t>NFR-02</w:t>
            </w:r>
          </w:p>
        </w:tc>
        <w:tc>
          <w:tcPr>
            <w:tcW w:w="3360" w:type="dxa"/>
            <w:vAlign w:val="center"/>
          </w:tcPr>
          <w:p w14:paraId="6D2E1487">
            <w:r>
              <w:rPr>
                <w:sz w:val="20"/>
              </w:rPr>
              <w:t>Detection Timeliness</w:t>
            </w:r>
          </w:p>
        </w:tc>
        <w:tc>
          <w:tcPr>
            <w:tcW w:w="3360" w:type="dxa"/>
            <w:vAlign w:val="center"/>
          </w:tcPr>
          <w:p w14:paraId="6B56188D">
            <w:r>
              <w:rPr>
                <w:sz w:val="20"/>
              </w:rPr>
              <w:t>Security alerts should be generated promptly after the defined detection conditions are satisfied to support effective monitoring.</w:t>
            </w:r>
          </w:p>
        </w:tc>
      </w:tr>
      <w:tr w14:paraId="38FA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E26F20">
            <w:r>
              <w:rPr>
                <w:sz w:val="20"/>
              </w:rPr>
              <w:t>NFR-03</w:t>
            </w:r>
          </w:p>
        </w:tc>
        <w:tc>
          <w:tcPr>
            <w:tcW w:w="3360" w:type="dxa"/>
            <w:vAlign w:val="center"/>
          </w:tcPr>
          <w:p w14:paraId="3FCCA709">
            <w:r>
              <w:rPr>
                <w:sz w:val="20"/>
              </w:rPr>
              <w:t>Availability</w:t>
            </w:r>
          </w:p>
        </w:tc>
        <w:tc>
          <w:tcPr>
            <w:tcW w:w="3360" w:type="dxa"/>
            <w:vAlign w:val="center"/>
          </w:tcPr>
          <w:p w14:paraId="223A0133">
            <w:r>
              <w:rPr>
                <w:sz w:val="20"/>
              </w:rPr>
              <w:t>The SIEM and its essential monitoring components should be available and operational during required SOC monitoring periods.</w:t>
            </w:r>
          </w:p>
        </w:tc>
      </w:tr>
      <w:tr w14:paraId="3A3C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637EEF0">
            <w:r>
              <w:rPr>
                <w:sz w:val="20"/>
              </w:rPr>
              <w:t>NFR-04</w:t>
            </w:r>
          </w:p>
        </w:tc>
        <w:tc>
          <w:tcPr>
            <w:tcW w:w="3360" w:type="dxa"/>
            <w:vAlign w:val="center"/>
          </w:tcPr>
          <w:p w14:paraId="6EF765E4">
            <w:r>
              <w:rPr>
                <w:sz w:val="20"/>
              </w:rPr>
              <w:t>Scalability</w:t>
            </w:r>
          </w:p>
        </w:tc>
        <w:tc>
          <w:tcPr>
            <w:tcW w:w="3360" w:type="dxa"/>
            <w:vAlign w:val="center"/>
          </w:tcPr>
          <w:p w14:paraId="3AE6A786">
            <w:r>
              <w:rPr>
                <w:sz w:val="20"/>
              </w:rPr>
              <w:t>The solution should allow additional log sources, endpoints, and detection use cases to be added without redesigning the complete SOC workflow.</w:t>
            </w:r>
          </w:p>
        </w:tc>
      </w:tr>
      <w:tr w14:paraId="4041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B54BE67">
            <w:r>
              <w:rPr>
                <w:sz w:val="20"/>
              </w:rPr>
              <w:t>NFR-05</w:t>
            </w:r>
          </w:p>
        </w:tc>
        <w:tc>
          <w:tcPr>
            <w:tcW w:w="3360" w:type="dxa"/>
            <w:vAlign w:val="center"/>
          </w:tcPr>
          <w:p w14:paraId="5D382A60">
            <w:r>
              <w:rPr>
                <w:sz w:val="20"/>
              </w:rPr>
              <w:t>Security</w:t>
            </w:r>
          </w:p>
        </w:tc>
        <w:tc>
          <w:tcPr>
            <w:tcW w:w="3360" w:type="dxa"/>
            <w:vAlign w:val="center"/>
          </w:tcPr>
          <w:p w14:paraId="2FE27743">
            <w:r>
              <w:rPr>
                <w:sz w:val="20"/>
              </w:rPr>
              <w:t>Access to SIEM data, dashboards, alerts, and response capabilities should be restricted to authorized users and roles.</w:t>
            </w:r>
          </w:p>
        </w:tc>
      </w:tr>
      <w:tr w14:paraId="033B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1BA4ED7">
            <w:r>
              <w:rPr>
                <w:sz w:val="20"/>
              </w:rPr>
              <w:t>NFR-06</w:t>
            </w:r>
          </w:p>
        </w:tc>
        <w:tc>
          <w:tcPr>
            <w:tcW w:w="3360" w:type="dxa"/>
            <w:vAlign w:val="center"/>
          </w:tcPr>
          <w:p w14:paraId="38B0EC6A">
            <w:r>
              <w:rPr>
                <w:sz w:val="20"/>
              </w:rPr>
              <w:t>Usability</w:t>
            </w:r>
          </w:p>
        </w:tc>
        <w:tc>
          <w:tcPr>
            <w:tcW w:w="3360" w:type="dxa"/>
            <w:vAlign w:val="center"/>
          </w:tcPr>
          <w:p w14:paraId="2E933080">
            <w:r>
              <w:rPr>
                <w:sz w:val="20"/>
              </w:rPr>
              <w:t>SOC analysts should be able to understand alerts, search logs, review relevant context, and perform triage through a clear and consistent workflow.</w:t>
            </w:r>
          </w:p>
        </w:tc>
      </w:tr>
      <w:tr w14:paraId="41B2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BAE4EB2">
            <w:r>
              <w:rPr>
                <w:sz w:val="20"/>
              </w:rPr>
              <w:t>NFR-07</w:t>
            </w:r>
          </w:p>
        </w:tc>
        <w:tc>
          <w:tcPr>
            <w:tcW w:w="3360" w:type="dxa"/>
            <w:vAlign w:val="center"/>
          </w:tcPr>
          <w:p w14:paraId="10D67FFF">
            <w:r>
              <w:rPr>
                <w:sz w:val="20"/>
              </w:rPr>
              <w:t>Reliability</w:t>
            </w:r>
          </w:p>
        </w:tc>
        <w:tc>
          <w:tcPr>
            <w:tcW w:w="3360" w:type="dxa"/>
            <w:vAlign w:val="center"/>
          </w:tcPr>
          <w:p w14:paraId="71B4D902">
            <w:r>
              <w:rPr>
                <w:sz w:val="20"/>
              </w:rPr>
              <w:t>The system should maintain accurate event and alert information and minimize loss or corruption of security data during normal operation.</w:t>
            </w:r>
          </w:p>
        </w:tc>
      </w:tr>
      <w:tr w14:paraId="7CEF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5E59CD0">
            <w:r>
              <w:rPr>
                <w:sz w:val="20"/>
              </w:rPr>
              <w:t>NFR-08</w:t>
            </w:r>
          </w:p>
        </w:tc>
        <w:tc>
          <w:tcPr>
            <w:tcW w:w="3360" w:type="dxa"/>
            <w:vAlign w:val="center"/>
          </w:tcPr>
          <w:p w14:paraId="01868487">
            <w:r>
              <w:rPr>
                <w:sz w:val="20"/>
              </w:rPr>
              <w:t>Maintainability</w:t>
            </w:r>
          </w:p>
        </w:tc>
        <w:tc>
          <w:tcPr>
            <w:tcW w:w="3360" w:type="dxa"/>
            <w:vAlign w:val="center"/>
          </w:tcPr>
          <w:p w14:paraId="0908F939">
            <w:r>
              <w:rPr>
                <w:sz w:val="20"/>
              </w:rPr>
              <w:t>Detection rules, dashboards, integrations, and playbooks should be documented and maintainable so they can be updated as requirements change.</w:t>
            </w:r>
          </w:p>
        </w:tc>
      </w:tr>
      <w:tr w14:paraId="78AE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BEA44C7">
            <w:r>
              <w:rPr>
                <w:sz w:val="20"/>
              </w:rPr>
              <w:t>NFR-09</w:t>
            </w:r>
          </w:p>
        </w:tc>
        <w:tc>
          <w:tcPr>
            <w:tcW w:w="3360" w:type="dxa"/>
            <w:vAlign w:val="center"/>
          </w:tcPr>
          <w:p w14:paraId="5FEA5952">
            <w:r>
              <w:rPr>
                <w:sz w:val="20"/>
              </w:rPr>
              <w:t>Auditability</w:t>
            </w:r>
          </w:p>
        </w:tc>
        <w:tc>
          <w:tcPr>
            <w:tcW w:w="3360" w:type="dxa"/>
            <w:vAlign w:val="center"/>
          </w:tcPr>
          <w:p w14:paraId="4E8F8329">
            <w:r>
              <w:rPr>
                <w:sz w:val="20"/>
              </w:rPr>
              <w:t>Security events, alerts, investigations, and response actions should provide sufficient records to support investigation and reporting.</w:t>
            </w:r>
          </w:p>
        </w:tc>
      </w:tr>
      <w:tr w14:paraId="522F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4B227C7">
            <w:r>
              <w:rPr>
                <w:sz w:val="20"/>
              </w:rPr>
              <w:t>NFR-10</w:t>
            </w:r>
          </w:p>
        </w:tc>
        <w:tc>
          <w:tcPr>
            <w:tcW w:w="3360" w:type="dxa"/>
            <w:vAlign w:val="center"/>
          </w:tcPr>
          <w:p w14:paraId="10AB8660">
            <w:r>
              <w:rPr>
                <w:sz w:val="20"/>
              </w:rPr>
              <w:t>AI Safety &amp; Human Validation</w:t>
            </w:r>
          </w:p>
        </w:tc>
        <w:tc>
          <w:tcPr>
            <w:tcW w:w="3360" w:type="dxa"/>
            <w:vAlign w:val="center"/>
          </w:tcPr>
          <w:p w14:paraId="6A14F45A">
            <w:r>
              <w:rPr>
                <w:sz w:val="20"/>
              </w:rPr>
              <w:t>AI-generated summaries or recommendations should be treated as advisory and must be verified against SIEM evidence before being used for final investigation decisions.</w:t>
            </w:r>
          </w:p>
        </w:tc>
      </w:tr>
    </w:tbl>
    <w:p w14:paraId="57A570FE"/>
    <w:p w14:paraId="19189E60"/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7BF27">
    <w:pPr>
      <w:pStyle w:val="18"/>
      <w:jc w:val="center"/>
    </w:pPr>
    <w:r>
      <w:rPr>
        <w:sz w:val="16"/>
      </w:rPr>
      <w:t>Project 4 – Requirements Gathering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C1324"/>
    <w:rsid w:val="131223B1"/>
    <w:rsid w:val="58067F76"/>
    <w:rsid w:val="6780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1794</Words>
  <Characters>10693</Characters>
  <Lines>0</Lines>
  <Paragraphs>0</Paragraphs>
  <TotalTime>124</TotalTime>
  <ScaleCrop>false</ScaleCrop>
  <LinksUpToDate>false</LinksUpToDate>
  <CharactersWithSpaces>12275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Asmaa</cp:lastModifiedBy>
  <dcterms:modified xsi:type="dcterms:W3CDTF">2026-10-04T22:12:51Z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eyJoZGlkIjoiZGRlOTM1YmE5MDJhY2FhODMxNmM5M2I1N2VkOThlYTcifQ==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A4F9EA67998A41AF8384D8CAE08C2618_13</vt:lpwstr>
  </property>
</Properties>
</file>