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Hospitalar</w:t>
      </w:r>
      <w:proofErr w:type="spellStart"/>
      <w:r>
        <w:t/>
      </w:r>
      <w:proofErr w:type="spellEnd"/>
      <w:r>
        <w:t/>
      </w:r>
      <w:r w:rsidR="00FE608A">
        <w:t xml:space="preserve"/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/>
      </w:r>
      <w:r w:rsidRPr="00FE608A">
        <w:rPr>
          <w:sz w:val="24"/>
          <w:szCs w:val="24"/>
        </w:rPr>
        <w:t xml:space="preserve"/>
      </w:r>
      <w:r>
        <w:rPr>
          <w:sz w:val="24"/>
          <w:szCs w:val="24"/>
        </w:rPr>
        <w:t/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Daniel Heber de Souza Godinho</w:t>
      </w:r>
    </w:p>
    <w:p w14:paraId="1E55598E" w14:textId="77777777" w:rsidR="008B2FF7" w:rsidRDefault="00000000">
      <w:pPr>
        <w:jc w:val="right"/>
      </w:pPr>
      <w:r>
        <w:t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4" w:name="_2rdjeuw27fho" w:colFirst="0" w:colLast="0"/>
      <w:bookmarkEnd w:id="4"/>
      <w:r>
        <w:t>Cartões CRC - Caso de Uso: Manter dados do paciente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8B2FF7" w14:paraId="17903476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Reunir nome, CPF, nascimento e dados de contato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Relacionar as consultas e internações do paciente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  <w:keepNext/>
            </w:pPr>
            <w:r>
              <w:t>Manter acesso ao seu histórico médico</w:t>
            </w:r>
          </w:p>
          <w:p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  <w:keepLines/>
            </w:pPr>
            <w:r>
              <w:t>Consultar os registros de atendimento do paciente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Internação</w:t>
            </w:r>
          </w:p>
          <w:p w:rsidR="008B2FF7" w:rsidRDefault="00000000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Histórico Médico</w:t>
            </w:r>
          </w:p>
        </w:tc>
      </w:tr>
    </w:tbl>
    <w:p w14:paraId="11B9475D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5" w:name="_ughpbwqc7o9i" w:colFirst="0" w:colLast="0"/>
      <w:bookmarkEnd w:id="5"/>
      <w:r>
        <w:t>Cartões CRC - Caso de Uso: Organizar profissionais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 da Saúde</w:t>
            </w:r>
          </w:p>
        </w:tc>
      </w:tr>
      <w:tr w:rsidR="008B2FF7" w14:paraId="6DBC85B6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Reunir nome, registro, especialidade e contatos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Identificar consultas e internações sob sua responsabilidade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  <w:keepNext/>
            </w:pPr>
            <w:r>
              <w:t>Consultar a disponibilidade para uma data e horário</w:t>
            </w:r>
          </w:p>
          <w:p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keepLines/>
            </w:pPr>
            <w:r>
              <w:t>Impedir consultas simultâneas na própria agenda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Internação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6" w:name="_z3cdwk8mht6w" w:colFirst="0" w:colLast="0"/>
      <w:bookmarkEnd w:id="6"/>
      <w:r>
        <w:t>Cartões CRC - Caso de Uso: Marcar e acompanhar consultas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8B2FF7" w14:paraId="531CDCB9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Vincular um paciente e um profissional responsável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Guardar data, horário, motivo e situação da consulta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Agendar após verificar a disponibilidade do profissional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  <w:keepNext/>
            </w:pPr>
            <w:r>
              <w:t>Registrar observações e concluir ou cancelar a consulta</w:t>
            </w:r>
          </w:p>
          <w:p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  <w:keepLines/>
            </w:pPr>
            <w:r>
              <w:t>Disponibilizar a consulta realizada no histórico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Profissional da Saúde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Histórico Médico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7" w:name="_pgwuvu6sgn67" w:colFirst="0" w:colLast="0"/>
      <w:bookmarkEnd w:id="7"/>
      <w:r>
        <w:t>Cartões CRC - Caso de Uso: Acompanhar permanência e alta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Internação</w:t>
            </w:r>
            <w:proofErr w:type="spellEnd"/>
          </w:p>
        </w:tc>
      </w:tr>
      <w:tr w:rsidR="008B2FF7" w14:paraId="7DBBFE20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Vincular paciente, profissional responsável e quarto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Registrar entrada, previsão de alta e observações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Autorizar a entrada somente em quarto com vaga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  <w:keepNext/>
            </w:pPr>
            <w:r>
              <w:t>Registrar alta efetiva sem anteceder a entrada</w:t>
            </w:r>
          </w:p>
          <w:p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  <w:keepLines/>
            </w:pPr>
            <w:r>
              <w:t>Disponibilizar a internação no histórico do paciente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Profissional da Saúde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Quarto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Histórico Médico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numPr>
          <w:ilvl w:val="1"/>
          <w:numId w:val="9"/>
        </w:numPr>
        <w:keepNext/>
        <w:pageBreakBefore/>
      </w:pPr>
      <w:bookmarkStart w:id="8" w:name="_1pkt95id390" w:colFirst="0" w:colLast="0"/>
      <w:bookmarkEnd w:id="8"/>
      <w:r>
        <w:lastRenderedPageBreak/>
        <w:t>Cartões CRC - Caso de Uso: Consultar ocupação dos quartos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Quarto</w:t>
            </w:r>
            <w:proofErr w:type="spellEnd"/>
          </w:p>
        </w:tc>
      </w:tr>
      <w:tr w:rsidR="008B2FF7" w14:paraId="4A8C472D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Guardar número, andar e capacidade máxima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Contar internações que ainda não receberam alta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  <w:keepNext/>
            </w:pPr>
            <w:r>
              <w:t>Informar situação atual e quantidade de vagas</w:t>
            </w:r>
          </w:p>
          <w:p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  <w:keepLines/>
            </w:pPr>
            <w:r>
              <w:t>Verificar vaga sem exceder a capacidade máxima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Internação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numPr>
          <w:ilvl w:val="1"/>
          <w:numId w:val="9"/>
        </w:numPr>
        <w:keepNext/>
      </w:pPr>
      <w:bookmarkStart w:id="9" w:name="_x7hux9vimqm9" w:colFirst="0" w:colLast="0"/>
      <w:bookmarkEnd w:id="9"/>
      <w:r>
        <w:t>Cartões CRC - Caso de Uso: Reunir registros de atendimento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  <w:cantSplit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Histórico Médico</w:t>
            </w:r>
            <w:proofErr w:type="spellEnd"/>
          </w:p>
        </w:tc>
      </w:tr>
      <w:tr w:rsidR="008B2FF7" w14:paraId="252FCA52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rPr>
          <w:cantSplit/>
        </w:trP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Identificar o paciente dono do histórico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Reunir consultas realizadas e internações do paciente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  <w:keepNext/>
            </w:pPr>
            <w:r>
              <w:t>Exibir observações registradas nos atendimentos</w:t>
            </w:r>
          </w:p>
          <w:p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  <w:keepLines/>
            </w:pPr>
            <w:r>
              <w:t>Aceitar somente registros vinculados ao mesmo paciente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Paciente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  <w:keepNext/>
            </w:pPr>
            <w:r>
              <w:t>Consulta</w:t>
            </w:r>
          </w:p>
          <w:p w:rsidR="008B2FF7" w:rsidRDefault="008B2FF7">
            <w:pPr>
              <w:widowControl w:val="0"/>
              <w:spacing w:line="240" w:lineRule="auto"/>
              <w:ind w:left="0" w:firstLine="0"/>
              <w:jc w:val="left"/>
              <w:keepLines/>
            </w:pPr>
            <w:r>
              <w:t>Internação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Heber de Souza Godinho</cp:lastModifiedBy>
  <cp:revision>4</cp:revision>
  <dcterms:created xsi:type="dcterms:W3CDTF">2026-03-26T20:08:00Z</dcterms:created>
  <dcterms:modified xsi:type="dcterms:W3CDTF">2026-09-21T02:05:00Z</dcterms:modified>
  <dc:creator>Daniel Heber de Souza Godinho</dc:creator>
  <dc:title>Cartões CRC do Sistema Hospitalar</dc:title>
</cp:coreProperties>
</file>