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F6B63" w14:textId="77777777" w:rsidR="002B6090" w:rsidRPr="00B23708" w:rsidRDefault="000630F6">
      <w:pPr>
        <w:pStyle w:val="Ttulo"/>
        <w:rPr>
          <w:lang w:val="pt-BR"/>
        </w:rPr>
      </w:pPr>
      <w:r>
        <w:rPr>
          <w:lang w:val="pt-BR"/>
        </w:rPr>
        <w:t>Memorial da Avaliação</w:t>
      </w:r>
    </w:p>
    <w:p w14:paraId="647F6B64" w14:textId="77777777" w:rsidR="002B6090" w:rsidRPr="00B23708" w:rsidRDefault="000630F6">
      <w:pPr>
        <w:pStyle w:val="Subttulo"/>
        <w:rPr>
          <w:lang w:val="pt-BR"/>
        </w:rPr>
      </w:pPr>
      <w:r>
        <w:rPr>
          <w:lang w:val="pt-BR"/>
        </w:rPr>
        <w:t>Tipologia Casa</w:t>
      </w:r>
    </w:p>
    <w:p w14:paraId="647F6B65" w14:textId="77777777" w:rsidR="002B6090" w:rsidRPr="00B23708" w:rsidRDefault="000630F6">
      <w:pPr>
        <w:pStyle w:val="ttulo1"/>
        <w:rPr>
          <w:lang w:val="pt-BR"/>
        </w:rPr>
      </w:pPr>
      <w:r>
        <w:rPr>
          <w:lang w:val="pt-BR"/>
        </w:rPr>
        <w:t>1 Responsável</w:t>
      </w:r>
    </w:p>
    <w:tbl>
      <w:tblPr>
        <w:tblStyle w:val="TabeladoProgramadoCurso-semBordas"/>
        <w:tblW w:w="5000" w:type="pct"/>
        <w:tblLook w:val="04A0" w:firstRow="1" w:lastRow="0" w:firstColumn="1" w:lastColumn="0" w:noHBand="0" w:noVBand="1"/>
        <w:tblDescription w:val="Contact Info"/>
      </w:tblPr>
      <w:tblGrid>
        <w:gridCol w:w="3138"/>
        <w:gridCol w:w="3127"/>
        <w:gridCol w:w="3136"/>
      </w:tblGrid>
      <w:tr w:rsidR="002B6090" w:rsidRPr="00661D5F" w14:paraId="647F6B69" w14:textId="77777777">
        <w:trPr>
          <w:cnfStyle w:val="100000000000" w:firstRow="1" w:lastRow="0" w:firstColumn="0" w:lastColumn="0" w:oddVBand="0" w:evenVBand="0" w:oddHBand="0" w:evenHBand="0" w:firstRowFirstColumn="0" w:firstRowLastColumn="0" w:lastRowFirstColumn="0" w:lastRowLastColumn="0"/>
        </w:trPr>
        <w:tc>
          <w:tcPr>
            <w:tcW w:w="1669" w:type="pct"/>
          </w:tcPr>
          <w:p w14:paraId="647F6B66" w14:textId="77777777" w:rsidR="002B6090" w:rsidRPr="00B23708" w:rsidRDefault="00661D5F">
            <w:pPr>
              <w:rPr>
                <w:lang w:val="pt-BR"/>
              </w:rPr>
            </w:pPr>
            <w:r>
              <w:rPr>
                <w:lang w:val="pt-BR"/>
              </w:rPr>
              <w:t>Avaliador</w:t>
            </w:r>
          </w:p>
        </w:tc>
        <w:tc>
          <w:tcPr>
            <w:tcW w:w="1663" w:type="pct"/>
          </w:tcPr>
          <w:p w14:paraId="647F6B67" w14:textId="77777777" w:rsidR="002B6090" w:rsidRPr="00B23708" w:rsidRDefault="00661D5F" w:rsidP="00661D5F">
            <w:pPr>
              <w:rPr>
                <w:lang w:val="pt-BR"/>
              </w:rPr>
            </w:pPr>
            <w:r>
              <w:rPr>
                <w:lang w:val="pt-BR"/>
              </w:rPr>
              <w:t>Atuação</w:t>
            </w:r>
          </w:p>
        </w:tc>
        <w:tc>
          <w:tcPr>
            <w:tcW w:w="1668" w:type="pct"/>
          </w:tcPr>
          <w:p w14:paraId="647F6B68" w14:textId="77777777" w:rsidR="002B6090" w:rsidRPr="00B23708" w:rsidRDefault="00B23708" w:rsidP="00661D5F">
            <w:pPr>
              <w:rPr>
                <w:lang w:val="pt-BR"/>
              </w:rPr>
            </w:pPr>
            <w:r w:rsidRPr="00B23708">
              <w:rPr>
                <w:lang w:val="pt-BR"/>
              </w:rPr>
              <w:t>Data</w:t>
            </w:r>
          </w:p>
        </w:tc>
      </w:tr>
      <w:tr w:rsidR="002B6090" w:rsidRPr="00B23708" w14:paraId="647F6B6D" w14:textId="77777777">
        <w:tc>
          <w:tcPr>
            <w:tcW w:w="1669" w:type="pct"/>
          </w:tcPr>
          <w:p w14:paraId="647F6B6A" w14:textId="77777777" w:rsidR="002B6090" w:rsidRPr="00661D5F" w:rsidRDefault="00661D5F" w:rsidP="00661D5F">
            <w:pPr>
              <w:pStyle w:val="Semespaamento"/>
              <w:rPr>
                <w:sz w:val="16"/>
                <w:szCs w:val="16"/>
                <w:lang w:val="pt-BR"/>
              </w:rPr>
            </w:pPr>
            <w:r w:rsidRPr="00661D5F">
              <w:rPr>
                <w:rStyle w:val="Forte"/>
                <w:sz w:val="16"/>
                <w:szCs w:val="16"/>
                <w:lang w:val="pt-BR"/>
              </w:rPr>
              <w:t xml:space="preserve">Rodrigo P </w:t>
            </w:r>
            <w:proofErr w:type="spellStart"/>
            <w:r w:rsidRPr="00661D5F">
              <w:rPr>
                <w:rStyle w:val="Forte"/>
                <w:sz w:val="16"/>
                <w:szCs w:val="16"/>
                <w:lang w:val="pt-BR"/>
              </w:rPr>
              <w:t>P</w:t>
            </w:r>
            <w:proofErr w:type="spellEnd"/>
            <w:r w:rsidRPr="00661D5F">
              <w:rPr>
                <w:rStyle w:val="Forte"/>
                <w:sz w:val="16"/>
                <w:szCs w:val="16"/>
                <w:lang w:val="pt-BR"/>
              </w:rPr>
              <w:t xml:space="preserve"> Toledo</w:t>
            </w:r>
          </w:p>
        </w:tc>
        <w:tc>
          <w:tcPr>
            <w:tcW w:w="1663" w:type="pct"/>
          </w:tcPr>
          <w:p w14:paraId="647F6B6B" w14:textId="77777777" w:rsidR="002B6090" w:rsidRPr="00661D5F" w:rsidRDefault="00661D5F" w:rsidP="00661D5F">
            <w:pPr>
              <w:pStyle w:val="Semespaamento"/>
              <w:rPr>
                <w:sz w:val="16"/>
                <w:szCs w:val="16"/>
                <w:lang w:val="pt-BR"/>
              </w:rPr>
            </w:pPr>
            <w:r w:rsidRPr="00661D5F">
              <w:rPr>
                <w:sz w:val="16"/>
                <w:szCs w:val="16"/>
                <w:lang w:val="pt-BR"/>
              </w:rPr>
              <w:t>Estudante</w:t>
            </w:r>
          </w:p>
        </w:tc>
        <w:tc>
          <w:tcPr>
            <w:tcW w:w="1668" w:type="pct"/>
          </w:tcPr>
          <w:p w14:paraId="647F6B6C" w14:textId="77777777" w:rsidR="002B6090" w:rsidRPr="00661D5F" w:rsidRDefault="00661D5F" w:rsidP="00661D5F">
            <w:pPr>
              <w:pStyle w:val="Semespaamento"/>
              <w:rPr>
                <w:sz w:val="16"/>
                <w:szCs w:val="16"/>
                <w:lang w:val="pt-BR"/>
              </w:rPr>
            </w:pPr>
            <w:r w:rsidRPr="00661D5F">
              <w:rPr>
                <w:sz w:val="16"/>
                <w:szCs w:val="16"/>
                <w:lang w:val="pt-BR"/>
              </w:rPr>
              <w:t>segunda-feira, 1 de junho de 2020</w:t>
            </w:r>
          </w:p>
        </w:tc>
      </w:tr>
    </w:tbl>
    <w:p w14:paraId="647F6B6E" w14:textId="77777777" w:rsidR="002B6090" w:rsidRPr="00B23708" w:rsidRDefault="00B23708">
      <w:pPr>
        <w:pStyle w:val="ttulo1"/>
        <w:rPr>
          <w:lang w:val="pt-BR"/>
        </w:rPr>
      </w:pPr>
      <w:r w:rsidRPr="00B23708">
        <w:rPr>
          <w:lang w:val="pt-BR"/>
        </w:rPr>
        <w:t>2 Caracterização</w:t>
      </w:r>
    </w:p>
    <w:p w14:paraId="647F6B6F" w14:textId="77777777" w:rsidR="002B6090" w:rsidRPr="00B23708" w:rsidRDefault="00B23708">
      <w:pPr>
        <w:rPr>
          <w:lang w:val="pt-BR"/>
        </w:rPr>
      </w:pPr>
      <w:r w:rsidRPr="00B23708">
        <w:rPr>
          <w:lang w:val="pt-BR"/>
        </w:rPr>
        <w:t>Caracterização da Avaliação:</w:t>
      </w:r>
    </w:p>
    <w:p w14:paraId="647F6B70" w14:textId="77777777" w:rsidR="002B6090" w:rsidRDefault="00813A9E" w:rsidP="00813A9E">
      <w:pPr>
        <w:pStyle w:val="Listacommarcadores"/>
        <w:rPr>
          <w:lang w:val="pt-BR"/>
        </w:rPr>
      </w:pPr>
      <w:r>
        <w:rPr>
          <w:lang w:val="pt-BR"/>
        </w:rPr>
        <w:t>Identificação: Casa bacacheri</w:t>
      </w:r>
    </w:p>
    <w:p w14:paraId="647F6B71" w14:textId="77777777" w:rsidR="002B6090" w:rsidRDefault="00813A9E" w:rsidP="00813A9E">
      <w:pPr>
        <w:pStyle w:val="Listacommarcadores"/>
        <w:rPr>
          <w:lang w:val="pt-BR"/>
        </w:rPr>
      </w:pPr>
      <w:r>
        <w:rPr>
          <w:lang w:val="pt-BR"/>
        </w:rPr>
        <w:t>Tipo de Valor a ser Inferido: Valor de Venda</w:t>
      </w:r>
    </w:p>
    <w:p w14:paraId="647F6B72" w14:textId="77777777" w:rsidR="002B6090" w:rsidRPr="00B23708" w:rsidRDefault="00B23708">
      <w:pPr>
        <w:pStyle w:val="ttulo1"/>
        <w:rPr>
          <w:lang w:val="pt-BR"/>
        </w:rPr>
      </w:pPr>
      <w:r w:rsidRPr="00B23708">
        <w:rPr>
          <w:lang w:val="pt-BR"/>
        </w:rPr>
        <w:t>3 Finalidade</w:t>
      </w:r>
    </w:p>
    <w:p w14:paraId="647F6B73" w14:textId="77777777" w:rsidR="002B6090" w:rsidRPr="00B23708" w:rsidRDefault="00B23708">
      <w:pPr>
        <w:rPr>
          <w:lang w:val="pt-BR"/>
        </w:rPr>
      </w:pPr>
      <w:r w:rsidRPr="00B23708">
        <w:rPr>
          <w:lang w:val="pt-BR"/>
        </w:rPr>
        <w:t>A finalidade do presente estudo é a determinação do valor de mercado de venda do imóvel avaliando aqui apresentado.</w:t>
      </w:r>
    </w:p>
    <w:p w14:paraId="647F6B74" w14:textId="77777777" w:rsidR="002B6090" w:rsidRPr="00B23708" w:rsidRDefault="00B23708">
      <w:pPr>
        <w:rPr>
          <w:lang w:val="pt-BR"/>
        </w:rPr>
      </w:pPr>
      <w:r w:rsidRPr="00B23708">
        <w:rPr>
          <w:lang w:val="pt-BR"/>
        </w:rPr>
        <w:t>Dentro da área de Avaliações de Imóveis, defini-se "valor de mercado" como sendo a quantia mais provável pela qual se negociaria voluntariamente e conscientemente um bem, numa data de referência, dentro das condições do mercado vigente.</w:t>
      </w:r>
    </w:p>
    <w:p w14:paraId="647F6B75" w14:textId="77777777" w:rsidR="002B6090" w:rsidRPr="00B23708" w:rsidRDefault="00B23708">
      <w:pPr>
        <w:pStyle w:val="ttulo1"/>
        <w:rPr>
          <w:lang w:val="pt-BR"/>
        </w:rPr>
      </w:pPr>
      <w:r w:rsidRPr="00B23708">
        <w:rPr>
          <w:lang w:val="pt-BR"/>
        </w:rPr>
        <w:t>4 Resultado</w:t>
      </w:r>
    </w:p>
    <w:p w14:paraId="647F6B76" w14:textId="77777777" w:rsidR="002B6090" w:rsidRPr="00B23708" w:rsidRDefault="00B23708">
      <w:pPr>
        <w:rPr>
          <w:lang w:val="pt-BR"/>
        </w:rPr>
      </w:pPr>
      <w:r w:rsidRPr="00B23708">
        <w:rPr>
          <w:lang w:val="pt-BR"/>
        </w:rPr>
        <w:t>Valor atribuído à Casa:</w:t>
      </w:r>
    </w:p>
    <w:tbl>
      <w:tblPr>
        <w:tblStyle w:val="TabeladoProgramadoCurso-comBordas"/>
        <w:tblW w:w="5000" w:type="pct"/>
        <w:tblLook w:val="04A0" w:firstRow="1" w:lastRow="0" w:firstColumn="1" w:lastColumn="0" w:noHBand="0" w:noVBand="1"/>
        <w:tblDescription w:val="Course schedule"/>
      </w:tblPr>
      <w:tblGrid>
        <w:gridCol w:w="6581"/>
        <w:gridCol w:w="2820"/>
      </w:tblGrid>
      <w:tr w:rsidR="002B6090" w:rsidRPr="00B23708" w14:paraId="647F6B79"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00" w:type="pct"/>
          </w:tcPr>
          <w:p w14:paraId="647F6B77" w14:textId="77777777" w:rsidR="002B6090" w:rsidRPr="00B23708" w:rsidRDefault="00B23708">
            <w:pPr>
              <w:rPr>
                <w:lang w:val="pt-BR"/>
              </w:rPr>
            </w:pPr>
            <w:r w:rsidRPr="00B23708">
              <w:rPr>
                <w:lang w:val="pt-BR"/>
              </w:rPr>
              <w:t>Imóvel Avaliado</w:t>
            </w:r>
          </w:p>
        </w:tc>
        <w:tc>
          <w:tcPr>
            <w:tcW w:w="1500" w:type="pct"/>
          </w:tcPr>
          <w:p w14:paraId="647F6B7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Valor de Venda</w:t>
            </w:r>
          </w:p>
        </w:tc>
      </w:tr>
      <w:tr w:rsidR="002B6090" w:rsidRPr="00D81296" w14:paraId="647F6B7C" w14:textId="77777777" w:rsidTr="002B6090">
        <w:tc>
          <w:tcPr>
            <w:cnfStyle w:val="001000000000" w:firstRow="0" w:lastRow="0" w:firstColumn="1" w:lastColumn="0" w:oddVBand="0" w:evenVBand="0" w:oddHBand="0" w:evenHBand="0" w:firstRowFirstColumn="0" w:firstRowLastColumn="0" w:lastRowFirstColumn="0" w:lastRowLastColumn="0"/>
            <w:tcW w:w="3500" w:type="pct"/>
          </w:tcPr>
          <w:p w14:paraId="647F6B7A" w14:textId="77777777" w:rsidR="002B6090" w:rsidRPr="00B23708" w:rsidRDefault="00D81296">
            <w:pPr>
              <w:rPr>
                <w:lang w:val="pt-BR"/>
              </w:rPr>
            </w:pPr>
            <w:r>
              <w:rPr>
                <w:lang w:val="pt-BR"/>
              </w:rPr>
              <w:t>Rua México, 534</w:t>
            </w:r>
          </w:p>
        </w:tc>
        <w:tc>
          <w:tcPr>
            <w:tcW w:w="1500" w:type="pct"/>
          </w:tcPr>
          <w:p w14:paraId="647F6B7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R$ 578.136,73 → (R$ 580.000,00)</w:t>
            </w:r>
          </w:p>
        </w:tc>
      </w:tr>
    </w:tbl>
    <w:p w14:paraId="647F6B7D" w14:textId="77777777" w:rsidR="002B6090" w:rsidRPr="00B23708" w:rsidRDefault="00B23708">
      <w:pPr>
        <w:pStyle w:val="ttulo1"/>
        <w:rPr>
          <w:lang w:val="pt-BR"/>
        </w:rPr>
      </w:pPr>
      <w:r w:rsidRPr="00B23708">
        <w:rPr>
          <w:lang w:val="pt-BR"/>
        </w:rPr>
        <w:t>5 Diagnóstico de Mercado</w:t>
      </w:r>
    </w:p>
    <w:p w14:paraId="647F6B7E" w14:textId="77777777" w:rsidR="002B6090" w:rsidRPr="00B23708" w:rsidRDefault="00B23708">
      <w:pPr>
        <w:rPr>
          <w:lang w:val="pt-BR"/>
        </w:rPr>
      </w:pPr>
      <w:r w:rsidRPr="00B23708">
        <w:rPr>
          <w:lang w:val="pt-BR"/>
        </w:rPr>
        <w:t>Para a tipologia "Casa", microrregião avaliatória "Curitiba", composta por dezenove cidades, nos termos do imóvel aqui avaliado, para venda, pode-se considerar o Mercado Imobiliário como tendo performance de Comportamento Normal, Nível de Ofertas de Comportamento Normal e Liquidez de Comportamento Normal.</w:t>
      </w:r>
    </w:p>
    <w:p w14:paraId="647F6B7F" w14:textId="77777777" w:rsidR="002B6090" w:rsidRPr="00B23708" w:rsidRDefault="00B23708">
      <w:pPr>
        <w:pStyle w:val="ttulo1"/>
        <w:rPr>
          <w:lang w:val="pt-BR"/>
        </w:rPr>
      </w:pPr>
      <w:r w:rsidRPr="00B23708">
        <w:rPr>
          <w:lang w:val="pt-BR"/>
        </w:rPr>
        <w:t>6 Discussão Estatística</w:t>
      </w:r>
    </w:p>
    <w:p w14:paraId="647F6B80" w14:textId="77777777" w:rsidR="002B6090" w:rsidRPr="00B23708" w:rsidRDefault="00B23708">
      <w:pPr>
        <w:pStyle w:val="ttulo2"/>
        <w:rPr>
          <w:lang w:val="pt-BR"/>
        </w:rPr>
      </w:pPr>
      <w:r w:rsidRPr="00B23708">
        <w:rPr>
          <w:lang w:val="pt-BR"/>
        </w:rPr>
        <w:t>6.1 Metodologia Utilizada</w:t>
      </w:r>
    </w:p>
    <w:p w14:paraId="647F6B81" w14:textId="77777777" w:rsidR="002B6090" w:rsidRPr="00B23708" w:rsidRDefault="00B23708">
      <w:pPr>
        <w:rPr>
          <w:lang w:val="pt-BR"/>
        </w:rPr>
      </w:pPr>
      <w:r w:rsidRPr="00B23708">
        <w:rPr>
          <w:lang w:val="pt-BR"/>
        </w:rPr>
        <w:t>Aqui, utilizou-se o Método Comparativo Direto de Dados de Mercado, que permite a determinação do valor levando-se em consideração as diversas características e comportamentos do Mercado Imobiliário regional.</w:t>
      </w:r>
    </w:p>
    <w:p w14:paraId="647F6B82" w14:textId="77777777" w:rsidR="002B6090" w:rsidRPr="00B23708" w:rsidRDefault="00B23708">
      <w:pPr>
        <w:rPr>
          <w:lang w:val="pt-BR"/>
        </w:rPr>
      </w:pPr>
      <w:r w:rsidRPr="00B23708">
        <w:rPr>
          <w:lang w:val="pt-BR"/>
        </w:rPr>
        <w:t>Neste método, a determinação do valor do imóvel avaliando resulta da comparação deste com amostra de natureza e características intrínsecas e extrínsecas diversas, a partir de dados pesquisados no próprio mercado. Os atributos dos dados obtidos são trabalhados por meio de técnicas de inferência estatística, valendo-se de modelo matemático de regressão linear.</w:t>
      </w:r>
    </w:p>
    <w:p w14:paraId="647F6B83" w14:textId="77777777" w:rsidR="002B6090" w:rsidRPr="00B23708" w:rsidRDefault="00B23708">
      <w:pPr>
        <w:pStyle w:val="ttulo2"/>
        <w:rPr>
          <w:lang w:val="pt-BR"/>
        </w:rPr>
      </w:pPr>
      <w:r w:rsidRPr="00B23708">
        <w:rPr>
          <w:lang w:val="pt-BR"/>
        </w:rPr>
        <w:lastRenderedPageBreak/>
        <w:t>6.2 Regressão Linear</w:t>
      </w:r>
    </w:p>
    <w:p w14:paraId="647F6B84" w14:textId="77777777" w:rsidR="002B6090" w:rsidRPr="00B23708" w:rsidRDefault="00B23708">
      <w:pPr>
        <w:rPr>
          <w:lang w:val="pt-BR"/>
        </w:rPr>
      </w:pPr>
      <w:r w:rsidRPr="00B23708">
        <w:rPr>
          <w:lang w:val="pt-BR"/>
        </w:rPr>
        <w:t>Após execução de todos os testes e cálculos necessários, utilizando-se de 12(DOZE) variáveis independentes efetivas, que se mostraram as mais representativas, em conjunto, nesta análise, elaborou-se modelo de regressão linear e tratamento estatístico aplicável, baseado na amostra de 622(SEISCENTOS E VINTE E DOIS) dados de mercado, cujos resultados elementares foram:</w:t>
      </w:r>
    </w:p>
    <w:p w14:paraId="647F6B85" w14:textId="77777777" w:rsidR="002B6090" w:rsidRDefault="00813A9E" w:rsidP="00813A9E">
      <w:pPr>
        <w:pStyle w:val="Listacommarcadores"/>
        <w:rPr>
          <w:lang w:val="pt-BR"/>
        </w:rPr>
      </w:pPr>
      <w:r>
        <w:rPr>
          <w:lang w:val="pt-BR"/>
        </w:rPr>
        <w:t>Coeficiente de Determinação (R²): 0,711670995048655(er) / 0,687570008281304(fe)</w:t>
      </w:r>
    </w:p>
    <w:p w14:paraId="647F6B86" w14:textId="77777777" w:rsidR="002B6090" w:rsidRDefault="00813A9E" w:rsidP="00813A9E">
      <w:pPr>
        <w:pStyle w:val="Listacommarcadores"/>
        <w:rPr>
          <w:lang w:val="pt-BR"/>
        </w:rPr>
      </w:pPr>
      <w:r>
        <w:rPr>
          <w:lang w:val="pt-BR"/>
        </w:rPr>
        <w:t>Coeficiente de Determinação Ajustado (R ajustado²): 0,705989635345181(er) / 0,681413752286847(fe)</w:t>
      </w:r>
    </w:p>
    <w:p w14:paraId="647F6B87" w14:textId="77777777" w:rsidR="002B6090" w:rsidRDefault="00813A9E" w:rsidP="00813A9E">
      <w:pPr>
        <w:pStyle w:val="Listacommarcadores"/>
        <w:rPr>
          <w:lang w:val="pt-BR"/>
        </w:rPr>
      </w:pPr>
      <w:r>
        <w:rPr>
          <w:lang w:val="pt-BR"/>
        </w:rPr>
        <w:t>Coeficiente de Correlação (R): 0,843605947731911(er) / 0,829198413096229(fe)</w:t>
      </w:r>
    </w:p>
    <w:p w14:paraId="647F6B88" w14:textId="77777777" w:rsidR="002B6090" w:rsidRPr="00B23708" w:rsidRDefault="00B23708">
      <w:pPr>
        <w:pStyle w:val="ttulo2"/>
        <w:rPr>
          <w:lang w:val="pt-BR"/>
        </w:rPr>
      </w:pPr>
      <w:r w:rsidRPr="00B23708">
        <w:rPr>
          <w:lang w:val="pt-BR"/>
        </w:rPr>
        <w:t>6.3 Coeficiente de Determinação</w:t>
      </w:r>
    </w:p>
    <w:p w14:paraId="647F6B89" w14:textId="77777777" w:rsidR="002B6090" w:rsidRPr="00B23708" w:rsidRDefault="00B23708">
      <w:pPr>
        <w:rPr>
          <w:lang w:val="pt-BR"/>
        </w:rPr>
      </w:pPr>
      <w:r w:rsidRPr="00B23708">
        <w:rPr>
          <w:lang w:val="pt-BR"/>
        </w:rPr>
        <w:t>Medida de ajuste utilizada na inferência estatística e que se pode obter da soma dos quadrados dos resíduos (SQR), sendo, também, a proporção da melhoria que pode ser debitada ao nosso modelo em relação à Soma dos Quadrados Totais (SQT).</w:t>
      </w:r>
    </w:p>
    <w:p w14:paraId="647F6B8A" w14:textId="77777777" w:rsidR="002B6090" w:rsidRPr="00B23708" w:rsidRDefault="00B23708">
      <w:pPr>
        <w:rPr>
          <w:lang w:val="pt-BR"/>
        </w:rPr>
      </w:pPr>
      <w:r w:rsidRPr="00B23708">
        <w:rPr>
          <w:lang w:val="pt-BR"/>
        </w:rPr>
        <w:t>O coeficiente de determinação representa o poder de explicação das variáveis independentes, sobre a variável dependente.</w:t>
      </w:r>
    </w:p>
    <w:p w14:paraId="647F6B8B" w14:textId="77777777" w:rsidR="002B6090" w:rsidRPr="00B23708" w:rsidRDefault="00B23708">
      <w:pPr>
        <w:rPr>
          <w:lang w:val="pt-BR"/>
        </w:rPr>
      </w:pPr>
      <w:r w:rsidRPr="00B23708">
        <w:rPr>
          <w:lang w:val="pt-BR"/>
        </w:rPr>
        <w:t>Na análise de regressão linear múltipla, o coeficiente de determinação R², na maioria das vezes, aumenta (e nunca diminui) quando é adicionada nova variável independente, exceto quando este estiver perfeitamente correlacionado com as demais variáveis independentes, visto que, ao se acrescentar novas variáveis ao modelo, estas diminuem o SQR.</w:t>
      </w:r>
    </w:p>
    <w:p w14:paraId="647F6B8C" w14:textId="77777777" w:rsidR="002B6090" w:rsidRPr="00B23708" w:rsidRDefault="00B23708">
      <w:pPr>
        <w:rPr>
          <w:lang w:val="pt-BR"/>
        </w:rPr>
      </w:pPr>
      <w:r w:rsidRPr="00B23708">
        <w:rPr>
          <w:lang w:val="pt-BR"/>
        </w:rPr>
        <w:t>O modelo adotado responde por 71,17%(er) e por 68,76%(fe) da formação dos preços pertencentes à amostra.</w:t>
      </w:r>
    </w:p>
    <w:p w14:paraId="647F6B8D" w14:textId="77777777" w:rsidR="002B6090" w:rsidRPr="00B23708" w:rsidRDefault="00B23708">
      <w:pPr>
        <w:pStyle w:val="ttulo2"/>
        <w:rPr>
          <w:lang w:val="pt-BR"/>
        </w:rPr>
      </w:pPr>
      <w:r w:rsidRPr="00B23708">
        <w:rPr>
          <w:lang w:val="pt-BR"/>
        </w:rPr>
        <w:t>6.4 Coeficiente de Correlação</w:t>
      </w:r>
    </w:p>
    <w:p w14:paraId="647F6B8E" w14:textId="77777777" w:rsidR="002B6090" w:rsidRPr="00B23708" w:rsidRDefault="00B23708">
      <w:pPr>
        <w:rPr>
          <w:lang w:val="pt-BR"/>
        </w:rPr>
      </w:pPr>
      <w:r w:rsidRPr="00B23708">
        <w:rPr>
          <w:lang w:val="pt-BR"/>
        </w:rPr>
        <w:t>O coeficiente de correlação (ou R) é obtido do R² e nos fornece uma medida de força de correlação entre as variáveis do modelo estatístico.</w:t>
      </w:r>
    </w:p>
    <w:p w14:paraId="647F6B8F" w14:textId="77777777" w:rsidR="002B6090" w:rsidRPr="00B23708" w:rsidRDefault="00B23708">
      <w:pPr>
        <w:rPr>
          <w:lang w:val="pt-BR"/>
        </w:rPr>
      </w:pPr>
      <w:r w:rsidRPr="00B23708">
        <w:rPr>
          <w:lang w:val="pt-BR"/>
        </w:rPr>
        <w:t>Para efeitos de classificação, quanto à intensidade de correlação entre as variáveis, utiliza-se a seguinte escala:</w:t>
      </w:r>
    </w:p>
    <w:p w14:paraId="647F6B90" w14:textId="77777777" w:rsidR="002B6090" w:rsidRDefault="00813A9E" w:rsidP="00813A9E">
      <w:pPr>
        <w:pStyle w:val="Listacommarcadores"/>
        <w:rPr>
          <w:lang w:val="pt-BR"/>
        </w:rPr>
      </w:pPr>
      <w:r>
        <w:rPr>
          <w:lang w:val="pt-BR"/>
        </w:rPr>
        <w:t>Correlação Perfeita: R = 1,00</w:t>
      </w:r>
    </w:p>
    <w:p w14:paraId="647F6B91" w14:textId="77777777" w:rsidR="002B6090" w:rsidRDefault="00813A9E" w:rsidP="00813A9E">
      <w:pPr>
        <w:pStyle w:val="Listacommarcadores"/>
        <w:rPr>
          <w:lang w:val="pt-BR"/>
        </w:rPr>
      </w:pPr>
      <w:r>
        <w:rPr>
          <w:lang w:val="pt-BR"/>
        </w:rPr>
        <w:t>Correlação Forte: 1,00 &gt; R &gt;= 0,75</w:t>
      </w:r>
    </w:p>
    <w:p w14:paraId="647F6B92" w14:textId="77777777" w:rsidR="002B6090" w:rsidRDefault="00813A9E" w:rsidP="00813A9E">
      <w:pPr>
        <w:pStyle w:val="Listacommarcadores"/>
        <w:rPr>
          <w:lang w:val="pt-BR"/>
        </w:rPr>
      </w:pPr>
      <w:r>
        <w:rPr>
          <w:lang w:val="pt-BR"/>
        </w:rPr>
        <w:t>Correlação Média: 0,75 &gt; R &gt;= 0,50</w:t>
      </w:r>
    </w:p>
    <w:p w14:paraId="647F6B93" w14:textId="77777777" w:rsidR="002B6090" w:rsidRDefault="00813A9E" w:rsidP="00813A9E">
      <w:pPr>
        <w:pStyle w:val="Listacommarcadores"/>
        <w:rPr>
          <w:lang w:val="pt-BR"/>
        </w:rPr>
      </w:pPr>
      <w:r>
        <w:rPr>
          <w:lang w:val="pt-BR"/>
        </w:rPr>
        <w:t>Correlação Fraca: 0,50 &gt; R &gt; 0,00</w:t>
      </w:r>
    </w:p>
    <w:p w14:paraId="647F6B94" w14:textId="77777777" w:rsidR="002B6090" w:rsidRDefault="00813A9E" w:rsidP="00813A9E">
      <w:pPr>
        <w:pStyle w:val="Listacommarcadores"/>
        <w:rPr>
          <w:lang w:val="pt-BR"/>
        </w:rPr>
      </w:pPr>
      <w:r>
        <w:rPr>
          <w:lang w:val="pt-BR"/>
        </w:rPr>
        <w:t>Correlação Inexistente: R = 0</w:t>
      </w:r>
    </w:p>
    <w:p w14:paraId="647F6B95" w14:textId="77777777" w:rsidR="002B6090" w:rsidRPr="00B23708" w:rsidRDefault="00B23708">
      <w:pPr>
        <w:rPr>
          <w:lang w:val="pt-BR"/>
        </w:rPr>
      </w:pPr>
      <w:r w:rsidRPr="00B23708">
        <w:rPr>
          <w:lang w:val="pt-BR"/>
        </w:rPr>
        <w:t>O modelo de regressão, aqui ajustado, indica um coeficiente de correlação Forte para a Equação de Regressão (84,36%) e também para a Função Estimativa (82,92%).</w:t>
      </w:r>
    </w:p>
    <w:p w14:paraId="647F6B96" w14:textId="77777777" w:rsidR="002B6090" w:rsidRPr="00B23708" w:rsidRDefault="00B23708">
      <w:pPr>
        <w:pStyle w:val="ttulo2"/>
        <w:rPr>
          <w:lang w:val="pt-BR"/>
        </w:rPr>
      </w:pPr>
      <w:r w:rsidRPr="00B23708">
        <w:rPr>
          <w:lang w:val="pt-BR"/>
        </w:rPr>
        <w:t>6.5 Análise da Variância</w:t>
      </w:r>
    </w:p>
    <w:p w14:paraId="647F6B97" w14:textId="77777777" w:rsidR="002B6090" w:rsidRPr="00B23708" w:rsidRDefault="00B23708">
      <w:pPr>
        <w:rPr>
          <w:lang w:val="pt-BR"/>
        </w:rPr>
      </w:pPr>
      <w:r w:rsidRPr="00B23708">
        <w:rPr>
          <w:lang w:val="pt-BR"/>
        </w:rPr>
        <w:t>Uma parte importante da análise de variância é a estatística F (Fisher-Snedecor) e sua significância estatística, trata-se de uma medida da qualidade de ajuste do modelo.</w:t>
      </w:r>
    </w:p>
    <w:p w14:paraId="647F6B98" w14:textId="77777777" w:rsidR="002B6090" w:rsidRPr="00B23708" w:rsidRDefault="00B23708">
      <w:pPr>
        <w:rPr>
          <w:lang w:val="pt-BR"/>
        </w:rPr>
      </w:pPr>
      <w:r w:rsidRPr="00B23708">
        <w:rPr>
          <w:lang w:val="pt-BR"/>
        </w:rPr>
        <w:t>A estatística F mede quanto o modelo matemático melhorou na previsão dos valores, comparando-se com o seu nível de não precisão.</w:t>
      </w:r>
    </w:p>
    <w:p w14:paraId="647F6B99" w14:textId="77777777" w:rsidR="002B6090" w:rsidRPr="00B23708" w:rsidRDefault="00B23708">
      <w:pPr>
        <w:rPr>
          <w:lang w:val="pt-BR"/>
        </w:rPr>
      </w:pPr>
      <w:r w:rsidRPr="00B23708">
        <w:rPr>
          <w:lang w:val="pt-BR"/>
        </w:rPr>
        <w:t>Testada a hipótese nula da não representatividade do modelo, obteve-se:</w:t>
      </w:r>
    </w:p>
    <w:p w14:paraId="647F6B9A" w14:textId="77777777" w:rsidR="002B6090" w:rsidRDefault="00813A9E" w:rsidP="00813A9E">
      <w:pPr>
        <w:pStyle w:val="Listacommarcadores"/>
        <w:rPr>
          <w:lang w:val="pt-BR"/>
        </w:rPr>
      </w:pPr>
      <w:r>
        <w:rPr>
          <w:lang w:val="pt-BR"/>
        </w:rPr>
        <w:t>Equação de Regressão: F calculado em 125,264202971234, correspondendo ao nível de significância de 0,01% e confiabilidade mínima de 99,99%.</w:t>
      </w:r>
    </w:p>
    <w:p w14:paraId="647F6B9B" w14:textId="77777777" w:rsidR="002B6090" w:rsidRDefault="00813A9E" w:rsidP="00813A9E">
      <w:pPr>
        <w:pStyle w:val="Listacommarcadores"/>
        <w:rPr>
          <w:lang w:val="pt-BR"/>
        </w:rPr>
      </w:pPr>
      <w:r>
        <w:rPr>
          <w:lang w:val="pt-BR"/>
        </w:rPr>
        <w:t>Função Estimativa: F calculado em 111,686390055965, correspondendo ao nível de significância de 0,01% e confiabilidade mínima de 99,99%.</w:t>
      </w:r>
    </w:p>
    <w:p w14:paraId="647F6B9C" w14:textId="77777777" w:rsidR="002B6090" w:rsidRPr="00B23708" w:rsidRDefault="00B23708">
      <w:pPr>
        <w:pStyle w:val="ttulo2"/>
        <w:rPr>
          <w:lang w:val="pt-BR"/>
        </w:rPr>
      </w:pPr>
      <w:r w:rsidRPr="00B23708">
        <w:rPr>
          <w:lang w:val="pt-BR"/>
        </w:rPr>
        <w:t>6.6 Normalidade dos Resíduos</w:t>
      </w:r>
    </w:p>
    <w:p w14:paraId="647F6B9D" w14:textId="77777777" w:rsidR="002B6090" w:rsidRPr="00B23708" w:rsidRDefault="00B23708">
      <w:pPr>
        <w:rPr>
          <w:lang w:val="pt-BR"/>
        </w:rPr>
      </w:pPr>
      <w:r w:rsidRPr="00B23708">
        <w:rPr>
          <w:lang w:val="pt-BR"/>
        </w:rPr>
        <w:t>A existência da normalidade dos resíduos é uma suposição essencial para que os resultados do ajuste do modelo de regressão linear sejam confiáveis.</w:t>
      </w:r>
    </w:p>
    <w:p w14:paraId="647F6B9E" w14:textId="77777777" w:rsidR="002B6090" w:rsidRPr="00B23708" w:rsidRDefault="00B23708">
      <w:pPr>
        <w:rPr>
          <w:lang w:val="pt-BR"/>
        </w:rPr>
      </w:pPr>
      <w:r w:rsidRPr="00B23708">
        <w:rPr>
          <w:lang w:val="pt-BR"/>
        </w:rPr>
        <w:t>Em uma distribuição normal de resíduos, a probabilidade de o valor estar no intervalo que dista um desvio-padrão da média é cerca de 68%; a probabilidade do estar no intervalo que dista 1,64 desvio padrões da média é de 90% e  a probabilidade de estar no intervalo que dista dois desvios-padrão da média é cerca de 95%.</w:t>
      </w:r>
    </w:p>
    <w:p w14:paraId="647F6B9F" w14:textId="77777777" w:rsidR="002B6090" w:rsidRPr="00B23708" w:rsidRDefault="00B23708">
      <w:pPr>
        <w:rPr>
          <w:lang w:val="pt-BR"/>
        </w:rPr>
      </w:pPr>
      <w:r w:rsidRPr="00B23708">
        <w:rPr>
          <w:lang w:val="pt-BR"/>
        </w:rPr>
        <w:t>Os valores, aqui obtidos, são:</w:t>
      </w:r>
    </w:p>
    <w:p w14:paraId="647F6BA0" w14:textId="77777777" w:rsidR="002B6090" w:rsidRDefault="00813A9E" w:rsidP="00813A9E">
      <w:pPr>
        <w:pStyle w:val="Listacommarcadores"/>
        <w:rPr>
          <w:lang w:val="pt-BR"/>
        </w:rPr>
      </w:pPr>
      <w:r>
        <w:rPr>
          <w:lang w:val="pt-BR"/>
        </w:rPr>
        <w:t>-1dp à 1dp: 69%(er) / 71%(fe)</w:t>
      </w:r>
    </w:p>
    <w:p w14:paraId="647F6BA1" w14:textId="77777777" w:rsidR="002B6090" w:rsidRDefault="00813A9E" w:rsidP="00813A9E">
      <w:pPr>
        <w:pStyle w:val="Listacommarcadores"/>
        <w:rPr>
          <w:lang w:val="pt-BR"/>
        </w:rPr>
      </w:pPr>
      <w:r>
        <w:rPr>
          <w:lang w:val="pt-BR"/>
        </w:rPr>
        <w:t>-1,64dp à 1,64dp: 90%(er) / 91%(fe)</w:t>
      </w:r>
    </w:p>
    <w:p w14:paraId="647F6BA2" w14:textId="77777777" w:rsidR="002B6090" w:rsidRDefault="00813A9E" w:rsidP="00813A9E">
      <w:pPr>
        <w:pStyle w:val="Listacommarcadores"/>
        <w:rPr>
          <w:lang w:val="pt-BR"/>
        </w:rPr>
      </w:pPr>
      <w:r>
        <w:rPr>
          <w:lang w:val="pt-BR"/>
        </w:rPr>
        <w:t>-1,96dp à 1,96dp: 95%(er) / 95%(fe)</w:t>
      </w:r>
    </w:p>
    <w:p w14:paraId="647F6BA3" w14:textId="77777777" w:rsidR="002B6090" w:rsidRPr="00B23708" w:rsidRDefault="00B23708">
      <w:pPr>
        <w:pStyle w:val="ttulo2"/>
        <w:rPr>
          <w:lang w:val="pt-BR"/>
        </w:rPr>
      </w:pPr>
      <w:r w:rsidRPr="00B23708">
        <w:rPr>
          <w:lang w:val="pt-BR"/>
        </w:rPr>
        <w:lastRenderedPageBreak/>
        <w:t>6.7 Outliers</w:t>
      </w:r>
    </w:p>
    <w:p w14:paraId="647F6BA4" w14:textId="77777777" w:rsidR="002B6090" w:rsidRPr="00B23708" w:rsidRDefault="00B23708">
      <w:pPr>
        <w:rPr>
          <w:lang w:val="pt-BR"/>
        </w:rPr>
      </w:pPr>
      <w:r w:rsidRPr="00B23708">
        <w:rPr>
          <w:lang w:val="pt-BR"/>
        </w:rPr>
        <w:t>São os resíduos extremos que apresentam alto afastamento dos restantes, sendo considerados, também, pontos atípicos à massa de dados.</w:t>
      </w:r>
    </w:p>
    <w:p w14:paraId="647F6BA5" w14:textId="77777777" w:rsidR="002B6090" w:rsidRPr="00B23708" w:rsidRDefault="00B23708">
      <w:pPr>
        <w:rPr>
          <w:lang w:val="pt-BR"/>
        </w:rPr>
      </w:pPr>
      <w:r w:rsidRPr="00B23708">
        <w:rPr>
          <w:lang w:val="pt-BR"/>
        </w:rPr>
        <w:t>Identifica-se, no presente modelo de regressão estatística, 32 (5,14%) outlier(s) acima de +/-2DP para a Equação de Regressão e 31 (4,98%) para a Função Estimativa.</w:t>
      </w:r>
    </w:p>
    <w:p w14:paraId="647F6BA6" w14:textId="77777777" w:rsidR="002B6090" w:rsidRPr="00B23708" w:rsidRDefault="00B23708">
      <w:pPr>
        <w:pStyle w:val="ttulo1"/>
        <w:rPr>
          <w:lang w:val="pt-BR"/>
        </w:rPr>
      </w:pPr>
      <w:r w:rsidRPr="00B23708">
        <w:rPr>
          <w:lang w:val="pt-BR"/>
        </w:rPr>
        <w:t>7 Variáveis</w:t>
      </w:r>
    </w:p>
    <w:p w14:paraId="647F6BA7" w14:textId="77777777" w:rsidR="002B6090" w:rsidRPr="00B23708" w:rsidRDefault="00B23708">
      <w:pPr>
        <w:pStyle w:val="ttulo2"/>
        <w:rPr>
          <w:lang w:val="pt-BR"/>
        </w:rPr>
      </w:pPr>
      <w:r w:rsidRPr="00B23708">
        <w:rPr>
          <w:lang w:val="pt-BR"/>
        </w:rPr>
        <w:t>7.1 Aplicadas</w:t>
      </w:r>
    </w:p>
    <w:p w14:paraId="647F6BA8" w14:textId="77777777" w:rsidR="002B6090" w:rsidRPr="00B23708" w:rsidRDefault="00B23708">
      <w:pPr>
        <w:rPr>
          <w:lang w:val="pt-BR"/>
        </w:rPr>
      </w:pPr>
      <w:r w:rsidRPr="00B23708">
        <w:rPr>
          <w:lang w:val="pt-BR"/>
        </w:rPr>
        <w:t>Mostraram-se significativas e estão presentes, no modelo estatístico, as seguintes variáveis:</w:t>
      </w:r>
    </w:p>
    <w:tbl>
      <w:tblPr>
        <w:tblStyle w:val="TabeladoProgramadoCurso-comBordas"/>
        <w:tblW w:w="4683" w:type="pct"/>
        <w:tblLook w:val="04A0" w:firstRow="1" w:lastRow="0" w:firstColumn="1" w:lastColumn="0" w:noHBand="0" w:noVBand="1"/>
        <w:tblDescription w:val="Course schedule"/>
      </w:tblPr>
      <w:tblGrid>
        <w:gridCol w:w="2695"/>
        <w:gridCol w:w="940"/>
        <w:gridCol w:w="5170"/>
      </w:tblGrid>
      <w:tr w:rsidR="002B6090" w:rsidRPr="00B23708" w14:paraId="647F6BAC" w14:textId="77777777" w:rsidTr="001512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pct"/>
          </w:tcPr>
          <w:p w14:paraId="647F6BA9" w14:textId="77777777" w:rsidR="002B6090" w:rsidRPr="00B23708" w:rsidRDefault="00B23708">
            <w:pPr>
              <w:rPr>
                <w:lang w:val="pt-BR"/>
              </w:rPr>
            </w:pPr>
            <w:r w:rsidRPr="00B23708">
              <w:rPr>
                <w:lang w:val="pt-BR"/>
              </w:rPr>
              <w:t>Nome</w:t>
            </w:r>
          </w:p>
        </w:tc>
        <w:tc>
          <w:tcPr>
            <w:tcW w:w="534" w:type="pct"/>
          </w:tcPr>
          <w:p w14:paraId="647F6BAA"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2936" w:type="pct"/>
          </w:tcPr>
          <w:p w14:paraId="647F6BA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Descrição</w:t>
            </w:r>
          </w:p>
        </w:tc>
      </w:tr>
      <w:tr w:rsidR="002B6090" w:rsidRPr="00D81296" w14:paraId="647F6BB0"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AD" w14:textId="77777777" w:rsidR="002B6090" w:rsidRPr="00B23708" w:rsidRDefault="00D81296">
            <w:pPr>
              <w:rPr>
                <w:lang w:val="pt-BR"/>
              </w:rPr>
            </w:pPr>
            <w:r>
              <w:rPr>
                <w:lang w:val="pt-BR"/>
              </w:rPr>
              <w:t>Preço Unitário</w:t>
            </w:r>
          </w:p>
        </w:tc>
        <w:tc>
          <w:tcPr>
            <w:tcW w:w="534" w:type="pct"/>
          </w:tcPr>
          <w:p w14:paraId="647F6BA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Y</w:t>
            </w:r>
          </w:p>
        </w:tc>
        <w:tc>
          <w:tcPr>
            <w:tcW w:w="2936" w:type="pct"/>
          </w:tcPr>
          <w:p w14:paraId="647F6BA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Preço de Venda / Área Privativa (calculada)#</w:t>
            </w:r>
          </w:p>
        </w:tc>
      </w:tr>
      <w:tr w:rsidR="002B6090" w:rsidRPr="00D81296" w14:paraId="647F6BB4"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B1" w14:textId="77777777" w:rsidR="002B6090" w:rsidRPr="00B23708" w:rsidRDefault="00D81296">
            <w:pPr>
              <w:rPr>
                <w:lang w:val="pt-BR"/>
              </w:rPr>
            </w:pPr>
            <w:r>
              <w:rPr>
                <w:lang w:val="pt-BR"/>
              </w:rPr>
              <w:t>Data do Evento</w:t>
            </w:r>
          </w:p>
        </w:tc>
        <w:tc>
          <w:tcPr>
            <w:tcW w:w="534" w:type="pct"/>
          </w:tcPr>
          <w:p w14:paraId="647F6BB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2936" w:type="pct"/>
          </w:tcPr>
          <w:p w14:paraId="647F6BB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Período de contagem: mensal. Tem como referência inicial o dado mais antigo.</w:t>
            </w:r>
          </w:p>
        </w:tc>
      </w:tr>
      <w:tr w:rsidR="002B6090" w:rsidRPr="00D81296" w14:paraId="647F6BB8"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B5" w14:textId="77777777" w:rsidR="002B6090" w:rsidRPr="00B23708" w:rsidRDefault="00D81296">
            <w:pPr>
              <w:rPr>
                <w:lang w:val="pt-BR"/>
              </w:rPr>
            </w:pPr>
            <w:r>
              <w:rPr>
                <w:lang w:val="pt-BR"/>
              </w:rPr>
              <w:t>Renda IBGE 2010</w:t>
            </w:r>
          </w:p>
        </w:tc>
        <w:tc>
          <w:tcPr>
            <w:tcW w:w="534" w:type="pct"/>
          </w:tcPr>
          <w:p w14:paraId="647F6BB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2936" w:type="pct"/>
          </w:tcPr>
          <w:p w14:paraId="647F6BB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Qualitativa - Variável proxy para localização. </w:t>
            </w:r>
            <w:proofErr w:type="spellStart"/>
            <w:r>
              <w:rPr>
                <w:lang w:val="pt-BR"/>
              </w:rPr>
              <w:t>Kriging</w:t>
            </w:r>
            <w:proofErr w:type="spellEnd"/>
            <w:r>
              <w:rPr>
                <w:lang w:val="pt-BR"/>
              </w:rPr>
              <w:t xml:space="preserve"> - Determinada por método de regressão usando </w:t>
            </w:r>
            <w:proofErr w:type="spellStart"/>
            <w:r>
              <w:rPr>
                <w:lang w:val="pt-BR"/>
              </w:rPr>
              <w:t>geoestatística</w:t>
            </w:r>
            <w:proofErr w:type="spellEnd"/>
            <w:r>
              <w:rPr>
                <w:lang w:val="pt-BR"/>
              </w:rPr>
              <w:t xml:space="preserve"> espacial na interpolação de valores (Renda, por setor censitário, IBGE 2010). Parâmetros Base de interpolação espacial: Método Ordinário, Modelo Esférico de </w:t>
            </w:r>
            <w:proofErr w:type="spellStart"/>
            <w:r>
              <w:rPr>
                <w:lang w:val="pt-BR"/>
              </w:rPr>
              <w:t>Semi-Variograma</w:t>
            </w:r>
            <w:proofErr w:type="spellEnd"/>
            <w:r>
              <w:rPr>
                <w:lang w:val="pt-BR"/>
              </w:rPr>
              <w:t xml:space="preserve"> e 12 metros de Tamanho de Célula de saída.</w:t>
            </w:r>
          </w:p>
        </w:tc>
      </w:tr>
      <w:tr w:rsidR="002B6090" w:rsidRPr="00D81296" w14:paraId="647F6BBC"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B9" w14:textId="77777777" w:rsidR="002B6090" w:rsidRPr="00B23708" w:rsidRDefault="00D81296">
            <w:pPr>
              <w:rPr>
                <w:lang w:val="pt-BR"/>
              </w:rPr>
            </w:pPr>
            <w:r>
              <w:rPr>
                <w:lang w:val="pt-BR"/>
              </w:rPr>
              <w:t>Infraestrutura presente no Endereço</w:t>
            </w:r>
          </w:p>
        </w:tc>
        <w:tc>
          <w:tcPr>
            <w:tcW w:w="534" w:type="pct"/>
          </w:tcPr>
          <w:p w14:paraId="647F6BB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2936" w:type="pct"/>
          </w:tcPr>
          <w:p w14:paraId="647F6BB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Assume o valor da somatória das características presentes dentre as seguintes: 'Rede de Abastecimento de Água Potável', 'Rede Coletora de Esgoto Sanitário', 'Rede de Energia Elétrica', 'Iluminação Pública', 'Guias e Sarjetas', 'Rede Coletora Pluvial', 'Rede de Gás', 'Rede de Transmissão de Dados' e 'Rede de cabeamento para TV'.</w:t>
            </w:r>
          </w:p>
        </w:tc>
      </w:tr>
      <w:tr w:rsidR="002B6090" w:rsidRPr="00D81296" w14:paraId="647F6BC0"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BD" w14:textId="77777777" w:rsidR="002B6090" w:rsidRPr="00B23708" w:rsidRDefault="00D81296">
            <w:pPr>
              <w:rPr>
                <w:lang w:val="pt-BR"/>
              </w:rPr>
            </w:pPr>
            <w:r>
              <w:rPr>
                <w:lang w:val="pt-BR"/>
              </w:rPr>
              <w:t>Tipo do Negócio (Oferta)</w:t>
            </w:r>
          </w:p>
        </w:tc>
        <w:tc>
          <w:tcPr>
            <w:tcW w:w="534" w:type="pct"/>
          </w:tcPr>
          <w:p w14:paraId="647F6BB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2936" w:type="pct"/>
          </w:tcPr>
          <w:p w14:paraId="647F6BB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Assume os valores: 1(presente) e 0(ausente). Faz parte do grupo de dicotomia múltipla da variável '[paradigma] Tipo do Negócio (Transação)'.</w:t>
            </w:r>
          </w:p>
        </w:tc>
      </w:tr>
      <w:tr w:rsidR="002B6090" w:rsidRPr="00D81296" w14:paraId="647F6BC4"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C1" w14:textId="77777777" w:rsidR="002B6090" w:rsidRPr="00B23708" w:rsidRDefault="00D81296">
            <w:pPr>
              <w:rPr>
                <w:lang w:val="pt-BR"/>
              </w:rPr>
            </w:pPr>
            <w:r>
              <w:rPr>
                <w:lang w:val="pt-BR"/>
              </w:rPr>
              <w:t>Tipo de Pavimentação no Endereço</w:t>
            </w:r>
          </w:p>
        </w:tc>
        <w:tc>
          <w:tcPr>
            <w:tcW w:w="534" w:type="pct"/>
          </w:tcPr>
          <w:p w14:paraId="647F6BC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2936" w:type="pct"/>
          </w:tcPr>
          <w:p w14:paraId="647F6BC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Qualitativa. Valores assumidos: 1(Saibro), 2(</w:t>
            </w:r>
            <w:proofErr w:type="spellStart"/>
            <w:r>
              <w:rPr>
                <w:lang w:val="pt-BR"/>
              </w:rPr>
              <w:t>Antipó</w:t>
            </w:r>
            <w:proofErr w:type="spellEnd"/>
            <w:r>
              <w:rPr>
                <w:lang w:val="pt-BR"/>
              </w:rPr>
              <w:t>) e 3(Pavimentação Asfáltica, Calçadão de Pedestres, Articulada).</w:t>
            </w:r>
          </w:p>
        </w:tc>
      </w:tr>
      <w:tr w:rsidR="002B6090" w:rsidRPr="00D81296" w14:paraId="647F6BC8"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C5" w14:textId="77777777" w:rsidR="002B6090" w:rsidRPr="00B23708" w:rsidRDefault="00D81296">
            <w:pPr>
              <w:rPr>
                <w:lang w:val="pt-BR"/>
              </w:rPr>
            </w:pPr>
            <w:r>
              <w:rPr>
                <w:lang w:val="pt-BR"/>
              </w:rPr>
              <w:t>Padrão de Acabamento Automático</w:t>
            </w:r>
          </w:p>
        </w:tc>
        <w:tc>
          <w:tcPr>
            <w:tcW w:w="534" w:type="pct"/>
          </w:tcPr>
          <w:p w14:paraId="647F6BC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2936" w:type="pct"/>
          </w:tcPr>
          <w:p w14:paraId="647F6BC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Qualitativa. De comportamento Proxy. Tem valor calculado automaticamente, cruzando-se informações sobre as características de acabamento do imóvel com as tipologias padrões atuais do SINAPI, para a unidade da federação referente. Paraná: Coleta SINAPI de setembro de 2014 (mínimo: R$ 682,58, baixo: R$ 745,56, normal: R$ 1.007,22 e alto: R$ 1.106,99).</w:t>
            </w:r>
          </w:p>
        </w:tc>
      </w:tr>
      <w:tr w:rsidR="002B6090" w:rsidRPr="00D81296" w14:paraId="647F6BCC"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C9" w14:textId="77777777" w:rsidR="002B6090" w:rsidRPr="00B23708" w:rsidRDefault="00D81296">
            <w:pPr>
              <w:rPr>
                <w:lang w:val="pt-BR"/>
              </w:rPr>
            </w:pPr>
            <w:r>
              <w:rPr>
                <w:lang w:val="pt-BR"/>
              </w:rPr>
              <w:t>Área Privativa de Terreno da Unidade</w:t>
            </w:r>
          </w:p>
        </w:tc>
        <w:tc>
          <w:tcPr>
            <w:tcW w:w="534" w:type="pct"/>
          </w:tcPr>
          <w:p w14:paraId="647F6BC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2936" w:type="pct"/>
          </w:tcPr>
          <w:p w14:paraId="647F6BC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Área de terreno de uso comum destinada à utilização privativa da unidade.</w:t>
            </w:r>
          </w:p>
        </w:tc>
      </w:tr>
      <w:tr w:rsidR="002B6090" w:rsidRPr="00D81296" w14:paraId="647F6BD0"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CD" w14:textId="77777777" w:rsidR="002B6090" w:rsidRPr="00B23708" w:rsidRDefault="00D81296">
            <w:pPr>
              <w:rPr>
                <w:lang w:val="pt-BR"/>
              </w:rPr>
            </w:pPr>
            <w:r>
              <w:rPr>
                <w:lang w:val="pt-BR"/>
              </w:rPr>
              <w:t>Presença em Condomínio</w:t>
            </w:r>
          </w:p>
        </w:tc>
        <w:tc>
          <w:tcPr>
            <w:tcW w:w="534" w:type="pct"/>
          </w:tcPr>
          <w:p w14:paraId="647F6BC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2936" w:type="pct"/>
          </w:tcPr>
          <w:p w14:paraId="647F6BC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Indica se o dado está contido em um Condomínio. Valores assumidos: 0(não) e 1(sim).</w:t>
            </w:r>
          </w:p>
        </w:tc>
      </w:tr>
      <w:tr w:rsidR="002B6090" w:rsidRPr="00D81296" w14:paraId="647F6BD4"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D1" w14:textId="77777777" w:rsidR="002B6090" w:rsidRPr="00B23708" w:rsidRDefault="00D81296">
            <w:pPr>
              <w:rPr>
                <w:lang w:val="pt-BR"/>
              </w:rPr>
            </w:pPr>
            <w:r>
              <w:rPr>
                <w:lang w:val="pt-BR"/>
              </w:rPr>
              <w:t>Estado de Conservação</w:t>
            </w:r>
          </w:p>
        </w:tc>
        <w:tc>
          <w:tcPr>
            <w:tcW w:w="534" w:type="pct"/>
          </w:tcPr>
          <w:p w14:paraId="647F6BD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2936" w:type="pct"/>
          </w:tcPr>
          <w:p w14:paraId="647F6BD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Qualitativa. Valores assumidos: 1(Regular, Reparos Importantes, Reparos Simples, Ruim), 2(Bom) e 3(Novo, Na Planta).</w:t>
            </w:r>
          </w:p>
        </w:tc>
      </w:tr>
      <w:tr w:rsidR="002B6090" w:rsidRPr="00D81296" w14:paraId="647F6BD8"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D5" w14:textId="77777777" w:rsidR="002B6090" w:rsidRPr="00B23708" w:rsidRDefault="00D81296">
            <w:pPr>
              <w:rPr>
                <w:lang w:val="pt-BR"/>
              </w:rPr>
            </w:pPr>
            <w:r>
              <w:rPr>
                <w:lang w:val="pt-BR"/>
              </w:rPr>
              <w:t>Equipamentos da Edificação - Vagas Cobertas (Qtd.)</w:t>
            </w:r>
          </w:p>
        </w:tc>
        <w:tc>
          <w:tcPr>
            <w:tcW w:w="534" w:type="pct"/>
          </w:tcPr>
          <w:p w14:paraId="647F6BD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2936" w:type="pct"/>
          </w:tcPr>
          <w:p w14:paraId="647F6BD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6BDC"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D9" w14:textId="77777777" w:rsidR="002B6090" w:rsidRPr="00B23708" w:rsidRDefault="00D81296">
            <w:pPr>
              <w:rPr>
                <w:lang w:val="pt-BR"/>
              </w:rPr>
            </w:pPr>
            <w:r>
              <w:rPr>
                <w:lang w:val="pt-BR"/>
              </w:rPr>
              <w:t>Equipamentos da Casa</w:t>
            </w:r>
          </w:p>
        </w:tc>
        <w:tc>
          <w:tcPr>
            <w:tcW w:w="534" w:type="pct"/>
          </w:tcPr>
          <w:p w14:paraId="647F6BD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2936" w:type="pct"/>
          </w:tcPr>
          <w:p w14:paraId="647F6BD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Assume o valor da somatória das características presentes dentre as seguintes: 'Piscina', 'Churrasqueira', 'Lareira', 'Hidromassagem', 'Sistema de Segurança', 'Sauna', 'Elevador', 'Playground', 'Sistema de Climatização Central', 'Sistema de Aquecimento Central ou de Passagem', 'Combate a Incêndio', 'Quadra Esportiva', 'Salão de Festas', 'Dormitório de Empregada', 'Aquecimento Solar', 'Spa' e 'Jardim de Inverno'.</w:t>
            </w:r>
          </w:p>
        </w:tc>
      </w:tr>
      <w:tr w:rsidR="002B6090" w:rsidRPr="00D81296" w14:paraId="647F6BE0" w14:textId="77777777" w:rsidTr="00151232">
        <w:tc>
          <w:tcPr>
            <w:cnfStyle w:val="001000000000" w:firstRow="0" w:lastRow="0" w:firstColumn="1" w:lastColumn="0" w:oddVBand="0" w:evenVBand="0" w:oddHBand="0" w:evenHBand="0" w:firstRowFirstColumn="0" w:firstRowLastColumn="0" w:lastRowFirstColumn="0" w:lastRowLastColumn="0"/>
            <w:tcW w:w="1530" w:type="pct"/>
          </w:tcPr>
          <w:p w14:paraId="647F6BDD" w14:textId="77777777" w:rsidR="002B6090" w:rsidRPr="00B23708" w:rsidRDefault="00D81296">
            <w:pPr>
              <w:rPr>
                <w:lang w:val="pt-BR"/>
              </w:rPr>
            </w:pPr>
            <w:r>
              <w:rPr>
                <w:lang w:val="pt-BR"/>
              </w:rPr>
              <w:t>Área Privativa (calculada)#</w:t>
            </w:r>
          </w:p>
        </w:tc>
        <w:tc>
          <w:tcPr>
            <w:tcW w:w="534" w:type="pct"/>
          </w:tcPr>
          <w:p w14:paraId="647F6BD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2936" w:type="pct"/>
          </w:tcPr>
          <w:p w14:paraId="647F6BD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Resultado da somatória entre a variável 'Área Privativa Principal Construída' e a variável 'Área Privativa da Edícula ou de Padrão Diferente'. Variável gerada automaticamente pelo sistema que soma 'Área Privativa Principal Construída' e 'Área Privativa da Edícula ou de Padrão Diferente', geralmente utilizada </w:t>
            </w:r>
            <w:r>
              <w:rPr>
                <w:lang w:val="pt-BR"/>
              </w:rPr>
              <w:lastRenderedPageBreak/>
              <w:t>como divisor da variável dependente Preço Unitário</w:t>
            </w:r>
          </w:p>
        </w:tc>
      </w:tr>
    </w:tbl>
    <w:p w14:paraId="647F6BE1" w14:textId="77777777" w:rsidR="002B6090" w:rsidRPr="00B23708" w:rsidRDefault="00B23708">
      <w:pPr>
        <w:pStyle w:val="ttulo2"/>
        <w:rPr>
          <w:lang w:val="pt-BR"/>
        </w:rPr>
      </w:pPr>
      <w:r w:rsidRPr="00B23708">
        <w:rPr>
          <w:lang w:val="pt-BR"/>
        </w:rPr>
        <w:lastRenderedPageBreak/>
        <w:t>7.2 Parâmetros dos Regressores</w:t>
      </w:r>
    </w:p>
    <w:p w14:paraId="647F6BE2" w14:textId="77777777" w:rsidR="002B6090" w:rsidRPr="00B23708" w:rsidRDefault="00B23708">
      <w:pPr>
        <w:rPr>
          <w:lang w:val="pt-BR"/>
        </w:rPr>
      </w:pPr>
      <w:r w:rsidRPr="00B23708">
        <w:rPr>
          <w:lang w:val="pt-BR"/>
        </w:rPr>
        <w:t>As variáveis aplicadas no modelo estatístico apresentam as seguintes características:</w:t>
      </w:r>
    </w:p>
    <w:tbl>
      <w:tblPr>
        <w:tblStyle w:val="TabeladoProgramadoCurso-comBordas"/>
        <w:tblW w:w="5000" w:type="pct"/>
        <w:tblLook w:val="04A0" w:firstRow="1" w:lastRow="0" w:firstColumn="1" w:lastColumn="0" w:noHBand="0" w:noVBand="1"/>
        <w:tblDescription w:val="Course schedule"/>
      </w:tblPr>
      <w:tblGrid>
        <w:gridCol w:w="659"/>
        <w:gridCol w:w="658"/>
        <w:gridCol w:w="1034"/>
        <w:gridCol w:w="1974"/>
        <w:gridCol w:w="1410"/>
        <w:gridCol w:w="846"/>
        <w:gridCol w:w="1410"/>
        <w:gridCol w:w="1410"/>
      </w:tblGrid>
      <w:tr w:rsidR="002B6090" w:rsidRPr="00B23708" w14:paraId="647F6BEB"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0" w:type="pct"/>
          </w:tcPr>
          <w:p w14:paraId="647F6BE3" w14:textId="77777777" w:rsidR="002B6090" w:rsidRPr="00B23708" w:rsidRDefault="002B6090">
            <w:pPr>
              <w:rPr>
                <w:lang w:val="pt-BR"/>
              </w:rPr>
            </w:pPr>
          </w:p>
        </w:tc>
        <w:tc>
          <w:tcPr>
            <w:tcW w:w="350" w:type="pct"/>
          </w:tcPr>
          <w:p w14:paraId="647F6BE4"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50" w:type="pct"/>
          </w:tcPr>
          <w:p w14:paraId="647F6BE5"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unidade</w:t>
            </w:r>
          </w:p>
        </w:tc>
        <w:tc>
          <w:tcPr>
            <w:tcW w:w="1050" w:type="pct"/>
          </w:tcPr>
          <w:p w14:paraId="647F6BE6"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tipo</w:t>
            </w:r>
          </w:p>
        </w:tc>
        <w:tc>
          <w:tcPr>
            <w:tcW w:w="750" w:type="pct"/>
          </w:tcPr>
          <w:p w14:paraId="647F6BE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coeficiente</w:t>
            </w:r>
          </w:p>
        </w:tc>
        <w:tc>
          <w:tcPr>
            <w:tcW w:w="450" w:type="pct"/>
          </w:tcPr>
          <w:p w14:paraId="647F6BE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750" w:type="pct"/>
          </w:tcPr>
          <w:p w14:paraId="647F6BE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c>
          <w:tcPr>
            <w:tcW w:w="750" w:type="pct"/>
          </w:tcPr>
          <w:p w14:paraId="647F6BE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crescimento</w:t>
            </w:r>
          </w:p>
        </w:tc>
      </w:tr>
      <w:tr w:rsidR="002B6090" w:rsidRPr="00D81296" w14:paraId="647F6BF4"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BEC" w14:textId="77777777" w:rsidR="002B6090" w:rsidRPr="00B23708" w:rsidRDefault="00D81296">
            <w:pPr>
              <w:rPr>
                <w:lang w:val="pt-BR"/>
              </w:rPr>
            </w:pPr>
            <w:r>
              <w:rPr>
                <w:lang w:val="pt-BR"/>
              </w:rPr>
              <w:t>Y</w:t>
            </w:r>
          </w:p>
        </w:tc>
        <w:tc>
          <w:tcPr>
            <w:tcW w:w="350" w:type="pct"/>
          </w:tcPr>
          <w:p w14:paraId="647F6BE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1/y</w:t>
            </w:r>
          </w:p>
        </w:tc>
        <w:tc>
          <w:tcPr>
            <w:tcW w:w="550" w:type="pct"/>
          </w:tcPr>
          <w:p w14:paraId="647F6BE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R$/m²</w:t>
            </w:r>
          </w:p>
        </w:tc>
        <w:tc>
          <w:tcPr>
            <w:tcW w:w="1050" w:type="pct"/>
          </w:tcPr>
          <w:p w14:paraId="647F6BE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Variável dependente</w:t>
            </w:r>
          </w:p>
        </w:tc>
        <w:tc>
          <w:tcPr>
            <w:tcW w:w="750" w:type="pct"/>
          </w:tcPr>
          <w:p w14:paraId="647F6BF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c>
          <w:tcPr>
            <w:tcW w:w="450" w:type="pct"/>
          </w:tcPr>
          <w:p w14:paraId="647F6BF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c>
          <w:tcPr>
            <w:tcW w:w="750" w:type="pct"/>
          </w:tcPr>
          <w:p w14:paraId="647F6BF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c>
          <w:tcPr>
            <w:tcW w:w="750" w:type="pct"/>
          </w:tcPr>
          <w:p w14:paraId="647F6BF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BFD"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BF5" w14:textId="77777777" w:rsidR="002B6090" w:rsidRPr="00B23708" w:rsidRDefault="00D81296">
            <w:pPr>
              <w:rPr>
                <w:lang w:val="pt-BR"/>
              </w:rPr>
            </w:pPr>
            <w:r>
              <w:rPr>
                <w:lang w:val="pt-BR"/>
              </w:rPr>
              <w:t>X1</w:t>
            </w:r>
          </w:p>
        </w:tc>
        <w:tc>
          <w:tcPr>
            <w:tcW w:w="350" w:type="pct"/>
          </w:tcPr>
          <w:p w14:paraId="647F6BF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BF7"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BF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Variável de Tempo</w:t>
            </w:r>
          </w:p>
        </w:tc>
        <w:tc>
          <w:tcPr>
            <w:tcW w:w="750" w:type="pct"/>
          </w:tcPr>
          <w:p w14:paraId="647F6BF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-1E-06</w:t>
            </w:r>
          </w:p>
        </w:tc>
        <w:tc>
          <w:tcPr>
            <w:tcW w:w="450" w:type="pct"/>
          </w:tcPr>
          <w:p w14:paraId="647F6BF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-13,594</w:t>
            </w:r>
          </w:p>
        </w:tc>
        <w:tc>
          <w:tcPr>
            <w:tcW w:w="750" w:type="pct"/>
          </w:tcPr>
          <w:p w14:paraId="647F6BF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750" w:type="pct"/>
          </w:tcPr>
          <w:p w14:paraId="647F6BF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1,72181%</w:t>
            </w:r>
          </w:p>
        </w:tc>
      </w:tr>
      <w:tr w:rsidR="002B6090" w:rsidRPr="00D81296" w14:paraId="647F6C06"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BFE" w14:textId="77777777" w:rsidR="002B6090" w:rsidRPr="00B23708" w:rsidRDefault="00D81296">
            <w:pPr>
              <w:rPr>
                <w:lang w:val="pt-BR"/>
              </w:rPr>
            </w:pPr>
            <w:r>
              <w:rPr>
                <w:lang w:val="pt-BR"/>
              </w:rPr>
              <w:t>X2</w:t>
            </w:r>
          </w:p>
        </w:tc>
        <w:tc>
          <w:tcPr>
            <w:tcW w:w="350" w:type="pct"/>
          </w:tcPr>
          <w:p w14:paraId="647F6BF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proofErr w:type="spellStart"/>
            <w:r>
              <w:rPr>
                <w:lang w:val="pt-BR"/>
              </w:rPr>
              <w:t>ln</w:t>
            </w:r>
            <w:proofErr w:type="spellEnd"/>
            <w:r>
              <w:rPr>
                <w:lang w:val="pt-BR"/>
              </w:rPr>
              <w:t>(x)</w:t>
            </w:r>
          </w:p>
        </w:tc>
        <w:tc>
          <w:tcPr>
            <w:tcW w:w="550" w:type="pct"/>
          </w:tcPr>
          <w:p w14:paraId="647F6C0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w:t>
            </w:r>
          </w:p>
        </w:tc>
        <w:tc>
          <w:tcPr>
            <w:tcW w:w="1050" w:type="pct"/>
          </w:tcPr>
          <w:p w14:paraId="647F6C0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Contínua - </w:t>
            </w:r>
            <w:proofErr w:type="spellStart"/>
            <w:r>
              <w:rPr>
                <w:lang w:val="pt-BR"/>
              </w:rPr>
              <w:t>geoespacial</w:t>
            </w:r>
            <w:proofErr w:type="spellEnd"/>
          </w:p>
        </w:tc>
        <w:tc>
          <w:tcPr>
            <w:tcW w:w="750" w:type="pct"/>
          </w:tcPr>
          <w:p w14:paraId="647F6C0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-5,6E-05</w:t>
            </w:r>
          </w:p>
        </w:tc>
        <w:tc>
          <w:tcPr>
            <w:tcW w:w="450" w:type="pct"/>
          </w:tcPr>
          <w:p w14:paraId="647F6C0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-14,725</w:t>
            </w:r>
          </w:p>
        </w:tc>
        <w:tc>
          <w:tcPr>
            <w:tcW w:w="750" w:type="pct"/>
          </w:tcPr>
          <w:p w14:paraId="647F6C0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750" w:type="pct"/>
          </w:tcPr>
          <w:p w14:paraId="647F6C0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4,21247%</w:t>
            </w:r>
          </w:p>
        </w:tc>
      </w:tr>
      <w:tr w:rsidR="002B6090" w:rsidRPr="00D81296" w14:paraId="647F6C0F"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07" w14:textId="77777777" w:rsidR="002B6090" w:rsidRPr="00B23708" w:rsidRDefault="00D81296">
            <w:pPr>
              <w:rPr>
                <w:lang w:val="pt-BR"/>
              </w:rPr>
            </w:pPr>
            <w:r>
              <w:rPr>
                <w:lang w:val="pt-BR"/>
              </w:rPr>
              <w:t>X3</w:t>
            </w:r>
          </w:p>
        </w:tc>
        <w:tc>
          <w:tcPr>
            <w:tcW w:w="350" w:type="pct"/>
          </w:tcPr>
          <w:p w14:paraId="647F6C0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C09"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C0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750" w:type="pct"/>
          </w:tcPr>
          <w:p w14:paraId="647F6C0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-5E-06</w:t>
            </w:r>
          </w:p>
        </w:tc>
        <w:tc>
          <w:tcPr>
            <w:tcW w:w="450" w:type="pct"/>
          </w:tcPr>
          <w:p w14:paraId="647F6C0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-4,704</w:t>
            </w:r>
          </w:p>
        </w:tc>
        <w:tc>
          <w:tcPr>
            <w:tcW w:w="750" w:type="pct"/>
          </w:tcPr>
          <w:p w14:paraId="647F6C0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750" w:type="pct"/>
          </w:tcPr>
          <w:p w14:paraId="647F6C0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1,03393%</w:t>
            </w:r>
          </w:p>
        </w:tc>
      </w:tr>
      <w:tr w:rsidR="002B6090" w:rsidRPr="00D81296" w14:paraId="647F6C18"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10" w14:textId="77777777" w:rsidR="002B6090" w:rsidRPr="00B23708" w:rsidRDefault="00D81296">
            <w:pPr>
              <w:rPr>
                <w:lang w:val="pt-BR"/>
              </w:rPr>
            </w:pPr>
            <w:r>
              <w:rPr>
                <w:lang w:val="pt-BR"/>
              </w:rPr>
              <w:t>X4</w:t>
            </w:r>
          </w:p>
        </w:tc>
        <w:tc>
          <w:tcPr>
            <w:tcW w:w="350" w:type="pct"/>
          </w:tcPr>
          <w:p w14:paraId="647F6C1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C12"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C1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Dicotômica em Grupo</w:t>
            </w:r>
          </w:p>
        </w:tc>
        <w:tc>
          <w:tcPr>
            <w:tcW w:w="750" w:type="pct"/>
          </w:tcPr>
          <w:p w14:paraId="647F6C1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-7E-06</w:t>
            </w:r>
          </w:p>
        </w:tc>
        <w:tc>
          <w:tcPr>
            <w:tcW w:w="450" w:type="pct"/>
          </w:tcPr>
          <w:p w14:paraId="647F6C1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-3,305</w:t>
            </w:r>
          </w:p>
        </w:tc>
        <w:tc>
          <w:tcPr>
            <w:tcW w:w="750" w:type="pct"/>
          </w:tcPr>
          <w:p w14:paraId="647F6C1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0,10046%</w:t>
            </w:r>
          </w:p>
        </w:tc>
        <w:tc>
          <w:tcPr>
            <w:tcW w:w="750" w:type="pct"/>
          </w:tcPr>
          <w:p w14:paraId="647F6C1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2,23411%</w:t>
            </w:r>
          </w:p>
        </w:tc>
      </w:tr>
      <w:tr w:rsidR="002B6090" w:rsidRPr="00D81296" w14:paraId="647F6C21"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19" w14:textId="77777777" w:rsidR="002B6090" w:rsidRPr="00B23708" w:rsidRDefault="00D81296">
            <w:pPr>
              <w:rPr>
                <w:lang w:val="pt-BR"/>
              </w:rPr>
            </w:pPr>
            <w:r>
              <w:rPr>
                <w:lang w:val="pt-BR"/>
              </w:rPr>
              <w:t>X5</w:t>
            </w:r>
          </w:p>
        </w:tc>
        <w:tc>
          <w:tcPr>
            <w:tcW w:w="350" w:type="pct"/>
          </w:tcPr>
          <w:p w14:paraId="647F6C1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C1B"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C1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Código alocado</w:t>
            </w:r>
          </w:p>
        </w:tc>
        <w:tc>
          <w:tcPr>
            <w:tcW w:w="750" w:type="pct"/>
          </w:tcPr>
          <w:p w14:paraId="647F6C1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-4E-06</w:t>
            </w:r>
          </w:p>
        </w:tc>
        <w:tc>
          <w:tcPr>
            <w:tcW w:w="450" w:type="pct"/>
          </w:tcPr>
          <w:p w14:paraId="647F6C1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-2,231</w:t>
            </w:r>
          </w:p>
        </w:tc>
        <w:tc>
          <w:tcPr>
            <w:tcW w:w="750" w:type="pct"/>
          </w:tcPr>
          <w:p w14:paraId="647F6C1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2,60166%</w:t>
            </w:r>
          </w:p>
        </w:tc>
        <w:tc>
          <w:tcPr>
            <w:tcW w:w="750" w:type="pct"/>
          </w:tcPr>
          <w:p w14:paraId="647F6C2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0,28667%</w:t>
            </w:r>
          </w:p>
        </w:tc>
      </w:tr>
      <w:tr w:rsidR="002B6090" w:rsidRPr="00D81296" w14:paraId="647F6C2A"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22" w14:textId="77777777" w:rsidR="002B6090" w:rsidRPr="00B23708" w:rsidRDefault="00D81296">
            <w:pPr>
              <w:rPr>
                <w:lang w:val="pt-BR"/>
              </w:rPr>
            </w:pPr>
            <w:r>
              <w:rPr>
                <w:lang w:val="pt-BR"/>
              </w:rPr>
              <w:t>X6</w:t>
            </w:r>
          </w:p>
        </w:tc>
        <w:tc>
          <w:tcPr>
            <w:tcW w:w="350" w:type="pct"/>
          </w:tcPr>
          <w:p w14:paraId="647F6C2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C2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w:t>
            </w:r>
          </w:p>
        </w:tc>
        <w:tc>
          <w:tcPr>
            <w:tcW w:w="1050" w:type="pct"/>
          </w:tcPr>
          <w:p w14:paraId="647F6C2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Contínua</w:t>
            </w:r>
          </w:p>
        </w:tc>
        <w:tc>
          <w:tcPr>
            <w:tcW w:w="750" w:type="pct"/>
          </w:tcPr>
          <w:p w14:paraId="647F6C2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-2,817695e-007</w:t>
            </w:r>
          </w:p>
        </w:tc>
        <w:tc>
          <w:tcPr>
            <w:tcW w:w="450" w:type="pct"/>
          </w:tcPr>
          <w:p w14:paraId="647F6C2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-13,87</w:t>
            </w:r>
          </w:p>
        </w:tc>
        <w:tc>
          <w:tcPr>
            <w:tcW w:w="750" w:type="pct"/>
          </w:tcPr>
          <w:p w14:paraId="647F6C2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750" w:type="pct"/>
          </w:tcPr>
          <w:p w14:paraId="647F6C2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2,83112%</w:t>
            </w:r>
          </w:p>
        </w:tc>
      </w:tr>
      <w:tr w:rsidR="002B6090" w:rsidRPr="00D81296" w14:paraId="647F6C33"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2B" w14:textId="77777777" w:rsidR="002B6090" w:rsidRPr="00B23708" w:rsidRDefault="00D81296">
            <w:pPr>
              <w:rPr>
                <w:lang w:val="pt-BR"/>
              </w:rPr>
            </w:pPr>
            <w:r>
              <w:rPr>
                <w:lang w:val="pt-BR"/>
              </w:rPr>
              <w:t>X7</w:t>
            </w:r>
          </w:p>
        </w:tc>
        <w:tc>
          <w:tcPr>
            <w:tcW w:w="350" w:type="pct"/>
          </w:tcPr>
          <w:p w14:paraId="647F6C2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C2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m²</w:t>
            </w:r>
          </w:p>
        </w:tc>
        <w:tc>
          <w:tcPr>
            <w:tcW w:w="1050" w:type="pct"/>
          </w:tcPr>
          <w:p w14:paraId="647F6C2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Contínua</w:t>
            </w:r>
          </w:p>
        </w:tc>
        <w:tc>
          <w:tcPr>
            <w:tcW w:w="750" w:type="pct"/>
          </w:tcPr>
          <w:p w14:paraId="647F6C2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-5,245663e-008</w:t>
            </w:r>
          </w:p>
        </w:tc>
        <w:tc>
          <w:tcPr>
            <w:tcW w:w="450" w:type="pct"/>
          </w:tcPr>
          <w:p w14:paraId="647F6C3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-3,274</w:t>
            </w:r>
          </w:p>
        </w:tc>
        <w:tc>
          <w:tcPr>
            <w:tcW w:w="750" w:type="pct"/>
          </w:tcPr>
          <w:p w14:paraId="647F6C3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0,11205%</w:t>
            </w:r>
          </w:p>
        </w:tc>
        <w:tc>
          <w:tcPr>
            <w:tcW w:w="750" w:type="pct"/>
          </w:tcPr>
          <w:p w14:paraId="647F6C3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0,94336%</w:t>
            </w:r>
          </w:p>
        </w:tc>
      </w:tr>
      <w:tr w:rsidR="002B6090" w:rsidRPr="00D81296" w14:paraId="647F6C3C"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34" w14:textId="77777777" w:rsidR="002B6090" w:rsidRPr="00B23708" w:rsidRDefault="00D81296">
            <w:pPr>
              <w:rPr>
                <w:lang w:val="pt-BR"/>
              </w:rPr>
            </w:pPr>
            <w:r>
              <w:rPr>
                <w:lang w:val="pt-BR"/>
              </w:rPr>
              <w:t>X8</w:t>
            </w:r>
          </w:p>
        </w:tc>
        <w:tc>
          <w:tcPr>
            <w:tcW w:w="350" w:type="pct"/>
          </w:tcPr>
          <w:p w14:paraId="647F6C3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C36"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C3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Dicotômica Isolada</w:t>
            </w:r>
          </w:p>
        </w:tc>
        <w:tc>
          <w:tcPr>
            <w:tcW w:w="750" w:type="pct"/>
          </w:tcPr>
          <w:p w14:paraId="647F6C3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-8E-06</w:t>
            </w:r>
          </w:p>
        </w:tc>
        <w:tc>
          <w:tcPr>
            <w:tcW w:w="450" w:type="pct"/>
          </w:tcPr>
          <w:p w14:paraId="647F6C3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-3,397</w:t>
            </w:r>
          </w:p>
        </w:tc>
        <w:tc>
          <w:tcPr>
            <w:tcW w:w="750" w:type="pct"/>
          </w:tcPr>
          <w:p w14:paraId="647F6C3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0,07247%</w:t>
            </w:r>
          </w:p>
        </w:tc>
        <w:tc>
          <w:tcPr>
            <w:tcW w:w="750" w:type="pct"/>
          </w:tcPr>
          <w:p w14:paraId="647F6C3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2,90477%</w:t>
            </w:r>
          </w:p>
        </w:tc>
      </w:tr>
      <w:tr w:rsidR="002B6090" w:rsidRPr="00D81296" w14:paraId="647F6C45"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3D" w14:textId="77777777" w:rsidR="002B6090" w:rsidRPr="00B23708" w:rsidRDefault="00D81296">
            <w:pPr>
              <w:rPr>
                <w:lang w:val="pt-BR"/>
              </w:rPr>
            </w:pPr>
            <w:r>
              <w:rPr>
                <w:lang w:val="pt-BR"/>
              </w:rPr>
              <w:t>X9</w:t>
            </w:r>
          </w:p>
        </w:tc>
        <w:tc>
          <w:tcPr>
            <w:tcW w:w="350" w:type="pct"/>
          </w:tcPr>
          <w:p w14:paraId="647F6C3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1/x</w:t>
            </w:r>
          </w:p>
        </w:tc>
        <w:tc>
          <w:tcPr>
            <w:tcW w:w="550" w:type="pct"/>
          </w:tcPr>
          <w:p w14:paraId="647F6C3F"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C4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Código alocado</w:t>
            </w:r>
          </w:p>
        </w:tc>
        <w:tc>
          <w:tcPr>
            <w:tcW w:w="750" w:type="pct"/>
          </w:tcPr>
          <w:p w14:paraId="647F6C4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2E-05</w:t>
            </w:r>
          </w:p>
        </w:tc>
        <w:tc>
          <w:tcPr>
            <w:tcW w:w="450" w:type="pct"/>
          </w:tcPr>
          <w:p w14:paraId="647F6C4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3,771</w:t>
            </w:r>
          </w:p>
        </w:tc>
        <w:tc>
          <w:tcPr>
            <w:tcW w:w="750" w:type="pct"/>
          </w:tcPr>
          <w:p w14:paraId="647F6C4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0,01784%</w:t>
            </w:r>
          </w:p>
        </w:tc>
        <w:tc>
          <w:tcPr>
            <w:tcW w:w="750" w:type="pct"/>
          </w:tcPr>
          <w:p w14:paraId="647F6C4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0,20797%</w:t>
            </w:r>
          </w:p>
        </w:tc>
      </w:tr>
      <w:tr w:rsidR="002B6090" w:rsidRPr="00D81296" w14:paraId="647F6C4E"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46" w14:textId="77777777" w:rsidR="002B6090" w:rsidRPr="00B23708" w:rsidRDefault="00D81296">
            <w:pPr>
              <w:rPr>
                <w:lang w:val="pt-BR"/>
              </w:rPr>
            </w:pPr>
            <w:r>
              <w:rPr>
                <w:lang w:val="pt-BR"/>
              </w:rPr>
              <w:t>X10</w:t>
            </w:r>
          </w:p>
        </w:tc>
        <w:tc>
          <w:tcPr>
            <w:tcW w:w="350" w:type="pct"/>
          </w:tcPr>
          <w:p w14:paraId="647F6C4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w:t>
            </w:r>
          </w:p>
        </w:tc>
        <w:tc>
          <w:tcPr>
            <w:tcW w:w="550" w:type="pct"/>
          </w:tcPr>
          <w:p w14:paraId="647F6C48"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C4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750" w:type="pct"/>
          </w:tcPr>
          <w:p w14:paraId="647F6C4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-1,8E-05</w:t>
            </w:r>
          </w:p>
        </w:tc>
        <w:tc>
          <w:tcPr>
            <w:tcW w:w="450" w:type="pct"/>
          </w:tcPr>
          <w:p w14:paraId="647F6C4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-5,786</w:t>
            </w:r>
          </w:p>
        </w:tc>
        <w:tc>
          <w:tcPr>
            <w:tcW w:w="750" w:type="pct"/>
          </w:tcPr>
          <w:p w14:paraId="647F6C4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750" w:type="pct"/>
          </w:tcPr>
          <w:p w14:paraId="647F6C4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1,40993%</w:t>
            </w:r>
          </w:p>
        </w:tc>
      </w:tr>
      <w:tr w:rsidR="002B6090" w:rsidRPr="00D81296" w14:paraId="647F6C57"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4F" w14:textId="77777777" w:rsidR="002B6090" w:rsidRPr="00B23708" w:rsidRDefault="00D81296">
            <w:pPr>
              <w:rPr>
                <w:lang w:val="pt-BR"/>
              </w:rPr>
            </w:pPr>
            <w:r>
              <w:rPr>
                <w:lang w:val="pt-BR"/>
              </w:rPr>
              <w:t>X11</w:t>
            </w:r>
          </w:p>
        </w:tc>
        <w:tc>
          <w:tcPr>
            <w:tcW w:w="350" w:type="pct"/>
          </w:tcPr>
          <w:p w14:paraId="647F6C5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1/x</w:t>
            </w:r>
          </w:p>
        </w:tc>
        <w:tc>
          <w:tcPr>
            <w:tcW w:w="550" w:type="pct"/>
          </w:tcPr>
          <w:p w14:paraId="647F6C51"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1050" w:type="pct"/>
          </w:tcPr>
          <w:p w14:paraId="647F6C5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750" w:type="pct"/>
          </w:tcPr>
          <w:p w14:paraId="647F6C5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2E-06</w:t>
            </w:r>
          </w:p>
        </w:tc>
        <w:tc>
          <w:tcPr>
            <w:tcW w:w="450" w:type="pct"/>
          </w:tcPr>
          <w:p w14:paraId="647F6C5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8,324</w:t>
            </w:r>
          </w:p>
        </w:tc>
        <w:tc>
          <w:tcPr>
            <w:tcW w:w="750" w:type="pct"/>
          </w:tcPr>
          <w:p w14:paraId="647F6C5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750" w:type="pct"/>
          </w:tcPr>
          <w:p w14:paraId="647F6C5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0,39406%</w:t>
            </w:r>
          </w:p>
        </w:tc>
      </w:tr>
      <w:tr w:rsidR="002B6090" w:rsidRPr="00D81296" w14:paraId="647F6C60" w14:textId="77777777" w:rsidTr="002B6090">
        <w:tc>
          <w:tcPr>
            <w:cnfStyle w:val="001000000000" w:firstRow="0" w:lastRow="0" w:firstColumn="1" w:lastColumn="0" w:oddVBand="0" w:evenVBand="0" w:oddHBand="0" w:evenHBand="0" w:firstRowFirstColumn="0" w:firstRowLastColumn="0" w:lastRowFirstColumn="0" w:lastRowLastColumn="0"/>
            <w:tcW w:w="350" w:type="pct"/>
          </w:tcPr>
          <w:p w14:paraId="647F6C58" w14:textId="77777777" w:rsidR="002B6090" w:rsidRPr="00B23708" w:rsidRDefault="00D81296">
            <w:pPr>
              <w:rPr>
                <w:lang w:val="pt-BR"/>
              </w:rPr>
            </w:pPr>
            <w:r>
              <w:rPr>
                <w:lang w:val="pt-BR"/>
              </w:rPr>
              <w:t>X12</w:t>
            </w:r>
          </w:p>
        </w:tc>
        <w:tc>
          <w:tcPr>
            <w:tcW w:w="350" w:type="pct"/>
          </w:tcPr>
          <w:p w14:paraId="647F6C5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proofErr w:type="spellStart"/>
            <w:r>
              <w:rPr>
                <w:lang w:val="pt-BR"/>
              </w:rPr>
              <w:t>ln</w:t>
            </w:r>
            <w:proofErr w:type="spellEnd"/>
            <w:r>
              <w:rPr>
                <w:lang w:val="pt-BR"/>
              </w:rPr>
              <w:t>(x)</w:t>
            </w:r>
          </w:p>
        </w:tc>
        <w:tc>
          <w:tcPr>
            <w:tcW w:w="550" w:type="pct"/>
          </w:tcPr>
          <w:p w14:paraId="647F6C5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m²</w:t>
            </w:r>
          </w:p>
        </w:tc>
        <w:tc>
          <w:tcPr>
            <w:tcW w:w="1050" w:type="pct"/>
          </w:tcPr>
          <w:p w14:paraId="647F6C5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Contínua - variável própria, calculada</w:t>
            </w:r>
          </w:p>
        </w:tc>
        <w:tc>
          <w:tcPr>
            <w:tcW w:w="750" w:type="pct"/>
          </w:tcPr>
          <w:p w14:paraId="647F6C5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0,000105</w:t>
            </w:r>
          </w:p>
        </w:tc>
        <w:tc>
          <w:tcPr>
            <w:tcW w:w="450" w:type="pct"/>
          </w:tcPr>
          <w:p w14:paraId="647F6C5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29,191</w:t>
            </w:r>
          </w:p>
        </w:tc>
        <w:tc>
          <w:tcPr>
            <w:tcW w:w="750" w:type="pct"/>
          </w:tcPr>
          <w:p w14:paraId="647F6C5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750" w:type="pct"/>
          </w:tcPr>
          <w:p w14:paraId="647F6C5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-9,67712%</w:t>
            </w:r>
          </w:p>
        </w:tc>
      </w:tr>
    </w:tbl>
    <w:p w14:paraId="647F6C61" w14:textId="77777777" w:rsidR="002B6090" w:rsidRPr="00B23708" w:rsidRDefault="00B23708">
      <w:pPr>
        <w:pStyle w:val="ttulo1"/>
        <w:rPr>
          <w:lang w:val="pt-BR"/>
        </w:rPr>
      </w:pPr>
      <w:r w:rsidRPr="00B23708">
        <w:rPr>
          <w:lang w:val="pt-BR"/>
        </w:rPr>
        <w:t>8 Equações</w:t>
      </w:r>
    </w:p>
    <w:p w14:paraId="647F6C62" w14:textId="77777777" w:rsidR="002B6090" w:rsidRPr="00B23708" w:rsidRDefault="00B23708">
      <w:pPr>
        <w:rPr>
          <w:lang w:val="pt-BR"/>
        </w:rPr>
      </w:pPr>
      <w:r w:rsidRPr="00B23708">
        <w:rPr>
          <w:lang w:val="pt-BR"/>
        </w:rPr>
        <w:t>As funções de ajuste calculadas são as seguintes:</w:t>
      </w:r>
    </w:p>
    <w:tbl>
      <w:tblPr>
        <w:tblStyle w:val="TabeladoProgramadoCurso-comBordas"/>
        <w:tblW w:w="5151" w:type="pct"/>
        <w:tblInd w:w="-284" w:type="dxa"/>
        <w:tblLook w:val="04A0" w:firstRow="1" w:lastRow="0" w:firstColumn="1" w:lastColumn="0" w:noHBand="0" w:noVBand="1"/>
        <w:tblDescription w:val="Course schedule"/>
      </w:tblPr>
      <w:tblGrid>
        <w:gridCol w:w="2727"/>
        <w:gridCol w:w="6958"/>
      </w:tblGrid>
      <w:tr w:rsidR="002B6090" w:rsidRPr="00B23708" w14:paraId="647F6C65" w14:textId="77777777" w:rsidTr="006C425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08" w:type="pct"/>
          </w:tcPr>
          <w:p w14:paraId="647F6C63" w14:textId="77777777" w:rsidR="002B6090" w:rsidRPr="00B23708" w:rsidRDefault="00B23708">
            <w:pPr>
              <w:rPr>
                <w:lang w:val="pt-BR"/>
              </w:rPr>
            </w:pPr>
            <w:r w:rsidRPr="00B23708">
              <w:rPr>
                <w:lang w:val="pt-BR"/>
              </w:rPr>
              <w:t>Tipo</w:t>
            </w:r>
          </w:p>
        </w:tc>
        <w:tc>
          <w:tcPr>
            <w:tcW w:w="3592" w:type="pct"/>
          </w:tcPr>
          <w:p w14:paraId="647F6C64"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Função</w:t>
            </w:r>
          </w:p>
        </w:tc>
      </w:tr>
      <w:tr w:rsidR="002B6090" w:rsidRPr="00D81296" w14:paraId="647F6C68" w14:textId="77777777" w:rsidTr="006C425B">
        <w:tc>
          <w:tcPr>
            <w:cnfStyle w:val="001000000000" w:firstRow="0" w:lastRow="0" w:firstColumn="1" w:lastColumn="0" w:oddVBand="0" w:evenVBand="0" w:oddHBand="0" w:evenHBand="0" w:firstRowFirstColumn="0" w:firstRowLastColumn="0" w:lastRowFirstColumn="0" w:lastRowLastColumn="0"/>
            <w:tcW w:w="1408" w:type="pct"/>
          </w:tcPr>
          <w:p w14:paraId="647F6C66" w14:textId="77777777" w:rsidR="002B6090" w:rsidRPr="00B23708" w:rsidRDefault="00D81296">
            <w:pPr>
              <w:rPr>
                <w:lang w:val="pt-BR"/>
              </w:rPr>
            </w:pPr>
            <w:r>
              <w:rPr>
                <w:lang w:val="pt-BR"/>
              </w:rPr>
              <w:t>Função Estimativa</w:t>
            </w:r>
          </w:p>
        </w:tc>
        <w:tc>
          <w:tcPr>
            <w:tcW w:w="3592" w:type="pct"/>
          </w:tcPr>
          <w:p w14:paraId="647F6C6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Y = 1/(0,000626853771479131 -7,38123418670078E-07 * X1 -5,57510992700381E-05 * </w:t>
            </w:r>
            <w:proofErr w:type="spellStart"/>
            <w:r>
              <w:rPr>
                <w:lang w:val="pt-BR"/>
              </w:rPr>
              <w:t>ln</w:t>
            </w:r>
            <w:proofErr w:type="spellEnd"/>
            <w:r>
              <w:rPr>
                <w:lang w:val="pt-BR"/>
              </w:rPr>
              <w:t xml:space="preserve">(X2) -5,13193028937387E-06 * X3 -6,57530981345252E-06 * X4 -4,3005414949255E-06 * X5 -2,81769508898641E-07 * X6 -5,24566309778982E-08 * X7 -8,4934364387734E-06 * X8 +2,00955242761414E-05 / X9 -1,84977996898822E-05 * √X10 +2,34352259467416E-06 / X11 +0,000104644809471009 * </w:t>
            </w:r>
            <w:proofErr w:type="spellStart"/>
            <w:r>
              <w:rPr>
                <w:lang w:val="pt-BR"/>
              </w:rPr>
              <w:t>ln</w:t>
            </w:r>
            <w:proofErr w:type="spellEnd"/>
            <w:r>
              <w:rPr>
                <w:lang w:val="pt-BR"/>
              </w:rPr>
              <w:t>(X12))</w:t>
            </w:r>
          </w:p>
        </w:tc>
      </w:tr>
      <w:tr w:rsidR="002B6090" w:rsidRPr="00D81296" w14:paraId="647F6C6B" w14:textId="77777777" w:rsidTr="006C425B">
        <w:tc>
          <w:tcPr>
            <w:cnfStyle w:val="001000000000" w:firstRow="0" w:lastRow="0" w:firstColumn="1" w:lastColumn="0" w:oddVBand="0" w:evenVBand="0" w:oddHBand="0" w:evenHBand="0" w:firstRowFirstColumn="0" w:firstRowLastColumn="0" w:lastRowFirstColumn="0" w:lastRowLastColumn="0"/>
            <w:tcW w:w="1408" w:type="pct"/>
          </w:tcPr>
          <w:p w14:paraId="647F6C69" w14:textId="77777777" w:rsidR="002B6090" w:rsidRPr="00B23708" w:rsidRDefault="00D81296">
            <w:pPr>
              <w:rPr>
                <w:lang w:val="pt-BR"/>
              </w:rPr>
            </w:pPr>
            <w:r>
              <w:rPr>
                <w:lang w:val="pt-BR"/>
              </w:rPr>
              <w:t>Equação de Regressão</w:t>
            </w:r>
          </w:p>
        </w:tc>
        <w:tc>
          <w:tcPr>
            <w:tcW w:w="3592" w:type="pct"/>
          </w:tcPr>
          <w:p w14:paraId="647F6C6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1/Y = 0,000626853771479131 -7,38123418670078E-07 * X1 -5,57510992700381E-05 * </w:t>
            </w:r>
            <w:proofErr w:type="spellStart"/>
            <w:r>
              <w:rPr>
                <w:lang w:val="pt-BR"/>
              </w:rPr>
              <w:t>ln</w:t>
            </w:r>
            <w:proofErr w:type="spellEnd"/>
            <w:r>
              <w:rPr>
                <w:lang w:val="pt-BR"/>
              </w:rPr>
              <w:t xml:space="preserve">(X2) -5,13193028937387E-06 * X3 -6,57530981345252E-06 * X4 -4,3005414949255E-06 * X5 -2,81769508898641E-07 * X6 -5,24566309778982E-08 * X7 -8,4934364387734E-06 * X8 +2,00955242761414E-05 / X9 -1,84977996898822E-05 * √X10 +2,34352259467416E-06 / X11 +0,000104644809471009 * </w:t>
            </w:r>
            <w:proofErr w:type="spellStart"/>
            <w:r>
              <w:rPr>
                <w:lang w:val="pt-BR"/>
              </w:rPr>
              <w:t>ln</w:t>
            </w:r>
            <w:proofErr w:type="spellEnd"/>
            <w:r>
              <w:rPr>
                <w:lang w:val="pt-BR"/>
              </w:rPr>
              <w:t>(X12)</w:t>
            </w:r>
          </w:p>
        </w:tc>
      </w:tr>
    </w:tbl>
    <w:p w14:paraId="647F6C6C" w14:textId="77777777" w:rsidR="002B6090" w:rsidRPr="00B23708" w:rsidRDefault="00B23708">
      <w:pPr>
        <w:pStyle w:val="ttulo1"/>
        <w:rPr>
          <w:lang w:val="pt-BR"/>
        </w:rPr>
      </w:pPr>
      <w:r w:rsidRPr="00B23708">
        <w:rPr>
          <w:lang w:val="pt-BR"/>
        </w:rPr>
        <w:t xml:space="preserve">9 </w:t>
      </w:r>
      <w:proofErr w:type="spellStart"/>
      <w:r w:rsidRPr="00B23708">
        <w:rPr>
          <w:lang w:val="pt-BR"/>
        </w:rPr>
        <w:t>Multicolinearidade</w:t>
      </w:r>
      <w:proofErr w:type="spellEnd"/>
    </w:p>
    <w:p w14:paraId="647F6C6D" w14:textId="77777777" w:rsidR="002B6090" w:rsidRPr="00B23708" w:rsidRDefault="00B23708">
      <w:pPr>
        <w:rPr>
          <w:lang w:val="pt-BR"/>
        </w:rPr>
      </w:pPr>
      <w:r w:rsidRPr="00B23708">
        <w:rPr>
          <w:lang w:val="pt-BR"/>
        </w:rPr>
        <w:t>Deve-se investigar se há dependências entre os regressores, pois existem situações em que essas dependências são significativas, causando efeitos nocivos de multicolinearidade.</w:t>
      </w:r>
    </w:p>
    <w:p w14:paraId="647F6C6E" w14:textId="77777777" w:rsidR="002B6090" w:rsidRPr="00B23708" w:rsidRDefault="00B23708">
      <w:pPr>
        <w:rPr>
          <w:lang w:val="pt-BR"/>
        </w:rPr>
      </w:pPr>
      <w:r w:rsidRPr="00B23708">
        <w:rPr>
          <w:lang w:val="pt-BR"/>
        </w:rPr>
        <w:t>A multicolinearidade pode ser um problema no ajuste do modelo de regressão, podendo causar sérios impactos nas estimativas dos parâmetros e degenerações em seu comportamento.</w:t>
      </w:r>
    </w:p>
    <w:p w14:paraId="647F6C6F" w14:textId="77777777" w:rsidR="002B6090" w:rsidRPr="00B23708" w:rsidRDefault="00B23708">
      <w:pPr>
        <w:rPr>
          <w:lang w:val="pt-BR"/>
        </w:rPr>
      </w:pPr>
      <w:r w:rsidRPr="00B23708">
        <w:rPr>
          <w:lang w:val="pt-BR"/>
        </w:rPr>
        <w:t>A correlação prejudicial pode ocorrer da forma isolada ou de forma múltipla.</w:t>
      </w:r>
    </w:p>
    <w:p w14:paraId="647F6C70" w14:textId="77777777" w:rsidR="002B6090" w:rsidRPr="00B23708" w:rsidRDefault="00B23708">
      <w:pPr>
        <w:rPr>
          <w:lang w:val="pt-BR"/>
        </w:rPr>
      </w:pPr>
      <w:r w:rsidRPr="00B23708">
        <w:rPr>
          <w:lang w:val="pt-BR"/>
        </w:rPr>
        <w:lastRenderedPageBreak/>
        <w:t>Diagnostica-se a correlação múltipla, de forma preliminar, por meio do FIV (Fator de Inflação de Variância), que é uma medida do grau em que cada variável independente é explicada pelas demais variáveis também independentes.</w:t>
      </w:r>
    </w:p>
    <w:p w14:paraId="647F6C71" w14:textId="77777777" w:rsidR="002B6090" w:rsidRPr="00B23708" w:rsidRDefault="00B23708">
      <w:pPr>
        <w:rPr>
          <w:lang w:val="pt-BR"/>
        </w:rPr>
      </w:pPr>
      <w:r w:rsidRPr="00B23708">
        <w:rPr>
          <w:lang w:val="pt-BR"/>
        </w:rPr>
        <w:t>Pode ocorrer a multicolinearidade nociva mesmo quando os coeficientes de correlação isolada são baixos, no momento em que existirem uma ou mais variáveis independentes altamente correlacionadas entre si, de forma múltipla. Verifica-se este comportamento por intermédio de regressões auxiliares de cada Xi contra as demais X’s, obtendo-se os respectivos coeficientes de correlação (r). Cada uma dessas regressões é chamada de regressão auxiliar em relação à equação de regressão principal, que tem Y como variável dependente dos X´s.</w:t>
      </w:r>
    </w:p>
    <w:p w14:paraId="647F6C72" w14:textId="77777777" w:rsidR="002B6090" w:rsidRPr="00B23708" w:rsidRDefault="00B23708">
      <w:pPr>
        <w:rPr>
          <w:lang w:val="pt-BR"/>
        </w:rPr>
      </w:pPr>
      <w:r w:rsidRPr="00B23708">
        <w:rPr>
          <w:lang w:val="pt-BR"/>
        </w:rPr>
        <w:t>A seguir, mostram-se os parâmetros de multicolinearidade obtidos:</w:t>
      </w:r>
    </w:p>
    <w:p w14:paraId="647F6C73"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C7A"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C74" w14:textId="77777777" w:rsidR="002B6090" w:rsidRPr="00B23708" w:rsidRDefault="00B23708">
            <w:pPr>
              <w:rPr>
                <w:lang w:val="pt-BR"/>
              </w:rPr>
            </w:pPr>
            <w:r w:rsidRPr="00B23708">
              <w:rPr>
                <w:lang w:val="pt-BR"/>
              </w:rPr>
              <w:t>Variável em Análise</w:t>
            </w:r>
          </w:p>
        </w:tc>
        <w:tc>
          <w:tcPr>
            <w:tcW w:w="300" w:type="pct"/>
          </w:tcPr>
          <w:p w14:paraId="647F6C75"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C76"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C7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C7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C7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C81"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7B" w14:textId="77777777" w:rsidR="002B6090" w:rsidRPr="00B23708" w:rsidRDefault="00D81296">
            <w:pPr>
              <w:rPr>
                <w:lang w:val="pt-BR"/>
              </w:rPr>
            </w:pPr>
            <w:r>
              <w:rPr>
                <w:lang w:val="pt-BR"/>
              </w:rPr>
              <w:t>Data do Evento</w:t>
            </w:r>
          </w:p>
        </w:tc>
        <w:tc>
          <w:tcPr>
            <w:tcW w:w="300" w:type="pct"/>
          </w:tcPr>
          <w:p w14:paraId="647F6C7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C7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34,03%</w:t>
            </w:r>
          </w:p>
        </w:tc>
        <w:tc>
          <w:tcPr>
            <w:tcW w:w="700" w:type="pct"/>
          </w:tcPr>
          <w:p w14:paraId="647F6C7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1,131</w:t>
            </w:r>
          </w:p>
        </w:tc>
        <w:tc>
          <w:tcPr>
            <w:tcW w:w="500" w:type="pct"/>
          </w:tcPr>
          <w:p w14:paraId="647F6C7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7,262</w:t>
            </w:r>
          </w:p>
        </w:tc>
        <w:tc>
          <w:tcPr>
            <w:tcW w:w="750" w:type="pct"/>
          </w:tcPr>
          <w:p w14:paraId="647F6C8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6C82"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C8A"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C83" w14:textId="77777777" w:rsidR="002B6090" w:rsidRPr="00B23708" w:rsidRDefault="00B23708">
            <w:pPr>
              <w:rPr>
                <w:lang w:val="pt-BR"/>
              </w:rPr>
            </w:pPr>
            <w:r w:rsidRPr="00B23708">
              <w:rPr>
                <w:lang w:val="pt-BR"/>
              </w:rPr>
              <w:t>Acessória</w:t>
            </w:r>
          </w:p>
        </w:tc>
        <w:tc>
          <w:tcPr>
            <w:tcW w:w="300" w:type="pct"/>
          </w:tcPr>
          <w:p w14:paraId="647F6C84"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C85"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C86"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C8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C8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C89"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C9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8B" w14:textId="77777777" w:rsidR="002B6090" w:rsidRPr="00B23708" w:rsidRDefault="00D81296">
            <w:pPr>
              <w:rPr>
                <w:lang w:val="pt-BR"/>
              </w:rPr>
            </w:pPr>
            <w:r>
              <w:rPr>
                <w:lang w:val="pt-BR"/>
              </w:rPr>
              <w:t>Renda IBGE 2010</w:t>
            </w:r>
          </w:p>
        </w:tc>
        <w:tc>
          <w:tcPr>
            <w:tcW w:w="300" w:type="pct"/>
          </w:tcPr>
          <w:p w14:paraId="647F6C8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C8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-1,91%</w:t>
            </w:r>
          </w:p>
        </w:tc>
        <w:tc>
          <w:tcPr>
            <w:tcW w:w="700" w:type="pct"/>
          </w:tcPr>
          <w:p w14:paraId="647F6C8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-3,056</w:t>
            </w:r>
          </w:p>
        </w:tc>
        <w:tc>
          <w:tcPr>
            <w:tcW w:w="500" w:type="pct"/>
          </w:tcPr>
          <w:p w14:paraId="647F6C8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-1,083</w:t>
            </w:r>
          </w:p>
        </w:tc>
        <w:tc>
          <w:tcPr>
            <w:tcW w:w="600" w:type="pct"/>
          </w:tcPr>
          <w:p w14:paraId="647F6C9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27,91%</w:t>
            </w:r>
          </w:p>
        </w:tc>
        <w:tc>
          <w:tcPr>
            <w:tcW w:w="150" w:type="pct"/>
          </w:tcPr>
          <w:p w14:paraId="647F6C9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9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93" w14:textId="77777777" w:rsidR="002B6090" w:rsidRPr="00B23708" w:rsidRDefault="00D81296">
            <w:pPr>
              <w:rPr>
                <w:lang w:val="pt-BR"/>
              </w:rPr>
            </w:pPr>
            <w:r>
              <w:rPr>
                <w:lang w:val="pt-BR"/>
              </w:rPr>
              <w:t>Infraestrutura presente no Endereço</w:t>
            </w:r>
          </w:p>
        </w:tc>
        <w:tc>
          <w:tcPr>
            <w:tcW w:w="300" w:type="pct"/>
          </w:tcPr>
          <w:p w14:paraId="647F6C9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C9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17,33%</w:t>
            </w:r>
          </w:p>
        </w:tc>
        <w:tc>
          <w:tcPr>
            <w:tcW w:w="700" w:type="pct"/>
          </w:tcPr>
          <w:p w14:paraId="647F6C9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2,111</w:t>
            </w:r>
          </w:p>
        </w:tc>
        <w:tc>
          <w:tcPr>
            <w:tcW w:w="500" w:type="pct"/>
          </w:tcPr>
          <w:p w14:paraId="647F6C9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2,61</w:t>
            </w:r>
          </w:p>
        </w:tc>
        <w:tc>
          <w:tcPr>
            <w:tcW w:w="600" w:type="pct"/>
          </w:tcPr>
          <w:p w14:paraId="647F6C9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0,93%</w:t>
            </w:r>
          </w:p>
        </w:tc>
        <w:tc>
          <w:tcPr>
            <w:tcW w:w="150" w:type="pct"/>
          </w:tcPr>
          <w:p w14:paraId="647F6C9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A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9B" w14:textId="77777777" w:rsidR="002B6090" w:rsidRPr="00B23708" w:rsidRDefault="00D81296">
            <w:pPr>
              <w:rPr>
                <w:lang w:val="pt-BR"/>
              </w:rPr>
            </w:pPr>
            <w:r>
              <w:rPr>
                <w:lang w:val="pt-BR"/>
              </w:rPr>
              <w:t>Tipo do Negócio (Oferta)</w:t>
            </w:r>
          </w:p>
        </w:tc>
        <w:tc>
          <w:tcPr>
            <w:tcW w:w="300" w:type="pct"/>
          </w:tcPr>
          <w:p w14:paraId="647F6C9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C9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-9,9%</w:t>
            </w:r>
          </w:p>
        </w:tc>
        <w:tc>
          <w:tcPr>
            <w:tcW w:w="700" w:type="pct"/>
          </w:tcPr>
          <w:p w14:paraId="647F6C9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-3,799</w:t>
            </w:r>
          </w:p>
        </w:tc>
        <w:tc>
          <w:tcPr>
            <w:tcW w:w="500" w:type="pct"/>
          </w:tcPr>
          <w:p w14:paraId="647F6C9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-2,575</w:t>
            </w:r>
          </w:p>
        </w:tc>
        <w:tc>
          <w:tcPr>
            <w:tcW w:w="600" w:type="pct"/>
          </w:tcPr>
          <w:p w14:paraId="647F6CA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1,03%</w:t>
            </w:r>
          </w:p>
        </w:tc>
        <w:tc>
          <w:tcPr>
            <w:tcW w:w="150" w:type="pct"/>
          </w:tcPr>
          <w:p w14:paraId="647F6CA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A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A3" w14:textId="77777777" w:rsidR="002B6090" w:rsidRPr="00B23708" w:rsidRDefault="00D81296">
            <w:pPr>
              <w:rPr>
                <w:lang w:val="pt-BR"/>
              </w:rPr>
            </w:pPr>
            <w:r>
              <w:rPr>
                <w:lang w:val="pt-BR"/>
              </w:rPr>
              <w:t>Tipo de Pavimentação no Endereço</w:t>
            </w:r>
          </w:p>
        </w:tc>
        <w:tc>
          <w:tcPr>
            <w:tcW w:w="300" w:type="pct"/>
          </w:tcPr>
          <w:p w14:paraId="647F6CA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CA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18,48%</w:t>
            </w:r>
          </w:p>
        </w:tc>
        <w:tc>
          <w:tcPr>
            <w:tcW w:w="700" w:type="pct"/>
          </w:tcPr>
          <w:p w14:paraId="647F6CA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5,058</w:t>
            </w:r>
          </w:p>
        </w:tc>
        <w:tc>
          <w:tcPr>
            <w:tcW w:w="500" w:type="pct"/>
          </w:tcPr>
          <w:p w14:paraId="647F6CA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3,556</w:t>
            </w:r>
          </w:p>
        </w:tc>
        <w:tc>
          <w:tcPr>
            <w:tcW w:w="600" w:type="pct"/>
          </w:tcPr>
          <w:p w14:paraId="647F6CA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w:t>
            </w:r>
          </w:p>
        </w:tc>
        <w:tc>
          <w:tcPr>
            <w:tcW w:w="150" w:type="pct"/>
          </w:tcPr>
          <w:p w14:paraId="647F6CA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B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AB" w14:textId="77777777" w:rsidR="002B6090" w:rsidRPr="00B23708" w:rsidRDefault="00D81296">
            <w:pPr>
              <w:rPr>
                <w:lang w:val="pt-BR"/>
              </w:rPr>
            </w:pPr>
            <w:r>
              <w:rPr>
                <w:lang w:val="pt-BR"/>
              </w:rPr>
              <w:t>Padrão de Acabamento Automático</w:t>
            </w:r>
          </w:p>
        </w:tc>
        <w:tc>
          <w:tcPr>
            <w:tcW w:w="300" w:type="pct"/>
          </w:tcPr>
          <w:p w14:paraId="647F6CA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CA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4,72%</w:t>
            </w:r>
          </w:p>
        </w:tc>
        <w:tc>
          <w:tcPr>
            <w:tcW w:w="700" w:type="pct"/>
          </w:tcPr>
          <w:p w14:paraId="647F6CA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0,061</w:t>
            </w:r>
          </w:p>
        </w:tc>
        <w:tc>
          <w:tcPr>
            <w:tcW w:w="500" w:type="pct"/>
          </w:tcPr>
          <w:p w14:paraId="647F6CA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4,058</w:t>
            </w:r>
          </w:p>
        </w:tc>
        <w:tc>
          <w:tcPr>
            <w:tcW w:w="600" w:type="pct"/>
          </w:tcPr>
          <w:p w14:paraId="647F6CB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CB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B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B3" w14:textId="77777777" w:rsidR="002B6090" w:rsidRPr="00B23708" w:rsidRDefault="00D81296">
            <w:pPr>
              <w:rPr>
                <w:lang w:val="pt-BR"/>
              </w:rPr>
            </w:pPr>
            <w:r>
              <w:rPr>
                <w:lang w:val="pt-BR"/>
              </w:rPr>
              <w:t>Área Privativa de Terreno da Unidade</w:t>
            </w:r>
          </w:p>
        </w:tc>
        <w:tc>
          <w:tcPr>
            <w:tcW w:w="300" w:type="pct"/>
          </w:tcPr>
          <w:p w14:paraId="647F6CB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CB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3,69%</w:t>
            </w:r>
          </w:p>
        </w:tc>
        <w:tc>
          <w:tcPr>
            <w:tcW w:w="700" w:type="pct"/>
          </w:tcPr>
          <w:p w14:paraId="647F6CB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0,007</w:t>
            </w:r>
          </w:p>
        </w:tc>
        <w:tc>
          <w:tcPr>
            <w:tcW w:w="500" w:type="pct"/>
          </w:tcPr>
          <w:p w14:paraId="647F6CB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0,617</w:t>
            </w:r>
          </w:p>
        </w:tc>
        <w:tc>
          <w:tcPr>
            <w:tcW w:w="600" w:type="pct"/>
          </w:tcPr>
          <w:p w14:paraId="647F6CB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53,75%</w:t>
            </w:r>
          </w:p>
        </w:tc>
        <w:tc>
          <w:tcPr>
            <w:tcW w:w="150" w:type="pct"/>
          </w:tcPr>
          <w:p w14:paraId="647F6CB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C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BB" w14:textId="77777777" w:rsidR="002B6090" w:rsidRPr="00B23708" w:rsidRDefault="00D81296">
            <w:pPr>
              <w:rPr>
                <w:lang w:val="pt-BR"/>
              </w:rPr>
            </w:pPr>
            <w:r>
              <w:rPr>
                <w:lang w:val="pt-BR"/>
              </w:rPr>
              <w:t>Presença em Condomínio</w:t>
            </w:r>
          </w:p>
        </w:tc>
        <w:tc>
          <w:tcPr>
            <w:tcW w:w="300" w:type="pct"/>
          </w:tcPr>
          <w:p w14:paraId="647F6CB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CB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-14,14%</w:t>
            </w:r>
          </w:p>
        </w:tc>
        <w:tc>
          <w:tcPr>
            <w:tcW w:w="700" w:type="pct"/>
          </w:tcPr>
          <w:p w14:paraId="647F6CB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-4,841</w:t>
            </w:r>
          </w:p>
        </w:tc>
        <w:tc>
          <w:tcPr>
            <w:tcW w:w="500" w:type="pct"/>
          </w:tcPr>
          <w:p w14:paraId="647F6CB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-2,611</w:t>
            </w:r>
          </w:p>
        </w:tc>
        <w:tc>
          <w:tcPr>
            <w:tcW w:w="600" w:type="pct"/>
          </w:tcPr>
          <w:p w14:paraId="647F6CC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0,92%</w:t>
            </w:r>
          </w:p>
        </w:tc>
        <w:tc>
          <w:tcPr>
            <w:tcW w:w="150" w:type="pct"/>
          </w:tcPr>
          <w:p w14:paraId="647F6CC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C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C3" w14:textId="77777777" w:rsidR="002B6090" w:rsidRPr="00B23708" w:rsidRDefault="00D81296">
            <w:pPr>
              <w:rPr>
                <w:lang w:val="pt-BR"/>
              </w:rPr>
            </w:pPr>
            <w:r>
              <w:rPr>
                <w:lang w:val="pt-BR"/>
              </w:rPr>
              <w:t>Estado de Conservação</w:t>
            </w:r>
          </w:p>
        </w:tc>
        <w:tc>
          <w:tcPr>
            <w:tcW w:w="300" w:type="pct"/>
          </w:tcPr>
          <w:p w14:paraId="647F6CC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CC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7,26%</w:t>
            </w:r>
          </w:p>
        </w:tc>
        <w:tc>
          <w:tcPr>
            <w:tcW w:w="700" w:type="pct"/>
          </w:tcPr>
          <w:p w14:paraId="647F6CC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10,851</w:t>
            </w:r>
          </w:p>
        </w:tc>
        <w:tc>
          <w:tcPr>
            <w:tcW w:w="500" w:type="pct"/>
          </w:tcPr>
          <w:p w14:paraId="647F6CC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2,748</w:t>
            </w:r>
          </w:p>
        </w:tc>
        <w:tc>
          <w:tcPr>
            <w:tcW w:w="600" w:type="pct"/>
          </w:tcPr>
          <w:p w14:paraId="647F6CC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0,62%</w:t>
            </w:r>
          </w:p>
        </w:tc>
        <w:tc>
          <w:tcPr>
            <w:tcW w:w="150" w:type="pct"/>
          </w:tcPr>
          <w:p w14:paraId="647F6CC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D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CB" w14:textId="77777777" w:rsidR="002B6090" w:rsidRPr="00B23708" w:rsidRDefault="00D81296">
            <w:pPr>
              <w:rPr>
                <w:lang w:val="pt-BR"/>
              </w:rPr>
            </w:pPr>
            <w:r>
              <w:rPr>
                <w:lang w:val="pt-BR"/>
              </w:rPr>
              <w:t>Equipamentos da Edificação - Vagas Cobertas (Qtd.)</w:t>
            </w:r>
          </w:p>
        </w:tc>
        <w:tc>
          <w:tcPr>
            <w:tcW w:w="300" w:type="pct"/>
          </w:tcPr>
          <w:p w14:paraId="647F6CC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CC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1,65%</w:t>
            </w:r>
          </w:p>
        </w:tc>
        <w:tc>
          <w:tcPr>
            <w:tcW w:w="700" w:type="pct"/>
          </w:tcPr>
          <w:p w14:paraId="647F6CC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3,014</w:t>
            </w:r>
          </w:p>
        </w:tc>
        <w:tc>
          <w:tcPr>
            <w:tcW w:w="500" w:type="pct"/>
          </w:tcPr>
          <w:p w14:paraId="647F6CC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1,266</w:t>
            </w:r>
          </w:p>
        </w:tc>
        <w:tc>
          <w:tcPr>
            <w:tcW w:w="600" w:type="pct"/>
          </w:tcPr>
          <w:p w14:paraId="647F6CD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20,6%</w:t>
            </w:r>
          </w:p>
        </w:tc>
        <w:tc>
          <w:tcPr>
            <w:tcW w:w="150" w:type="pct"/>
          </w:tcPr>
          <w:p w14:paraId="647F6CD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D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D3" w14:textId="77777777" w:rsidR="002B6090" w:rsidRPr="00B23708" w:rsidRDefault="00D81296">
            <w:pPr>
              <w:rPr>
                <w:lang w:val="pt-BR"/>
              </w:rPr>
            </w:pPr>
            <w:r>
              <w:rPr>
                <w:lang w:val="pt-BR"/>
              </w:rPr>
              <w:t>Equipamentos da Casa</w:t>
            </w:r>
          </w:p>
        </w:tc>
        <w:tc>
          <w:tcPr>
            <w:tcW w:w="300" w:type="pct"/>
          </w:tcPr>
          <w:p w14:paraId="647F6CD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CD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w:t>
            </w:r>
          </w:p>
        </w:tc>
        <w:tc>
          <w:tcPr>
            <w:tcW w:w="700" w:type="pct"/>
          </w:tcPr>
          <w:p w14:paraId="647F6CD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-0,358</w:t>
            </w:r>
          </w:p>
        </w:tc>
        <w:tc>
          <w:tcPr>
            <w:tcW w:w="500" w:type="pct"/>
          </w:tcPr>
          <w:p w14:paraId="647F6CD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-1,709</w:t>
            </w:r>
          </w:p>
        </w:tc>
        <w:tc>
          <w:tcPr>
            <w:tcW w:w="600" w:type="pct"/>
          </w:tcPr>
          <w:p w14:paraId="647F6CD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8,8%</w:t>
            </w:r>
          </w:p>
        </w:tc>
        <w:tc>
          <w:tcPr>
            <w:tcW w:w="150" w:type="pct"/>
          </w:tcPr>
          <w:p w14:paraId="647F6CD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CE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DB" w14:textId="77777777" w:rsidR="002B6090" w:rsidRPr="00B23708" w:rsidRDefault="00D81296">
            <w:pPr>
              <w:rPr>
                <w:lang w:val="pt-BR"/>
              </w:rPr>
            </w:pPr>
            <w:r>
              <w:rPr>
                <w:lang w:val="pt-BR"/>
              </w:rPr>
              <w:t>Área Privativa (calculada)#</w:t>
            </w:r>
          </w:p>
        </w:tc>
        <w:tc>
          <w:tcPr>
            <w:tcW w:w="300" w:type="pct"/>
          </w:tcPr>
          <w:p w14:paraId="647F6CD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CD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-4,44%</w:t>
            </w:r>
          </w:p>
        </w:tc>
        <w:tc>
          <w:tcPr>
            <w:tcW w:w="700" w:type="pct"/>
          </w:tcPr>
          <w:p w14:paraId="647F6CD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-9,583</w:t>
            </w:r>
          </w:p>
        </w:tc>
        <w:tc>
          <w:tcPr>
            <w:tcW w:w="500" w:type="pct"/>
          </w:tcPr>
          <w:p w14:paraId="647F6CD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-3,623</w:t>
            </w:r>
          </w:p>
        </w:tc>
        <w:tc>
          <w:tcPr>
            <w:tcW w:w="600" w:type="pct"/>
          </w:tcPr>
          <w:p w14:paraId="647F6CE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w:t>
            </w:r>
          </w:p>
        </w:tc>
        <w:tc>
          <w:tcPr>
            <w:tcW w:w="150" w:type="pct"/>
          </w:tcPr>
          <w:p w14:paraId="647F6CE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CE3" w14:textId="77777777" w:rsidR="002B6090" w:rsidRPr="00B23708" w:rsidRDefault="002B6090">
      <w:pPr>
        <w:rPr>
          <w:lang w:val="pt-BR"/>
        </w:rPr>
      </w:pPr>
    </w:p>
    <w:p w14:paraId="647F6CE4"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CEB"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CE5" w14:textId="77777777" w:rsidR="002B6090" w:rsidRPr="00B23708" w:rsidRDefault="00B23708">
            <w:pPr>
              <w:rPr>
                <w:lang w:val="pt-BR"/>
              </w:rPr>
            </w:pPr>
            <w:r w:rsidRPr="00B23708">
              <w:rPr>
                <w:lang w:val="pt-BR"/>
              </w:rPr>
              <w:t>Variável em Análise</w:t>
            </w:r>
          </w:p>
        </w:tc>
        <w:tc>
          <w:tcPr>
            <w:tcW w:w="300" w:type="pct"/>
          </w:tcPr>
          <w:p w14:paraId="647F6CE6"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CE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CE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CE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CE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CF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EC" w14:textId="77777777" w:rsidR="002B6090" w:rsidRPr="00B23708" w:rsidRDefault="00D81296">
            <w:pPr>
              <w:rPr>
                <w:lang w:val="pt-BR"/>
              </w:rPr>
            </w:pPr>
            <w:r>
              <w:rPr>
                <w:lang w:val="pt-BR"/>
              </w:rPr>
              <w:t>Renda IBGE 2010</w:t>
            </w:r>
          </w:p>
        </w:tc>
        <w:tc>
          <w:tcPr>
            <w:tcW w:w="300" w:type="pct"/>
          </w:tcPr>
          <w:p w14:paraId="647F6CE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CE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82,11%</w:t>
            </w:r>
          </w:p>
        </w:tc>
        <w:tc>
          <w:tcPr>
            <w:tcW w:w="700" w:type="pct"/>
          </w:tcPr>
          <w:p w14:paraId="647F6CE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3,0701</w:t>
            </w:r>
          </w:p>
        </w:tc>
        <w:tc>
          <w:tcPr>
            <w:tcW w:w="500" w:type="pct"/>
          </w:tcPr>
          <w:p w14:paraId="647F6CF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114,796</w:t>
            </w:r>
          </w:p>
        </w:tc>
        <w:tc>
          <w:tcPr>
            <w:tcW w:w="750" w:type="pct"/>
          </w:tcPr>
          <w:p w14:paraId="647F6CF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6CF3"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CFB"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CF4" w14:textId="77777777" w:rsidR="002B6090" w:rsidRPr="00B23708" w:rsidRDefault="00B23708">
            <w:pPr>
              <w:rPr>
                <w:lang w:val="pt-BR"/>
              </w:rPr>
            </w:pPr>
            <w:r w:rsidRPr="00B23708">
              <w:rPr>
                <w:lang w:val="pt-BR"/>
              </w:rPr>
              <w:t>Acessória</w:t>
            </w:r>
          </w:p>
        </w:tc>
        <w:tc>
          <w:tcPr>
            <w:tcW w:w="300" w:type="pct"/>
          </w:tcPr>
          <w:p w14:paraId="647F6CF5"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CF6"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CF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CF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CF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CFA"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D0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CFC" w14:textId="77777777" w:rsidR="002B6090" w:rsidRPr="00B23708" w:rsidRDefault="00D81296">
            <w:pPr>
              <w:rPr>
                <w:lang w:val="pt-BR"/>
              </w:rPr>
            </w:pPr>
            <w:r>
              <w:rPr>
                <w:lang w:val="pt-BR"/>
              </w:rPr>
              <w:t>Data do Evento</w:t>
            </w:r>
          </w:p>
        </w:tc>
        <w:tc>
          <w:tcPr>
            <w:tcW w:w="300" w:type="pct"/>
          </w:tcPr>
          <w:p w14:paraId="647F6CF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CF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-1,91%</w:t>
            </w:r>
          </w:p>
        </w:tc>
        <w:tc>
          <w:tcPr>
            <w:tcW w:w="700" w:type="pct"/>
          </w:tcPr>
          <w:p w14:paraId="647F6CF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6D0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-1,083</w:t>
            </w:r>
          </w:p>
        </w:tc>
        <w:tc>
          <w:tcPr>
            <w:tcW w:w="600" w:type="pct"/>
          </w:tcPr>
          <w:p w14:paraId="647F6D0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27,91%</w:t>
            </w:r>
          </w:p>
        </w:tc>
        <w:tc>
          <w:tcPr>
            <w:tcW w:w="150" w:type="pct"/>
          </w:tcPr>
          <w:p w14:paraId="647F6D0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0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04" w14:textId="77777777" w:rsidR="002B6090" w:rsidRPr="00B23708" w:rsidRDefault="00D81296">
            <w:pPr>
              <w:rPr>
                <w:lang w:val="pt-BR"/>
              </w:rPr>
            </w:pPr>
            <w:r>
              <w:rPr>
                <w:lang w:val="pt-BR"/>
              </w:rPr>
              <w:t>Infraestrutura presente no Endereço</w:t>
            </w:r>
          </w:p>
        </w:tc>
        <w:tc>
          <w:tcPr>
            <w:tcW w:w="300" w:type="pct"/>
          </w:tcPr>
          <w:p w14:paraId="647F6D0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D0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37,94%</w:t>
            </w:r>
          </w:p>
        </w:tc>
        <w:tc>
          <w:tcPr>
            <w:tcW w:w="700" w:type="pct"/>
          </w:tcPr>
          <w:p w14:paraId="647F6D0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0,046</w:t>
            </w:r>
          </w:p>
        </w:tc>
        <w:tc>
          <w:tcPr>
            <w:tcW w:w="500" w:type="pct"/>
          </w:tcPr>
          <w:p w14:paraId="647F6D0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3,992</w:t>
            </w:r>
          </w:p>
        </w:tc>
        <w:tc>
          <w:tcPr>
            <w:tcW w:w="600" w:type="pct"/>
          </w:tcPr>
          <w:p w14:paraId="647F6D0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0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1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0C" w14:textId="77777777" w:rsidR="002B6090" w:rsidRPr="00B23708" w:rsidRDefault="00D81296">
            <w:pPr>
              <w:rPr>
                <w:lang w:val="pt-BR"/>
              </w:rPr>
            </w:pPr>
            <w:r>
              <w:rPr>
                <w:lang w:val="pt-BR"/>
              </w:rPr>
              <w:t>Tipo do Negócio (Oferta)</w:t>
            </w:r>
          </w:p>
        </w:tc>
        <w:tc>
          <w:tcPr>
            <w:tcW w:w="300" w:type="pct"/>
          </w:tcPr>
          <w:p w14:paraId="647F6D0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D0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0,89%</w:t>
            </w:r>
          </w:p>
        </w:tc>
        <w:tc>
          <w:tcPr>
            <w:tcW w:w="700" w:type="pct"/>
          </w:tcPr>
          <w:p w14:paraId="647F6D0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6D1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0,104</w:t>
            </w:r>
          </w:p>
        </w:tc>
        <w:tc>
          <w:tcPr>
            <w:tcW w:w="600" w:type="pct"/>
          </w:tcPr>
          <w:p w14:paraId="647F6D1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91,72%</w:t>
            </w:r>
          </w:p>
        </w:tc>
        <w:tc>
          <w:tcPr>
            <w:tcW w:w="150" w:type="pct"/>
          </w:tcPr>
          <w:p w14:paraId="647F6D1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1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14" w14:textId="77777777" w:rsidR="002B6090" w:rsidRPr="00B23708" w:rsidRDefault="00D81296">
            <w:pPr>
              <w:rPr>
                <w:lang w:val="pt-BR"/>
              </w:rPr>
            </w:pPr>
            <w:r>
              <w:rPr>
                <w:lang w:val="pt-BR"/>
              </w:rPr>
              <w:t>Tipo de Pavimentação no Endereço</w:t>
            </w:r>
          </w:p>
        </w:tc>
        <w:tc>
          <w:tcPr>
            <w:tcW w:w="300" w:type="pct"/>
          </w:tcPr>
          <w:p w14:paraId="647F6D1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D1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18,89%</w:t>
            </w:r>
          </w:p>
        </w:tc>
        <w:tc>
          <w:tcPr>
            <w:tcW w:w="700" w:type="pct"/>
          </w:tcPr>
          <w:p w14:paraId="647F6D1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500" w:type="pct"/>
          </w:tcPr>
          <w:p w14:paraId="647F6D1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-0,481</w:t>
            </w:r>
          </w:p>
        </w:tc>
        <w:tc>
          <w:tcPr>
            <w:tcW w:w="600" w:type="pct"/>
          </w:tcPr>
          <w:p w14:paraId="647F6D1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63,09%</w:t>
            </w:r>
          </w:p>
        </w:tc>
        <w:tc>
          <w:tcPr>
            <w:tcW w:w="150" w:type="pct"/>
          </w:tcPr>
          <w:p w14:paraId="647F6D1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2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1C" w14:textId="77777777" w:rsidR="002B6090" w:rsidRPr="00B23708" w:rsidRDefault="00D81296">
            <w:pPr>
              <w:rPr>
                <w:lang w:val="pt-BR"/>
              </w:rPr>
            </w:pPr>
            <w:r>
              <w:rPr>
                <w:lang w:val="pt-BR"/>
              </w:rPr>
              <w:t>Padrão de Acabamento Automático</w:t>
            </w:r>
          </w:p>
        </w:tc>
        <w:tc>
          <w:tcPr>
            <w:tcW w:w="300" w:type="pct"/>
          </w:tcPr>
          <w:p w14:paraId="647F6D1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D1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30,8%</w:t>
            </w:r>
          </w:p>
        </w:tc>
        <w:tc>
          <w:tcPr>
            <w:tcW w:w="700" w:type="pct"/>
          </w:tcPr>
          <w:p w14:paraId="647F6D1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6D2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2,994</w:t>
            </w:r>
          </w:p>
        </w:tc>
        <w:tc>
          <w:tcPr>
            <w:tcW w:w="600" w:type="pct"/>
          </w:tcPr>
          <w:p w14:paraId="647F6D2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0,29%</w:t>
            </w:r>
          </w:p>
        </w:tc>
        <w:tc>
          <w:tcPr>
            <w:tcW w:w="150" w:type="pct"/>
          </w:tcPr>
          <w:p w14:paraId="647F6D2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2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24" w14:textId="77777777" w:rsidR="002B6090" w:rsidRPr="00B23708" w:rsidRDefault="00D81296">
            <w:pPr>
              <w:rPr>
                <w:lang w:val="pt-BR"/>
              </w:rPr>
            </w:pPr>
            <w:r>
              <w:rPr>
                <w:lang w:val="pt-BR"/>
              </w:rPr>
              <w:t>Área Privativa de Terreno da Unidade</w:t>
            </w:r>
          </w:p>
        </w:tc>
        <w:tc>
          <w:tcPr>
            <w:tcW w:w="300" w:type="pct"/>
          </w:tcPr>
          <w:p w14:paraId="647F6D2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D2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47,4%</w:t>
            </w:r>
          </w:p>
        </w:tc>
        <w:tc>
          <w:tcPr>
            <w:tcW w:w="700" w:type="pct"/>
          </w:tcPr>
          <w:p w14:paraId="647F6D2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6D2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3,827</w:t>
            </w:r>
          </w:p>
        </w:tc>
        <w:tc>
          <w:tcPr>
            <w:tcW w:w="600" w:type="pct"/>
          </w:tcPr>
          <w:p w14:paraId="647F6D2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2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3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2C" w14:textId="77777777" w:rsidR="002B6090" w:rsidRPr="00B23708" w:rsidRDefault="00D81296">
            <w:pPr>
              <w:rPr>
                <w:lang w:val="pt-BR"/>
              </w:rPr>
            </w:pPr>
            <w:r>
              <w:rPr>
                <w:lang w:val="pt-BR"/>
              </w:rPr>
              <w:t>Presença em Condomínio</w:t>
            </w:r>
          </w:p>
        </w:tc>
        <w:tc>
          <w:tcPr>
            <w:tcW w:w="300" w:type="pct"/>
          </w:tcPr>
          <w:p w14:paraId="647F6D2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D2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0,61%</w:t>
            </w:r>
          </w:p>
        </w:tc>
        <w:tc>
          <w:tcPr>
            <w:tcW w:w="700" w:type="pct"/>
          </w:tcPr>
          <w:p w14:paraId="647F6D2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0,06</w:t>
            </w:r>
          </w:p>
        </w:tc>
        <w:tc>
          <w:tcPr>
            <w:tcW w:w="500" w:type="pct"/>
          </w:tcPr>
          <w:p w14:paraId="647F6D3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2,258</w:t>
            </w:r>
          </w:p>
        </w:tc>
        <w:tc>
          <w:tcPr>
            <w:tcW w:w="600" w:type="pct"/>
          </w:tcPr>
          <w:p w14:paraId="647F6D3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2,43%</w:t>
            </w:r>
          </w:p>
        </w:tc>
        <w:tc>
          <w:tcPr>
            <w:tcW w:w="150" w:type="pct"/>
          </w:tcPr>
          <w:p w14:paraId="647F6D3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3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34" w14:textId="77777777" w:rsidR="002B6090" w:rsidRPr="00B23708" w:rsidRDefault="00D81296">
            <w:pPr>
              <w:rPr>
                <w:lang w:val="pt-BR"/>
              </w:rPr>
            </w:pPr>
            <w:r>
              <w:rPr>
                <w:lang w:val="pt-BR"/>
              </w:rPr>
              <w:t>Estado de Conservação</w:t>
            </w:r>
          </w:p>
        </w:tc>
        <w:tc>
          <w:tcPr>
            <w:tcW w:w="300" w:type="pct"/>
          </w:tcPr>
          <w:p w14:paraId="647F6D3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D3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33,63%</w:t>
            </w:r>
          </w:p>
        </w:tc>
        <w:tc>
          <w:tcPr>
            <w:tcW w:w="700" w:type="pct"/>
          </w:tcPr>
          <w:p w14:paraId="647F6D3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0,315</w:t>
            </w:r>
          </w:p>
        </w:tc>
        <w:tc>
          <w:tcPr>
            <w:tcW w:w="500" w:type="pct"/>
          </w:tcPr>
          <w:p w14:paraId="647F6D3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5,666</w:t>
            </w:r>
          </w:p>
        </w:tc>
        <w:tc>
          <w:tcPr>
            <w:tcW w:w="600" w:type="pct"/>
          </w:tcPr>
          <w:p w14:paraId="647F6D3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3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4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3C" w14:textId="77777777" w:rsidR="002B6090" w:rsidRPr="00B23708" w:rsidRDefault="00D81296">
            <w:pPr>
              <w:rPr>
                <w:lang w:val="pt-BR"/>
              </w:rPr>
            </w:pPr>
            <w:r>
              <w:rPr>
                <w:lang w:val="pt-BR"/>
              </w:rPr>
              <w:t>Equipamentos da Edificação - Vagas Cobertas (Qtd.)</w:t>
            </w:r>
          </w:p>
        </w:tc>
        <w:tc>
          <w:tcPr>
            <w:tcW w:w="300" w:type="pct"/>
          </w:tcPr>
          <w:p w14:paraId="647F6D3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D3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52,92%</w:t>
            </w:r>
          </w:p>
        </w:tc>
        <w:tc>
          <w:tcPr>
            <w:tcW w:w="700" w:type="pct"/>
          </w:tcPr>
          <w:p w14:paraId="647F6D3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-0,023</w:t>
            </w:r>
          </w:p>
        </w:tc>
        <w:tc>
          <w:tcPr>
            <w:tcW w:w="500" w:type="pct"/>
          </w:tcPr>
          <w:p w14:paraId="647F6D4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-0,677</w:t>
            </w:r>
          </w:p>
        </w:tc>
        <w:tc>
          <w:tcPr>
            <w:tcW w:w="600" w:type="pct"/>
          </w:tcPr>
          <w:p w14:paraId="647F6D4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49,88%</w:t>
            </w:r>
          </w:p>
        </w:tc>
        <w:tc>
          <w:tcPr>
            <w:tcW w:w="150" w:type="pct"/>
          </w:tcPr>
          <w:p w14:paraId="647F6D4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4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44" w14:textId="77777777" w:rsidR="002B6090" w:rsidRPr="00B23708" w:rsidRDefault="00D81296">
            <w:pPr>
              <w:rPr>
                <w:lang w:val="pt-BR"/>
              </w:rPr>
            </w:pPr>
            <w:r>
              <w:rPr>
                <w:lang w:val="pt-BR"/>
              </w:rPr>
              <w:t>Equipamentos da Casa</w:t>
            </w:r>
          </w:p>
        </w:tc>
        <w:tc>
          <w:tcPr>
            <w:tcW w:w="300" w:type="pct"/>
          </w:tcPr>
          <w:p w14:paraId="647F6D4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D4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-57,71%</w:t>
            </w:r>
          </w:p>
        </w:tc>
        <w:tc>
          <w:tcPr>
            <w:tcW w:w="700" w:type="pct"/>
          </w:tcPr>
          <w:p w14:paraId="647F6D4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-0,008</w:t>
            </w:r>
          </w:p>
        </w:tc>
        <w:tc>
          <w:tcPr>
            <w:tcW w:w="500" w:type="pct"/>
          </w:tcPr>
          <w:p w14:paraId="647F6D4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-2,823</w:t>
            </w:r>
          </w:p>
        </w:tc>
        <w:tc>
          <w:tcPr>
            <w:tcW w:w="600" w:type="pct"/>
          </w:tcPr>
          <w:p w14:paraId="647F6D4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0,49%</w:t>
            </w:r>
          </w:p>
        </w:tc>
        <w:tc>
          <w:tcPr>
            <w:tcW w:w="150" w:type="pct"/>
          </w:tcPr>
          <w:p w14:paraId="647F6D4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5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4C" w14:textId="77777777" w:rsidR="002B6090" w:rsidRPr="00B23708" w:rsidRDefault="00D81296">
            <w:pPr>
              <w:rPr>
                <w:lang w:val="pt-BR"/>
              </w:rPr>
            </w:pPr>
            <w:r>
              <w:rPr>
                <w:lang w:val="pt-BR"/>
              </w:rPr>
              <w:lastRenderedPageBreak/>
              <w:t>Área Privativa (calculada)#</w:t>
            </w:r>
          </w:p>
        </w:tc>
        <w:tc>
          <w:tcPr>
            <w:tcW w:w="300" w:type="pct"/>
          </w:tcPr>
          <w:p w14:paraId="647F6D4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D4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79,35%</w:t>
            </w:r>
          </w:p>
        </w:tc>
        <w:tc>
          <w:tcPr>
            <w:tcW w:w="700" w:type="pct"/>
          </w:tcPr>
          <w:p w14:paraId="647F6D4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0,451</w:t>
            </w:r>
          </w:p>
        </w:tc>
        <w:tc>
          <w:tcPr>
            <w:tcW w:w="500" w:type="pct"/>
          </w:tcPr>
          <w:p w14:paraId="647F6D5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13,364</w:t>
            </w:r>
          </w:p>
        </w:tc>
        <w:tc>
          <w:tcPr>
            <w:tcW w:w="600" w:type="pct"/>
          </w:tcPr>
          <w:p w14:paraId="647F6D5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5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D54" w14:textId="77777777" w:rsidR="002B6090" w:rsidRPr="00B23708" w:rsidRDefault="002B6090">
      <w:pPr>
        <w:rPr>
          <w:lang w:val="pt-BR"/>
        </w:rPr>
      </w:pPr>
    </w:p>
    <w:p w14:paraId="647F6D55"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D5C"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D56" w14:textId="77777777" w:rsidR="002B6090" w:rsidRPr="00B23708" w:rsidRDefault="00B23708">
            <w:pPr>
              <w:rPr>
                <w:lang w:val="pt-BR"/>
              </w:rPr>
            </w:pPr>
            <w:r w:rsidRPr="00B23708">
              <w:rPr>
                <w:lang w:val="pt-BR"/>
              </w:rPr>
              <w:t>Variável em Análise</w:t>
            </w:r>
          </w:p>
        </w:tc>
        <w:tc>
          <w:tcPr>
            <w:tcW w:w="300" w:type="pct"/>
          </w:tcPr>
          <w:p w14:paraId="647F6D57"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D5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D5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D5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D5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D6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5D" w14:textId="77777777" w:rsidR="002B6090" w:rsidRPr="00B23708" w:rsidRDefault="00D81296">
            <w:pPr>
              <w:rPr>
                <w:lang w:val="pt-BR"/>
              </w:rPr>
            </w:pPr>
            <w:r>
              <w:rPr>
                <w:lang w:val="pt-BR"/>
              </w:rPr>
              <w:t>Infraestrutura presente no Endereço</w:t>
            </w:r>
          </w:p>
        </w:tc>
        <w:tc>
          <w:tcPr>
            <w:tcW w:w="300" w:type="pct"/>
          </w:tcPr>
          <w:p w14:paraId="647F6D5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D5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60,96%</w:t>
            </w:r>
          </w:p>
        </w:tc>
        <w:tc>
          <w:tcPr>
            <w:tcW w:w="700" w:type="pct"/>
          </w:tcPr>
          <w:p w14:paraId="647F6D6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1,5913</w:t>
            </w:r>
          </w:p>
        </w:tc>
        <w:tc>
          <w:tcPr>
            <w:tcW w:w="500" w:type="pct"/>
          </w:tcPr>
          <w:p w14:paraId="647F6D6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32,789</w:t>
            </w:r>
          </w:p>
        </w:tc>
        <w:tc>
          <w:tcPr>
            <w:tcW w:w="750" w:type="pct"/>
          </w:tcPr>
          <w:p w14:paraId="647F6D6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6D64"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D6C"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D65" w14:textId="77777777" w:rsidR="002B6090" w:rsidRPr="00B23708" w:rsidRDefault="00B23708">
            <w:pPr>
              <w:rPr>
                <w:lang w:val="pt-BR"/>
              </w:rPr>
            </w:pPr>
            <w:r w:rsidRPr="00B23708">
              <w:rPr>
                <w:lang w:val="pt-BR"/>
              </w:rPr>
              <w:t>Acessória</w:t>
            </w:r>
          </w:p>
        </w:tc>
        <w:tc>
          <w:tcPr>
            <w:tcW w:w="300" w:type="pct"/>
          </w:tcPr>
          <w:p w14:paraId="647F6D66"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D6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D6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D6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D6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D6B"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D7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6D" w14:textId="77777777" w:rsidR="002B6090" w:rsidRPr="00B23708" w:rsidRDefault="00D81296">
            <w:pPr>
              <w:rPr>
                <w:lang w:val="pt-BR"/>
              </w:rPr>
            </w:pPr>
            <w:r>
              <w:rPr>
                <w:lang w:val="pt-BR"/>
              </w:rPr>
              <w:t>Data do Evento</w:t>
            </w:r>
          </w:p>
        </w:tc>
        <w:tc>
          <w:tcPr>
            <w:tcW w:w="300" w:type="pct"/>
          </w:tcPr>
          <w:p w14:paraId="647F6D6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D6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17,33%</w:t>
            </w:r>
          </w:p>
        </w:tc>
        <w:tc>
          <w:tcPr>
            <w:tcW w:w="700" w:type="pct"/>
          </w:tcPr>
          <w:p w14:paraId="647F6D7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0,005</w:t>
            </w:r>
          </w:p>
        </w:tc>
        <w:tc>
          <w:tcPr>
            <w:tcW w:w="500" w:type="pct"/>
          </w:tcPr>
          <w:p w14:paraId="647F6D7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2,61</w:t>
            </w:r>
          </w:p>
        </w:tc>
        <w:tc>
          <w:tcPr>
            <w:tcW w:w="600" w:type="pct"/>
          </w:tcPr>
          <w:p w14:paraId="647F6D7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0,93%</w:t>
            </w:r>
          </w:p>
        </w:tc>
        <w:tc>
          <w:tcPr>
            <w:tcW w:w="150" w:type="pct"/>
          </w:tcPr>
          <w:p w14:paraId="647F6D7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7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75" w14:textId="77777777" w:rsidR="002B6090" w:rsidRPr="00B23708" w:rsidRDefault="00D81296">
            <w:pPr>
              <w:rPr>
                <w:lang w:val="pt-BR"/>
              </w:rPr>
            </w:pPr>
            <w:r>
              <w:rPr>
                <w:lang w:val="pt-BR"/>
              </w:rPr>
              <w:t>Renda IBGE 2010</w:t>
            </w:r>
          </w:p>
        </w:tc>
        <w:tc>
          <w:tcPr>
            <w:tcW w:w="300" w:type="pct"/>
          </w:tcPr>
          <w:p w14:paraId="647F6D7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D7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37,94%</w:t>
            </w:r>
          </w:p>
        </w:tc>
        <w:tc>
          <w:tcPr>
            <w:tcW w:w="700" w:type="pct"/>
          </w:tcPr>
          <w:p w14:paraId="647F6D7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0,554</w:t>
            </w:r>
          </w:p>
        </w:tc>
        <w:tc>
          <w:tcPr>
            <w:tcW w:w="500" w:type="pct"/>
          </w:tcPr>
          <w:p w14:paraId="647F6D7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3,992</w:t>
            </w:r>
          </w:p>
        </w:tc>
        <w:tc>
          <w:tcPr>
            <w:tcW w:w="600" w:type="pct"/>
          </w:tcPr>
          <w:p w14:paraId="647F6D7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7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8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7D" w14:textId="77777777" w:rsidR="002B6090" w:rsidRPr="00B23708" w:rsidRDefault="00D81296">
            <w:pPr>
              <w:rPr>
                <w:lang w:val="pt-BR"/>
              </w:rPr>
            </w:pPr>
            <w:r>
              <w:rPr>
                <w:lang w:val="pt-BR"/>
              </w:rPr>
              <w:t>Tipo do Negócio (Oferta)</w:t>
            </w:r>
          </w:p>
        </w:tc>
        <w:tc>
          <w:tcPr>
            <w:tcW w:w="300" w:type="pct"/>
          </w:tcPr>
          <w:p w14:paraId="647F6D7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D7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-9,9%</w:t>
            </w:r>
          </w:p>
        </w:tc>
        <w:tc>
          <w:tcPr>
            <w:tcW w:w="700" w:type="pct"/>
          </w:tcPr>
          <w:p w14:paraId="647F6D8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-0,197</w:t>
            </w:r>
          </w:p>
        </w:tc>
        <w:tc>
          <w:tcPr>
            <w:tcW w:w="500" w:type="pct"/>
          </w:tcPr>
          <w:p w14:paraId="647F6D8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-2,681</w:t>
            </w:r>
          </w:p>
        </w:tc>
        <w:tc>
          <w:tcPr>
            <w:tcW w:w="600" w:type="pct"/>
          </w:tcPr>
          <w:p w14:paraId="647F6D8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0,75%</w:t>
            </w:r>
          </w:p>
        </w:tc>
        <w:tc>
          <w:tcPr>
            <w:tcW w:w="150" w:type="pct"/>
          </w:tcPr>
          <w:p w14:paraId="647F6D8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8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85" w14:textId="77777777" w:rsidR="002B6090" w:rsidRPr="00B23708" w:rsidRDefault="00D81296">
            <w:pPr>
              <w:rPr>
                <w:lang w:val="pt-BR"/>
              </w:rPr>
            </w:pPr>
            <w:r>
              <w:rPr>
                <w:lang w:val="pt-BR"/>
              </w:rPr>
              <w:t>Tipo de Pavimentação no Endereço</w:t>
            </w:r>
          </w:p>
        </w:tc>
        <w:tc>
          <w:tcPr>
            <w:tcW w:w="300" w:type="pct"/>
          </w:tcPr>
          <w:p w14:paraId="647F6D8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D8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39,67%</w:t>
            </w:r>
          </w:p>
        </w:tc>
        <w:tc>
          <w:tcPr>
            <w:tcW w:w="700" w:type="pct"/>
          </w:tcPr>
          <w:p w14:paraId="647F6D8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0,637</w:t>
            </w:r>
          </w:p>
        </w:tc>
        <w:tc>
          <w:tcPr>
            <w:tcW w:w="500" w:type="pct"/>
          </w:tcPr>
          <w:p w14:paraId="647F6D8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9,55</w:t>
            </w:r>
          </w:p>
        </w:tc>
        <w:tc>
          <w:tcPr>
            <w:tcW w:w="600" w:type="pct"/>
          </w:tcPr>
          <w:p w14:paraId="647F6D8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8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9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8D" w14:textId="77777777" w:rsidR="002B6090" w:rsidRPr="00B23708" w:rsidRDefault="00D81296">
            <w:pPr>
              <w:rPr>
                <w:lang w:val="pt-BR"/>
              </w:rPr>
            </w:pPr>
            <w:r>
              <w:rPr>
                <w:lang w:val="pt-BR"/>
              </w:rPr>
              <w:t>Padrão de Acabamento Automático</w:t>
            </w:r>
          </w:p>
        </w:tc>
        <w:tc>
          <w:tcPr>
            <w:tcW w:w="300" w:type="pct"/>
          </w:tcPr>
          <w:p w14:paraId="647F6D8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D8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8,44%</w:t>
            </w:r>
          </w:p>
        </w:tc>
        <w:tc>
          <w:tcPr>
            <w:tcW w:w="700" w:type="pct"/>
          </w:tcPr>
          <w:p w14:paraId="647F6D9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-4,941e-004</w:t>
            </w:r>
          </w:p>
        </w:tc>
        <w:tc>
          <w:tcPr>
            <w:tcW w:w="500" w:type="pct"/>
          </w:tcPr>
          <w:p w14:paraId="647F6D9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-0,656</w:t>
            </w:r>
          </w:p>
        </w:tc>
        <w:tc>
          <w:tcPr>
            <w:tcW w:w="600" w:type="pct"/>
          </w:tcPr>
          <w:p w14:paraId="647F6D9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51,23%</w:t>
            </w:r>
          </w:p>
        </w:tc>
        <w:tc>
          <w:tcPr>
            <w:tcW w:w="150" w:type="pct"/>
          </w:tcPr>
          <w:p w14:paraId="647F6D9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9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95" w14:textId="77777777" w:rsidR="002B6090" w:rsidRPr="00B23708" w:rsidRDefault="00D81296">
            <w:pPr>
              <w:rPr>
                <w:lang w:val="pt-BR"/>
              </w:rPr>
            </w:pPr>
            <w:r>
              <w:rPr>
                <w:lang w:val="pt-BR"/>
              </w:rPr>
              <w:t>Área Privativa de Terreno da Unidade</w:t>
            </w:r>
          </w:p>
        </w:tc>
        <w:tc>
          <w:tcPr>
            <w:tcW w:w="300" w:type="pct"/>
          </w:tcPr>
          <w:p w14:paraId="647F6D9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D9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21,02%</w:t>
            </w:r>
          </w:p>
        </w:tc>
        <w:tc>
          <w:tcPr>
            <w:tcW w:w="700" w:type="pct"/>
          </w:tcPr>
          <w:p w14:paraId="647F6D9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6D9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-2,865</w:t>
            </w:r>
          </w:p>
        </w:tc>
        <w:tc>
          <w:tcPr>
            <w:tcW w:w="600" w:type="pct"/>
          </w:tcPr>
          <w:p w14:paraId="647F6D9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0,43%</w:t>
            </w:r>
          </w:p>
        </w:tc>
        <w:tc>
          <w:tcPr>
            <w:tcW w:w="150" w:type="pct"/>
          </w:tcPr>
          <w:p w14:paraId="647F6D9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A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9D" w14:textId="77777777" w:rsidR="002B6090" w:rsidRPr="00B23708" w:rsidRDefault="00D81296">
            <w:pPr>
              <w:rPr>
                <w:lang w:val="pt-BR"/>
              </w:rPr>
            </w:pPr>
            <w:r>
              <w:rPr>
                <w:lang w:val="pt-BR"/>
              </w:rPr>
              <w:t>Presença em Condomínio</w:t>
            </w:r>
          </w:p>
        </w:tc>
        <w:tc>
          <w:tcPr>
            <w:tcW w:w="300" w:type="pct"/>
          </w:tcPr>
          <w:p w14:paraId="647F6D9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D9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-26,96%</w:t>
            </w:r>
          </w:p>
        </w:tc>
        <w:tc>
          <w:tcPr>
            <w:tcW w:w="700" w:type="pct"/>
          </w:tcPr>
          <w:p w14:paraId="647F6DA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-0,747</w:t>
            </w:r>
          </w:p>
        </w:tc>
        <w:tc>
          <w:tcPr>
            <w:tcW w:w="500" w:type="pct"/>
          </w:tcPr>
          <w:p w14:paraId="647F6DA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-8,518</w:t>
            </w:r>
          </w:p>
        </w:tc>
        <w:tc>
          <w:tcPr>
            <w:tcW w:w="600" w:type="pct"/>
          </w:tcPr>
          <w:p w14:paraId="647F6DA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A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A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A5" w14:textId="77777777" w:rsidR="002B6090" w:rsidRPr="00B23708" w:rsidRDefault="00D81296">
            <w:pPr>
              <w:rPr>
                <w:lang w:val="pt-BR"/>
              </w:rPr>
            </w:pPr>
            <w:r>
              <w:rPr>
                <w:lang w:val="pt-BR"/>
              </w:rPr>
              <w:t>Estado de Conservação</w:t>
            </w:r>
          </w:p>
        </w:tc>
        <w:tc>
          <w:tcPr>
            <w:tcW w:w="300" w:type="pct"/>
          </w:tcPr>
          <w:p w14:paraId="647F6DA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DA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15,18%</w:t>
            </w:r>
          </w:p>
        </w:tc>
        <w:tc>
          <w:tcPr>
            <w:tcW w:w="700" w:type="pct"/>
          </w:tcPr>
          <w:p w14:paraId="647F6DA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-0,238</w:t>
            </w:r>
          </w:p>
        </w:tc>
        <w:tc>
          <w:tcPr>
            <w:tcW w:w="500" w:type="pct"/>
          </w:tcPr>
          <w:p w14:paraId="647F6DA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-1,205</w:t>
            </w:r>
          </w:p>
        </w:tc>
        <w:tc>
          <w:tcPr>
            <w:tcW w:w="600" w:type="pct"/>
          </w:tcPr>
          <w:p w14:paraId="647F6DA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22,88%</w:t>
            </w:r>
          </w:p>
        </w:tc>
        <w:tc>
          <w:tcPr>
            <w:tcW w:w="150" w:type="pct"/>
          </w:tcPr>
          <w:p w14:paraId="647F6DA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B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AD" w14:textId="77777777" w:rsidR="002B6090" w:rsidRPr="00B23708" w:rsidRDefault="00D81296">
            <w:pPr>
              <w:rPr>
                <w:lang w:val="pt-BR"/>
              </w:rPr>
            </w:pPr>
            <w:r>
              <w:rPr>
                <w:lang w:val="pt-BR"/>
              </w:rPr>
              <w:t>Equipamentos da Edificação - Vagas Cobertas (Qtd.)</w:t>
            </w:r>
          </w:p>
        </w:tc>
        <w:tc>
          <w:tcPr>
            <w:tcW w:w="300" w:type="pct"/>
          </w:tcPr>
          <w:p w14:paraId="647F6DA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DA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23,7%</w:t>
            </w:r>
          </w:p>
        </w:tc>
        <w:tc>
          <w:tcPr>
            <w:tcW w:w="700" w:type="pct"/>
          </w:tcPr>
          <w:p w14:paraId="647F6DB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-0,144</w:t>
            </w:r>
          </w:p>
        </w:tc>
        <w:tc>
          <w:tcPr>
            <w:tcW w:w="500" w:type="pct"/>
          </w:tcPr>
          <w:p w14:paraId="647F6DB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-1,214</w:t>
            </w:r>
          </w:p>
        </w:tc>
        <w:tc>
          <w:tcPr>
            <w:tcW w:w="600" w:type="pct"/>
          </w:tcPr>
          <w:p w14:paraId="647F6DB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22,53%</w:t>
            </w:r>
          </w:p>
        </w:tc>
        <w:tc>
          <w:tcPr>
            <w:tcW w:w="150" w:type="pct"/>
          </w:tcPr>
          <w:p w14:paraId="647F6DB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B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B5" w14:textId="77777777" w:rsidR="002B6090" w:rsidRPr="00B23708" w:rsidRDefault="00D81296">
            <w:pPr>
              <w:rPr>
                <w:lang w:val="pt-BR"/>
              </w:rPr>
            </w:pPr>
            <w:r>
              <w:rPr>
                <w:lang w:val="pt-BR"/>
              </w:rPr>
              <w:t>Equipamentos da Casa</w:t>
            </w:r>
          </w:p>
        </w:tc>
        <w:tc>
          <w:tcPr>
            <w:tcW w:w="300" w:type="pct"/>
          </w:tcPr>
          <w:p w14:paraId="647F6DB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DB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-26,76%</w:t>
            </w:r>
          </w:p>
        </w:tc>
        <w:tc>
          <w:tcPr>
            <w:tcW w:w="700" w:type="pct"/>
          </w:tcPr>
          <w:p w14:paraId="647F6DB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6DB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0,149</w:t>
            </w:r>
          </w:p>
        </w:tc>
        <w:tc>
          <w:tcPr>
            <w:tcW w:w="600" w:type="pct"/>
          </w:tcPr>
          <w:p w14:paraId="647F6DB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88,2%</w:t>
            </w:r>
          </w:p>
        </w:tc>
        <w:tc>
          <w:tcPr>
            <w:tcW w:w="150" w:type="pct"/>
          </w:tcPr>
          <w:p w14:paraId="647F6DB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C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BD" w14:textId="77777777" w:rsidR="002B6090" w:rsidRPr="00B23708" w:rsidRDefault="00D81296">
            <w:pPr>
              <w:rPr>
                <w:lang w:val="pt-BR"/>
              </w:rPr>
            </w:pPr>
            <w:r>
              <w:rPr>
                <w:lang w:val="pt-BR"/>
              </w:rPr>
              <w:t>Área Privativa (calculada)#</w:t>
            </w:r>
          </w:p>
        </w:tc>
        <w:tc>
          <w:tcPr>
            <w:tcW w:w="300" w:type="pct"/>
          </w:tcPr>
          <w:p w14:paraId="647F6DB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DB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37,64%</w:t>
            </w:r>
          </w:p>
        </w:tc>
        <w:tc>
          <w:tcPr>
            <w:tcW w:w="700" w:type="pct"/>
          </w:tcPr>
          <w:p w14:paraId="647F6DC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0,536</w:t>
            </w:r>
          </w:p>
        </w:tc>
        <w:tc>
          <w:tcPr>
            <w:tcW w:w="500" w:type="pct"/>
          </w:tcPr>
          <w:p w14:paraId="647F6DC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4,086</w:t>
            </w:r>
          </w:p>
        </w:tc>
        <w:tc>
          <w:tcPr>
            <w:tcW w:w="600" w:type="pct"/>
          </w:tcPr>
          <w:p w14:paraId="647F6DC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DC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DC5" w14:textId="77777777" w:rsidR="002B6090" w:rsidRPr="00B23708" w:rsidRDefault="002B6090">
      <w:pPr>
        <w:rPr>
          <w:lang w:val="pt-BR"/>
        </w:rPr>
      </w:pPr>
    </w:p>
    <w:p w14:paraId="647F6DC6"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DCD"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DC7" w14:textId="77777777" w:rsidR="002B6090" w:rsidRPr="00B23708" w:rsidRDefault="00B23708">
            <w:pPr>
              <w:rPr>
                <w:lang w:val="pt-BR"/>
              </w:rPr>
            </w:pPr>
            <w:r w:rsidRPr="00B23708">
              <w:rPr>
                <w:lang w:val="pt-BR"/>
              </w:rPr>
              <w:t>Variável em Análise</w:t>
            </w:r>
          </w:p>
        </w:tc>
        <w:tc>
          <w:tcPr>
            <w:tcW w:w="300" w:type="pct"/>
          </w:tcPr>
          <w:p w14:paraId="647F6DC8"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DC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DC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DC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DC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DD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CE" w14:textId="77777777" w:rsidR="002B6090" w:rsidRPr="00B23708" w:rsidRDefault="00D81296">
            <w:pPr>
              <w:rPr>
                <w:lang w:val="pt-BR"/>
              </w:rPr>
            </w:pPr>
            <w:r>
              <w:rPr>
                <w:lang w:val="pt-BR"/>
              </w:rPr>
              <w:t>Tipo do Negócio (Oferta)</w:t>
            </w:r>
          </w:p>
        </w:tc>
        <w:tc>
          <w:tcPr>
            <w:tcW w:w="300" w:type="pct"/>
          </w:tcPr>
          <w:p w14:paraId="647F6DC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DD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20,35%</w:t>
            </w:r>
          </w:p>
        </w:tc>
        <w:tc>
          <w:tcPr>
            <w:tcW w:w="700" w:type="pct"/>
          </w:tcPr>
          <w:p w14:paraId="647F6DD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1,0432</w:t>
            </w:r>
          </w:p>
        </w:tc>
        <w:tc>
          <w:tcPr>
            <w:tcW w:w="500" w:type="pct"/>
          </w:tcPr>
          <w:p w14:paraId="647F6DD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2,396</w:t>
            </w:r>
          </w:p>
        </w:tc>
        <w:tc>
          <w:tcPr>
            <w:tcW w:w="750" w:type="pct"/>
          </w:tcPr>
          <w:p w14:paraId="647F6DD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0,65%</w:t>
            </w:r>
          </w:p>
        </w:tc>
      </w:tr>
    </w:tbl>
    <w:p w14:paraId="647F6DD5"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DDD"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DD6" w14:textId="77777777" w:rsidR="002B6090" w:rsidRPr="00B23708" w:rsidRDefault="00B23708">
            <w:pPr>
              <w:rPr>
                <w:lang w:val="pt-BR"/>
              </w:rPr>
            </w:pPr>
            <w:r w:rsidRPr="00B23708">
              <w:rPr>
                <w:lang w:val="pt-BR"/>
              </w:rPr>
              <w:t>Acessória</w:t>
            </w:r>
          </w:p>
        </w:tc>
        <w:tc>
          <w:tcPr>
            <w:tcW w:w="300" w:type="pct"/>
          </w:tcPr>
          <w:p w14:paraId="647F6DD7"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DD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DD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DD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DD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DDC"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DE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DE" w14:textId="77777777" w:rsidR="002B6090" w:rsidRPr="00B23708" w:rsidRDefault="00D81296">
            <w:pPr>
              <w:rPr>
                <w:lang w:val="pt-BR"/>
              </w:rPr>
            </w:pPr>
            <w:r>
              <w:rPr>
                <w:lang w:val="pt-BR"/>
              </w:rPr>
              <w:t>Data do Evento</w:t>
            </w:r>
          </w:p>
        </w:tc>
        <w:tc>
          <w:tcPr>
            <w:tcW w:w="300" w:type="pct"/>
          </w:tcPr>
          <w:p w14:paraId="647F6DD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DE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-9,9%</w:t>
            </w:r>
          </w:p>
        </w:tc>
        <w:tc>
          <w:tcPr>
            <w:tcW w:w="700" w:type="pct"/>
          </w:tcPr>
          <w:p w14:paraId="647F6DE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-0,003</w:t>
            </w:r>
          </w:p>
        </w:tc>
        <w:tc>
          <w:tcPr>
            <w:tcW w:w="500" w:type="pct"/>
          </w:tcPr>
          <w:p w14:paraId="647F6DE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-2,575</w:t>
            </w:r>
          </w:p>
        </w:tc>
        <w:tc>
          <w:tcPr>
            <w:tcW w:w="600" w:type="pct"/>
          </w:tcPr>
          <w:p w14:paraId="647F6DE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1,03%</w:t>
            </w:r>
          </w:p>
        </w:tc>
        <w:tc>
          <w:tcPr>
            <w:tcW w:w="150" w:type="pct"/>
          </w:tcPr>
          <w:p w14:paraId="647F6DE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E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E6" w14:textId="77777777" w:rsidR="002B6090" w:rsidRPr="00B23708" w:rsidRDefault="00D81296">
            <w:pPr>
              <w:rPr>
                <w:lang w:val="pt-BR"/>
              </w:rPr>
            </w:pPr>
            <w:r>
              <w:rPr>
                <w:lang w:val="pt-BR"/>
              </w:rPr>
              <w:t>Renda IBGE 2010</w:t>
            </w:r>
          </w:p>
        </w:tc>
        <w:tc>
          <w:tcPr>
            <w:tcW w:w="300" w:type="pct"/>
          </w:tcPr>
          <w:p w14:paraId="647F6DE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DE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0,89%</w:t>
            </w:r>
          </w:p>
        </w:tc>
        <w:tc>
          <w:tcPr>
            <w:tcW w:w="700" w:type="pct"/>
          </w:tcPr>
          <w:p w14:paraId="647F6DE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0,008</w:t>
            </w:r>
          </w:p>
        </w:tc>
        <w:tc>
          <w:tcPr>
            <w:tcW w:w="500" w:type="pct"/>
          </w:tcPr>
          <w:p w14:paraId="647F6DE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0,104</w:t>
            </w:r>
          </w:p>
        </w:tc>
        <w:tc>
          <w:tcPr>
            <w:tcW w:w="600" w:type="pct"/>
          </w:tcPr>
          <w:p w14:paraId="647F6DE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91,72%</w:t>
            </w:r>
          </w:p>
        </w:tc>
        <w:tc>
          <w:tcPr>
            <w:tcW w:w="150" w:type="pct"/>
          </w:tcPr>
          <w:p w14:paraId="647F6DE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F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EE" w14:textId="77777777" w:rsidR="002B6090" w:rsidRPr="00B23708" w:rsidRDefault="00D81296">
            <w:pPr>
              <w:rPr>
                <w:lang w:val="pt-BR"/>
              </w:rPr>
            </w:pPr>
            <w:r>
              <w:rPr>
                <w:lang w:val="pt-BR"/>
              </w:rPr>
              <w:t>Infraestrutura presente no Endereço</w:t>
            </w:r>
          </w:p>
        </w:tc>
        <w:tc>
          <w:tcPr>
            <w:tcW w:w="300" w:type="pct"/>
          </w:tcPr>
          <w:p w14:paraId="647F6DE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DF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-9,9%</w:t>
            </w:r>
          </w:p>
        </w:tc>
        <w:tc>
          <w:tcPr>
            <w:tcW w:w="700" w:type="pct"/>
          </w:tcPr>
          <w:p w14:paraId="647F6DF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-0,059</w:t>
            </w:r>
          </w:p>
        </w:tc>
        <w:tc>
          <w:tcPr>
            <w:tcW w:w="500" w:type="pct"/>
          </w:tcPr>
          <w:p w14:paraId="647F6DF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-2,681</w:t>
            </w:r>
          </w:p>
        </w:tc>
        <w:tc>
          <w:tcPr>
            <w:tcW w:w="600" w:type="pct"/>
          </w:tcPr>
          <w:p w14:paraId="647F6DF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0,75%</w:t>
            </w:r>
          </w:p>
        </w:tc>
        <w:tc>
          <w:tcPr>
            <w:tcW w:w="150" w:type="pct"/>
          </w:tcPr>
          <w:p w14:paraId="647F6DF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DF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F6" w14:textId="77777777" w:rsidR="002B6090" w:rsidRPr="00B23708" w:rsidRDefault="00D81296">
            <w:pPr>
              <w:rPr>
                <w:lang w:val="pt-BR"/>
              </w:rPr>
            </w:pPr>
            <w:r>
              <w:rPr>
                <w:lang w:val="pt-BR"/>
              </w:rPr>
              <w:t>Tipo de Pavimentação no Endereço</w:t>
            </w:r>
          </w:p>
        </w:tc>
        <w:tc>
          <w:tcPr>
            <w:tcW w:w="300" w:type="pct"/>
          </w:tcPr>
          <w:p w14:paraId="647F6DF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DF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3,44%</w:t>
            </w:r>
          </w:p>
        </w:tc>
        <w:tc>
          <w:tcPr>
            <w:tcW w:w="700" w:type="pct"/>
          </w:tcPr>
          <w:p w14:paraId="647F6DF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0,083</w:t>
            </w:r>
          </w:p>
        </w:tc>
        <w:tc>
          <w:tcPr>
            <w:tcW w:w="500" w:type="pct"/>
          </w:tcPr>
          <w:p w14:paraId="647F6DF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2,131</w:t>
            </w:r>
          </w:p>
        </w:tc>
        <w:tc>
          <w:tcPr>
            <w:tcW w:w="600" w:type="pct"/>
          </w:tcPr>
          <w:p w14:paraId="647F6DF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3,35%</w:t>
            </w:r>
          </w:p>
        </w:tc>
        <w:tc>
          <w:tcPr>
            <w:tcW w:w="150" w:type="pct"/>
          </w:tcPr>
          <w:p w14:paraId="647F6DF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0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DFE" w14:textId="77777777" w:rsidR="002B6090" w:rsidRPr="00B23708" w:rsidRDefault="00D81296">
            <w:pPr>
              <w:rPr>
                <w:lang w:val="pt-BR"/>
              </w:rPr>
            </w:pPr>
            <w:r>
              <w:rPr>
                <w:lang w:val="pt-BR"/>
              </w:rPr>
              <w:t>Padrão de Acabamento Automático</w:t>
            </w:r>
          </w:p>
        </w:tc>
        <w:tc>
          <w:tcPr>
            <w:tcW w:w="300" w:type="pct"/>
          </w:tcPr>
          <w:p w14:paraId="647F6DF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E0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5,79%</w:t>
            </w:r>
          </w:p>
        </w:tc>
        <w:tc>
          <w:tcPr>
            <w:tcW w:w="700" w:type="pct"/>
          </w:tcPr>
          <w:p w14:paraId="647F6E0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6E0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2,412</w:t>
            </w:r>
          </w:p>
        </w:tc>
        <w:tc>
          <w:tcPr>
            <w:tcW w:w="600" w:type="pct"/>
          </w:tcPr>
          <w:p w14:paraId="647F6E0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1,62%</w:t>
            </w:r>
          </w:p>
        </w:tc>
        <w:tc>
          <w:tcPr>
            <w:tcW w:w="150" w:type="pct"/>
          </w:tcPr>
          <w:p w14:paraId="647F6E0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0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06" w14:textId="77777777" w:rsidR="002B6090" w:rsidRPr="00B23708" w:rsidRDefault="00D81296">
            <w:pPr>
              <w:rPr>
                <w:lang w:val="pt-BR"/>
              </w:rPr>
            </w:pPr>
            <w:r>
              <w:rPr>
                <w:lang w:val="pt-BR"/>
              </w:rPr>
              <w:t>Área Privativa de Terreno da Unidade</w:t>
            </w:r>
          </w:p>
        </w:tc>
        <w:tc>
          <w:tcPr>
            <w:tcW w:w="300" w:type="pct"/>
          </w:tcPr>
          <w:p w14:paraId="647F6E0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E0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w:t>
            </w:r>
          </w:p>
        </w:tc>
        <w:tc>
          <w:tcPr>
            <w:tcW w:w="700" w:type="pct"/>
          </w:tcPr>
          <w:p w14:paraId="647F6E0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-3,479e-004</w:t>
            </w:r>
          </w:p>
        </w:tc>
        <w:tc>
          <w:tcPr>
            <w:tcW w:w="500" w:type="pct"/>
          </w:tcPr>
          <w:p w14:paraId="647F6E0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-1,068</w:t>
            </w:r>
          </w:p>
        </w:tc>
        <w:tc>
          <w:tcPr>
            <w:tcW w:w="600" w:type="pct"/>
          </w:tcPr>
          <w:p w14:paraId="647F6E0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28,6%</w:t>
            </w:r>
          </w:p>
        </w:tc>
        <w:tc>
          <w:tcPr>
            <w:tcW w:w="150" w:type="pct"/>
          </w:tcPr>
          <w:p w14:paraId="647F6E0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1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0E" w14:textId="77777777" w:rsidR="002B6090" w:rsidRPr="00B23708" w:rsidRDefault="00D81296">
            <w:pPr>
              <w:rPr>
                <w:lang w:val="pt-BR"/>
              </w:rPr>
            </w:pPr>
            <w:r>
              <w:rPr>
                <w:lang w:val="pt-BR"/>
              </w:rPr>
              <w:t>Presença em Condomínio</w:t>
            </w:r>
          </w:p>
        </w:tc>
        <w:tc>
          <w:tcPr>
            <w:tcW w:w="300" w:type="pct"/>
          </w:tcPr>
          <w:p w14:paraId="647F6E0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E1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5,28%</w:t>
            </w:r>
          </w:p>
        </w:tc>
        <w:tc>
          <w:tcPr>
            <w:tcW w:w="700" w:type="pct"/>
          </w:tcPr>
          <w:p w14:paraId="647F6E1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-0,023</w:t>
            </w:r>
          </w:p>
        </w:tc>
        <w:tc>
          <w:tcPr>
            <w:tcW w:w="500" w:type="pct"/>
          </w:tcPr>
          <w:p w14:paraId="647F6E1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-0,448</w:t>
            </w:r>
          </w:p>
        </w:tc>
        <w:tc>
          <w:tcPr>
            <w:tcW w:w="600" w:type="pct"/>
          </w:tcPr>
          <w:p w14:paraId="647F6E1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65,47%</w:t>
            </w:r>
          </w:p>
        </w:tc>
        <w:tc>
          <w:tcPr>
            <w:tcW w:w="150" w:type="pct"/>
          </w:tcPr>
          <w:p w14:paraId="647F6E1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1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16" w14:textId="77777777" w:rsidR="002B6090" w:rsidRPr="00B23708" w:rsidRDefault="00D81296">
            <w:pPr>
              <w:rPr>
                <w:lang w:val="pt-BR"/>
              </w:rPr>
            </w:pPr>
            <w:r>
              <w:rPr>
                <w:lang w:val="pt-BR"/>
              </w:rPr>
              <w:t>Estado de Conservação</w:t>
            </w:r>
          </w:p>
        </w:tc>
        <w:tc>
          <w:tcPr>
            <w:tcW w:w="300" w:type="pct"/>
          </w:tcPr>
          <w:p w14:paraId="647F6E1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E1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3,73%</w:t>
            </w:r>
          </w:p>
        </w:tc>
        <w:tc>
          <w:tcPr>
            <w:tcW w:w="700" w:type="pct"/>
          </w:tcPr>
          <w:p w14:paraId="647F6E1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0,241</w:t>
            </w:r>
          </w:p>
        </w:tc>
        <w:tc>
          <w:tcPr>
            <w:tcW w:w="500" w:type="pct"/>
          </w:tcPr>
          <w:p w14:paraId="647F6E1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2,227</w:t>
            </w:r>
          </w:p>
        </w:tc>
        <w:tc>
          <w:tcPr>
            <w:tcW w:w="600" w:type="pct"/>
          </w:tcPr>
          <w:p w14:paraId="647F6E1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2,63%</w:t>
            </w:r>
          </w:p>
        </w:tc>
        <w:tc>
          <w:tcPr>
            <w:tcW w:w="150" w:type="pct"/>
          </w:tcPr>
          <w:p w14:paraId="647F6E1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2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1E" w14:textId="77777777" w:rsidR="002B6090" w:rsidRPr="00B23708" w:rsidRDefault="00D81296">
            <w:pPr>
              <w:rPr>
                <w:lang w:val="pt-BR"/>
              </w:rPr>
            </w:pPr>
            <w:r>
              <w:rPr>
                <w:lang w:val="pt-BR"/>
              </w:rPr>
              <w:t>Equipamentos da Edificação - Vagas Cobertas (Qtd.)</w:t>
            </w:r>
          </w:p>
        </w:tc>
        <w:tc>
          <w:tcPr>
            <w:tcW w:w="300" w:type="pct"/>
          </w:tcPr>
          <w:p w14:paraId="647F6E1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E2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3,53%</w:t>
            </w:r>
          </w:p>
        </w:tc>
        <w:tc>
          <w:tcPr>
            <w:tcW w:w="700" w:type="pct"/>
          </w:tcPr>
          <w:p w14:paraId="647F6E2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0,077</w:t>
            </w:r>
          </w:p>
        </w:tc>
        <w:tc>
          <w:tcPr>
            <w:tcW w:w="500" w:type="pct"/>
          </w:tcPr>
          <w:p w14:paraId="647F6E2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1,188</w:t>
            </w:r>
          </w:p>
        </w:tc>
        <w:tc>
          <w:tcPr>
            <w:tcW w:w="600" w:type="pct"/>
          </w:tcPr>
          <w:p w14:paraId="647F6E2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23,53%</w:t>
            </w:r>
          </w:p>
        </w:tc>
        <w:tc>
          <w:tcPr>
            <w:tcW w:w="150" w:type="pct"/>
          </w:tcPr>
          <w:p w14:paraId="647F6E2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2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26" w14:textId="77777777" w:rsidR="002B6090" w:rsidRPr="00B23708" w:rsidRDefault="00D81296">
            <w:pPr>
              <w:rPr>
                <w:lang w:val="pt-BR"/>
              </w:rPr>
            </w:pPr>
            <w:r>
              <w:rPr>
                <w:lang w:val="pt-BR"/>
              </w:rPr>
              <w:t>Equipamentos da Casa</w:t>
            </w:r>
          </w:p>
        </w:tc>
        <w:tc>
          <w:tcPr>
            <w:tcW w:w="300" w:type="pct"/>
          </w:tcPr>
          <w:p w14:paraId="647F6E2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E2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0,87%</w:t>
            </w:r>
          </w:p>
        </w:tc>
        <w:tc>
          <w:tcPr>
            <w:tcW w:w="700" w:type="pct"/>
          </w:tcPr>
          <w:p w14:paraId="647F6E2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0,005</w:t>
            </w:r>
          </w:p>
        </w:tc>
        <w:tc>
          <w:tcPr>
            <w:tcW w:w="500" w:type="pct"/>
          </w:tcPr>
          <w:p w14:paraId="647F6E2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0,953</w:t>
            </w:r>
          </w:p>
        </w:tc>
        <w:tc>
          <w:tcPr>
            <w:tcW w:w="600" w:type="pct"/>
          </w:tcPr>
          <w:p w14:paraId="647F6E2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34,09%</w:t>
            </w:r>
          </w:p>
        </w:tc>
        <w:tc>
          <w:tcPr>
            <w:tcW w:w="150" w:type="pct"/>
          </w:tcPr>
          <w:p w14:paraId="647F6E2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3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2E" w14:textId="77777777" w:rsidR="002B6090" w:rsidRPr="00B23708" w:rsidRDefault="00D81296">
            <w:pPr>
              <w:rPr>
                <w:lang w:val="pt-BR"/>
              </w:rPr>
            </w:pPr>
            <w:r>
              <w:rPr>
                <w:lang w:val="pt-BR"/>
              </w:rPr>
              <w:t>Área Privativa (calculada)#</w:t>
            </w:r>
          </w:p>
        </w:tc>
        <w:tc>
          <w:tcPr>
            <w:tcW w:w="300" w:type="pct"/>
          </w:tcPr>
          <w:p w14:paraId="647F6E2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E3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0,96%</w:t>
            </w:r>
          </w:p>
        </w:tc>
        <w:tc>
          <w:tcPr>
            <w:tcW w:w="700" w:type="pct"/>
          </w:tcPr>
          <w:p w14:paraId="647F6E3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-0,024</w:t>
            </w:r>
          </w:p>
        </w:tc>
        <w:tc>
          <w:tcPr>
            <w:tcW w:w="500" w:type="pct"/>
          </w:tcPr>
          <w:p w14:paraId="647F6E3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-0,325</w:t>
            </w:r>
          </w:p>
        </w:tc>
        <w:tc>
          <w:tcPr>
            <w:tcW w:w="600" w:type="pct"/>
          </w:tcPr>
          <w:p w14:paraId="647F6E3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74,51%</w:t>
            </w:r>
          </w:p>
        </w:tc>
        <w:tc>
          <w:tcPr>
            <w:tcW w:w="150" w:type="pct"/>
          </w:tcPr>
          <w:p w14:paraId="647F6E3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E36" w14:textId="77777777" w:rsidR="002B6090" w:rsidRPr="00B23708" w:rsidRDefault="002B6090">
      <w:pPr>
        <w:rPr>
          <w:lang w:val="pt-BR"/>
        </w:rPr>
      </w:pPr>
    </w:p>
    <w:p w14:paraId="647F6E37"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E3E"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E38" w14:textId="77777777" w:rsidR="002B6090" w:rsidRPr="00B23708" w:rsidRDefault="00B23708">
            <w:pPr>
              <w:rPr>
                <w:lang w:val="pt-BR"/>
              </w:rPr>
            </w:pPr>
            <w:r w:rsidRPr="00B23708">
              <w:rPr>
                <w:lang w:val="pt-BR"/>
              </w:rPr>
              <w:lastRenderedPageBreak/>
              <w:t>Variável em Análise</w:t>
            </w:r>
          </w:p>
        </w:tc>
        <w:tc>
          <w:tcPr>
            <w:tcW w:w="300" w:type="pct"/>
          </w:tcPr>
          <w:p w14:paraId="647F6E39"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E3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E3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E3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E3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E4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3F" w14:textId="77777777" w:rsidR="002B6090" w:rsidRPr="00B23708" w:rsidRDefault="00D81296">
            <w:pPr>
              <w:rPr>
                <w:lang w:val="pt-BR"/>
              </w:rPr>
            </w:pPr>
            <w:r>
              <w:rPr>
                <w:lang w:val="pt-BR"/>
              </w:rPr>
              <w:t>Tipo de Pavimentação no Endereço</w:t>
            </w:r>
          </w:p>
        </w:tc>
        <w:tc>
          <w:tcPr>
            <w:tcW w:w="300" w:type="pct"/>
          </w:tcPr>
          <w:p w14:paraId="647F6E4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E4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45,75%</w:t>
            </w:r>
          </w:p>
        </w:tc>
        <w:tc>
          <w:tcPr>
            <w:tcW w:w="700" w:type="pct"/>
          </w:tcPr>
          <w:p w14:paraId="647F6E4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1,2647</w:t>
            </w:r>
          </w:p>
        </w:tc>
        <w:tc>
          <w:tcPr>
            <w:tcW w:w="500" w:type="pct"/>
          </w:tcPr>
          <w:p w14:paraId="647F6E4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14,678</w:t>
            </w:r>
          </w:p>
        </w:tc>
        <w:tc>
          <w:tcPr>
            <w:tcW w:w="750" w:type="pct"/>
          </w:tcPr>
          <w:p w14:paraId="647F6E4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6E46"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E4E"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E47" w14:textId="77777777" w:rsidR="002B6090" w:rsidRPr="00B23708" w:rsidRDefault="00B23708">
            <w:pPr>
              <w:rPr>
                <w:lang w:val="pt-BR"/>
              </w:rPr>
            </w:pPr>
            <w:r w:rsidRPr="00B23708">
              <w:rPr>
                <w:lang w:val="pt-BR"/>
              </w:rPr>
              <w:t>Acessória</w:t>
            </w:r>
          </w:p>
        </w:tc>
        <w:tc>
          <w:tcPr>
            <w:tcW w:w="300" w:type="pct"/>
          </w:tcPr>
          <w:p w14:paraId="647F6E48"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E4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E4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E4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E4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E4D"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E56"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4F" w14:textId="77777777" w:rsidR="002B6090" w:rsidRPr="00B23708" w:rsidRDefault="00D81296">
            <w:pPr>
              <w:rPr>
                <w:lang w:val="pt-BR"/>
              </w:rPr>
            </w:pPr>
            <w:r>
              <w:rPr>
                <w:lang w:val="pt-BR"/>
              </w:rPr>
              <w:t>Data do Evento</w:t>
            </w:r>
          </w:p>
        </w:tc>
        <w:tc>
          <w:tcPr>
            <w:tcW w:w="300" w:type="pct"/>
          </w:tcPr>
          <w:p w14:paraId="647F6E5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E5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18,48%</w:t>
            </w:r>
          </w:p>
        </w:tc>
        <w:tc>
          <w:tcPr>
            <w:tcW w:w="700" w:type="pct"/>
          </w:tcPr>
          <w:p w14:paraId="647F6E5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0,004</w:t>
            </w:r>
          </w:p>
        </w:tc>
        <w:tc>
          <w:tcPr>
            <w:tcW w:w="500" w:type="pct"/>
          </w:tcPr>
          <w:p w14:paraId="647F6E5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3,556</w:t>
            </w:r>
          </w:p>
        </w:tc>
        <w:tc>
          <w:tcPr>
            <w:tcW w:w="600" w:type="pct"/>
          </w:tcPr>
          <w:p w14:paraId="647F6E5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w:t>
            </w:r>
          </w:p>
        </w:tc>
        <w:tc>
          <w:tcPr>
            <w:tcW w:w="150" w:type="pct"/>
          </w:tcPr>
          <w:p w14:paraId="647F6E5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5E"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57" w14:textId="77777777" w:rsidR="002B6090" w:rsidRPr="00B23708" w:rsidRDefault="00D81296">
            <w:pPr>
              <w:rPr>
                <w:lang w:val="pt-BR"/>
              </w:rPr>
            </w:pPr>
            <w:r>
              <w:rPr>
                <w:lang w:val="pt-BR"/>
              </w:rPr>
              <w:t>Renda IBGE 2010</w:t>
            </w:r>
          </w:p>
        </w:tc>
        <w:tc>
          <w:tcPr>
            <w:tcW w:w="300" w:type="pct"/>
          </w:tcPr>
          <w:p w14:paraId="647F6E5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E5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18,89%</w:t>
            </w:r>
          </w:p>
        </w:tc>
        <w:tc>
          <w:tcPr>
            <w:tcW w:w="700" w:type="pct"/>
          </w:tcPr>
          <w:p w14:paraId="647F6E5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-0,038</w:t>
            </w:r>
          </w:p>
        </w:tc>
        <w:tc>
          <w:tcPr>
            <w:tcW w:w="500" w:type="pct"/>
          </w:tcPr>
          <w:p w14:paraId="647F6E5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-0,481</w:t>
            </w:r>
          </w:p>
        </w:tc>
        <w:tc>
          <w:tcPr>
            <w:tcW w:w="600" w:type="pct"/>
          </w:tcPr>
          <w:p w14:paraId="647F6E5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63,09%</w:t>
            </w:r>
          </w:p>
        </w:tc>
        <w:tc>
          <w:tcPr>
            <w:tcW w:w="150" w:type="pct"/>
          </w:tcPr>
          <w:p w14:paraId="647F6E5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66"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5F" w14:textId="77777777" w:rsidR="002B6090" w:rsidRPr="00B23708" w:rsidRDefault="00D81296">
            <w:pPr>
              <w:rPr>
                <w:lang w:val="pt-BR"/>
              </w:rPr>
            </w:pPr>
            <w:r>
              <w:rPr>
                <w:lang w:val="pt-BR"/>
              </w:rPr>
              <w:t>Infraestrutura presente no Endereço</w:t>
            </w:r>
          </w:p>
        </w:tc>
        <w:tc>
          <w:tcPr>
            <w:tcW w:w="300" w:type="pct"/>
          </w:tcPr>
          <w:p w14:paraId="647F6E6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E6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39,67%</w:t>
            </w:r>
          </w:p>
        </w:tc>
        <w:tc>
          <w:tcPr>
            <w:tcW w:w="700" w:type="pct"/>
          </w:tcPr>
          <w:p w14:paraId="647F6E6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0,204</w:t>
            </w:r>
          </w:p>
        </w:tc>
        <w:tc>
          <w:tcPr>
            <w:tcW w:w="500" w:type="pct"/>
          </w:tcPr>
          <w:p w14:paraId="647F6E6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9,55</w:t>
            </w:r>
          </w:p>
        </w:tc>
        <w:tc>
          <w:tcPr>
            <w:tcW w:w="600" w:type="pct"/>
          </w:tcPr>
          <w:p w14:paraId="647F6E6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E6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6E"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67" w14:textId="77777777" w:rsidR="002B6090" w:rsidRPr="00B23708" w:rsidRDefault="00D81296">
            <w:pPr>
              <w:rPr>
                <w:lang w:val="pt-BR"/>
              </w:rPr>
            </w:pPr>
            <w:r>
              <w:rPr>
                <w:lang w:val="pt-BR"/>
              </w:rPr>
              <w:t>Tipo do Negócio (Oferta)</w:t>
            </w:r>
          </w:p>
        </w:tc>
        <w:tc>
          <w:tcPr>
            <w:tcW w:w="300" w:type="pct"/>
          </w:tcPr>
          <w:p w14:paraId="647F6E6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E6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3,44%</w:t>
            </w:r>
          </w:p>
        </w:tc>
        <w:tc>
          <w:tcPr>
            <w:tcW w:w="700" w:type="pct"/>
          </w:tcPr>
          <w:p w14:paraId="647F6E6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0,089</w:t>
            </w:r>
          </w:p>
        </w:tc>
        <w:tc>
          <w:tcPr>
            <w:tcW w:w="500" w:type="pct"/>
          </w:tcPr>
          <w:p w14:paraId="647F6E6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2,131</w:t>
            </w:r>
          </w:p>
        </w:tc>
        <w:tc>
          <w:tcPr>
            <w:tcW w:w="600" w:type="pct"/>
          </w:tcPr>
          <w:p w14:paraId="647F6E6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3,35%</w:t>
            </w:r>
          </w:p>
        </w:tc>
        <w:tc>
          <w:tcPr>
            <w:tcW w:w="150" w:type="pct"/>
          </w:tcPr>
          <w:p w14:paraId="647F6E6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76"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6F" w14:textId="77777777" w:rsidR="002B6090" w:rsidRPr="00B23708" w:rsidRDefault="00D81296">
            <w:pPr>
              <w:rPr>
                <w:lang w:val="pt-BR"/>
              </w:rPr>
            </w:pPr>
            <w:r>
              <w:rPr>
                <w:lang w:val="pt-BR"/>
              </w:rPr>
              <w:t>Padrão de Acabamento Automático</w:t>
            </w:r>
          </w:p>
        </w:tc>
        <w:tc>
          <w:tcPr>
            <w:tcW w:w="300" w:type="pct"/>
          </w:tcPr>
          <w:p w14:paraId="647F6E7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E7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5,71%</w:t>
            </w:r>
          </w:p>
        </w:tc>
        <w:tc>
          <w:tcPr>
            <w:tcW w:w="700" w:type="pct"/>
          </w:tcPr>
          <w:p w14:paraId="647F6E7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-2,391e-004</w:t>
            </w:r>
          </w:p>
        </w:tc>
        <w:tc>
          <w:tcPr>
            <w:tcW w:w="500" w:type="pct"/>
          </w:tcPr>
          <w:p w14:paraId="647F6E7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-0,56</w:t>
            </w:r>
          </w:p>
        </w:tc>
        <w:tc>
          <w:tcPr>
            <w:tcW w:w="600" w:type="pct"/>
          </w:tcPr>
          <w:p w14:paraId="647F6E7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57,54%</w:t>
            </w:r>
          </w:p>
        </w:tc>
        <w:tc>
          <w:tcPr>
            <w:tcW w:w="150" w:type="pct"/>
          </w:tcPr>
          <w:p w14:paraId="647F6E7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7E"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77" w14:textId="77777777" w:rsidR="002B6090" w:rsidRPr="00B23708" w:rsidRDefault="00D81296">
            <w:pPr>
              <w:rPr>
                <w:lang w:val="pt-BR"/>
              </w:rPr>
            </w:pPr>
            <w:r>
              <w:rPr>
                <w:lang w:val="pt-BR"/>
              </w:rPr>
              <w:t>Área Privativa de Terreno da Unidade</w:t>
            </w:r>
          </w:p>
        </w:tc>
        <w:tc>
          <w:tcPr>
            <w:tcW w:w="300" w:type="pct"/>
          </w:tcPr>
          <w:p w14:paraId="647F6E7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E7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9,23%</w:t>
            </w:r>
          </w:p>
        </w:tc>
        <w:tc>
          <w:tcPr>
            <w:tcW w:w="700" w:type="pct"/>
          </w:tcPr>
          <w:p w14:paraId="647F6E7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1,288e-004</w:t>
            </w:r>
          </w:p>
        </w:tc>
        <w:tc>
          <w:tcPr>
            <w:tcW w:w="500" w:type="pct"/>
          </w:tcPr>
          <w:p w14:paraId="647F6E7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0,383</w:t>
            </w:r>
          </w:p>
        </w:tc>
        <w:tc>
          <w:tcPr>
            <w:tcW w:w="600" w:type="pct"/>
          </w:tcPr>
          <w:p w14:paraId="647F6E7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70,2%</w:t>
            </w:r>
          </w:p>
        </w:tc>
        <w:tc>
          <w:tcPr>
            <w:tcW w:w="150" w:type="pct"/>
          </w:tcPr>
          <w:p w14:paraId="647F6E7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86"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7F" w14:textId="77777777" w:rsidR="002B6090" w:rsidRPr="00B23708" w:rsidRDefault="00D81296">
            <w:pPr>
              <w:rPr>
                <w:lang w:val="pt-BR"/>
              </w:rPr>
            </w:pPr>
            <w:r>
              <w:rPr>
                <w:lang w:val="pt-BR"/>
              </w:rPr>
              <w:t>Presença em Condomínio</w:t>
            </w:r>
          </w:p>
        </w:tc>
        <w:tc>
          <w:tcPr>
            <w:tcW w:w="300" w:type="pct"/>
          </w:tcPr>
          <w:p w14:paraId="647F6E8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E8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1,18%</w:t>
            </w:r>
          </w:p>
        </w:tc>
        <w:tc>
          <w:tcPr>
            <w:tcW w:w="700" w:type="pct"/>
          </w:tcPr>
          <w:p w14:paraId="647F6E8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0,196</w:t>
            </w:r>
          </w:p>
        </w:tc>
        <w:tc>
          <w:tcPr>
            <w:tcW w:w="500" w:type="pct"/>
          </w:tcPr>
          <w:p w14:paraId="647F6E8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3,766</w:t>
            </w:r>
          </w:p>
        </w:tc>
        <w:tc>
          <w:tcPr>
            <w:tcW w:w="600" w:type="pct"/>
          </w:tcPr>
          <w:p w14:paraId="647F6E8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w:t>
            </w:r>
          </w:p>
        </w:tc>
        <w:tc>
          <w:tcPr>
            <w:tcW w:w="150" w:type="pct"/>
          </w:tcPr>
          <w:p w14:paraId="647F6E8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8E"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87" w14:textId="77777777" w:rsidR="002B6090" w:rsidRPr="00B23708" w:rsidRDefault="00D81296">
            <w:pPr>
              <w:rPr>
                <w:lang w:val="pt-BR"/>
              </w:rPr>
            </w:pPr>
            <w:r>
              <w:rPr>
                <w:lang w:val="pt-BR"/>
              </w:rPr>
              <w:t>Estado de Conservação</w:t>
            </w:r>
          </w:p>
        </w:tc>
        <w:tc>
          <w:tcPr>
            <w:tcW w:w="300" w:type="pct"/>
          </w:tcPr>
          <w:p w14:paraId="647F6E8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E8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12,2%</w:t>
            </w:r>
          </w:p>
        </w:tc>
        <w:tc>
          <w:tcPr>
            <w:tcW w:w="700" w:type="pct"/>
          </w:tcPr>
          <w:p w14:paraId="647F6E8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0,128</w:t>
            </w:r>
          </w:p>
        </w:tc>
        <w:tc>
          <w:tcPr>
            <w:tcW w:w="500" w:type="pct"/>
          </w:tcPr>
          <w:p w14:paraId="647F6E8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1,148</w:t>
            </w:r>
          </w:p>
        </w:tc>
        <w:tc>
          <w:tcPr>
            <w:tcW w:w="600" w:type="pct"/>
          </w:tcPr>
          <w:p w14:paraId="647F6E8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25,14%</w:t>
            </w:r>
          </w:p>
        </w:tc>
        <w:tc>
          <w:tcPr>
            <w:tcW w:w="150" w:type="pct"/>
          </w:tcPr>
          <w:p w14:paraId="647F6E8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96"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8F" w14:textId="77777777" w:rsidR="002B6090" w:rsidRPr="00B23708" w:rsidRDefault="00D81296">
            <w:pPr>
              <w:rPr>
                <w:lang w:val="pt-BR"/>
              </w:rPr>
            </w:pPr>
            <w:r>
              <w:rPr>
                <w:lang w:val="pt-BR"/>
              </w:rPr>
              <w:t>Equipamentos da Edificação - Vagas Cobertas (Qtd.)</w:t>
            </w:r>
          </w:p>
        </w:tc>
        <w:tc>
          <w:tcPr>
            <w:tcW w:w="300" w:type="pct"/>
          </w:tcPr>
          <w:p w14:paraId="647F6E9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E9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17,05%</w:t>
            </w:r>
          </w:p>
        </w:tc>
        <w:tc>
          <w:tcPr>
            <w:tcW w:w="700" w:type="pct"/>
          </w:tcPr>
          <w:p w14:paraId="647F6E9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w:t>
            </w:r>
          </w:p>
        </w:tc>
        <w:tc>
          <w:tcPr>
            <w:tcW w:w="500" w:type="pct"/>
          </w:tcPr>
          <w:p w14:paraId="647F6E9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1,487</w:t>
            </w:r>
          </w:p>
        </w:tc>
        <w:tc>
          <w:tcPr>
            <w:tcW w:w="600" w:type="pct"/>
          </w:tcPr>
          <w:p w14:paraId="647F6E9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13,76%</w:t>
            </w:r>
          </w:p>
        </w:tc>
        <w:tc>
          <w:tcPr>
            <w:tcW w:w="150" w:type="pct"/>
          </w:tcPr>
          <w:p w14:paraId="647F6E9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9E"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97" w14:textId="77777777" w:rsidR="002B6090" w:rsidRPr="00B23708" w:rsidRDefault="00D81296">
            <w:pPr>
              <w:rPr>
                <w:lang w:val="pt-BR"/>
              </w:rPr>
            </w:pPr>
            <w:r>
              <w:rPr>
                <w:lang w:val="pt-BR"/>
              </w:rPr>
              <w:t>Equipamentos da Casa</w:t>
            </w:r>
          </w:p>
        </w:tc>
        <w:tc>
          <w:tcPr>
            <w:tcW w:w="300" w:type="pct"/>
          </w:tcPr>
          <w:p w14:paraId="647F6E9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E9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-19,2%</w:t>
            </w:r>
          </w:p>
        </w:tc>
        <w:tc>
          <w:tcPr>
            <w:tcW w:w="700" w:type="pct"/>
          </w:tcPr>
          <w:p w14:paraId="647F6E9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-0,008</w:t>
            </w:r>
          </w:p>
        </w:tc>
        <w:tc>
          <w:tcPr>
            <w:tcW w:w="500" w:type="pct"/>
          </w:tcPr>
          <w:p w14:paraId="647F6E9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-1,434</w:t>
            </w:r>
          </w:p>
        </w:tc>
        <w:tc>
          <w:tcPr>
            <w:tcW w:w="600" w:type="pct"/>
          </w:tcPr>
          <w:p w14:paraId="647F6E9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15,21%</w:t>
            </w:r>
          </w:p>
        </w:tc>
        <w:tc>
          <w:tcPr>
            <w:tcW w:w="150" w:type="pct"/>
          </w:tcPr>
          <w:p w14:paraId="647F6E9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A6"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9F" w14:textId="77777777" w:rsidR="002B6090" w:rsidRPr="00B23708" w:rsidRDefault="00D81296">
            <w:pPr>
              <w:rPr>
                <w:lang w:val="pt-BR"/>
              </w:rPr>
            </w:pPr>
            <w:r>
              <w:rPr>
                <w:lang w:val="pt-BR"/>
              </w:rPr>
              <w:t>Área Privativa (calculada)#</w:t>
            </w:r>
          </w:p>
        </w:tc>
        <w:tc>
          <w:tcPr>
            <w:tcW w:w="300" w:type="pct"/>
          </w:tcPr>
          <w:p w14:paraId="647F6EA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EA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19,35%</w:t>
            </w:r>
          </w:p>
        </w:tc>
        <w:tc>
          <w:tcPr>
            <w:tcW w:w="700" w:type="pct"/>
          </w:tcPr>
          <w:p w14:paraId="647F6EA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-0,039</w:t>
            </w:r>
          </w:p>
        </w:tc>
        <w:tc>
          <w:tcPr>
            <w:tcW w:w="500" w:type="pct"/>
          </w:tcPr>
          <w:p w14:paraId="647F6EA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-0,519</w:t>
            </w:r>
          </w:p>
        </w:tc>
        <w:tc>
          <w:tcPr>
            <w:tcW w:w="600" w:type="pct"/>
          </w:tcPr>
          <w:p w14:paraId="647F6EA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60,41%</w:t>
            </w:r>
          </w:p>
        </w:tc>
        <w:tc>
          <w:tcPr>
            <w:tcW w:w="150" w:type="pct"/>
          </w:tcPr>
          <w:p w14:paraId="647F6EA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EA7" w14:textId="77777777" w:rsidR="002B6090" w:rsidRPr="00B23708" w:rsidRDefault="002B6090">
      <w:pPr>
        <w:rPr>
          <w:lang w:val="pt-BR"/>
        </w:rPr>
      </w:pPr>
    </w:p>
    <w:p w14:paraId="647F6EA8"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EAF"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EA9" w14:textId="77777777" w:rsidR="002B6090" w:rsidRPr="00B23708" w:rsidRDefault="00B23708">
            <w:pPr>
              <w:rPr>
                <w:lang w:val="pt-BR"/>
              </w:rPr>
            </w:pPr>
            <w:r w:rsidRPr="00B23708">
              <w:rPr>
                <w:lang w:val="pt-BR"/>
              </w:rPr>
              <w:t>Variável em Análise</w:t>
            </w:r>
          </w:p>
        </w:tc>
        <w:tc>
          <w:tcPr>
            <w:tcW w:w="300" w:type="pct"/>
          </w:tcPr>
          <w:p w14:paraId="647F6EAA"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EA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EA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EA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EA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EB6"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B0" w14:textId="77777777" w:rsidR="002B6090" w:rsidRPr="00B23708" w:rsidRDefault="00D81296">
            <w:pPr>
              <w:rPr>
                <w:lang w:val="pt-BR"/>
              </w:rPr>
            </w:pPr>
            <w:r>
              <w:rPr>
                <w:lang w:val="pt-BR"/>
              </w:rPr>
              <w:t>Padrão de Acabamento Automático</w:t>
            </w:r>
          </w:p>
        </w:tc>
        <w:tc>
          <w:tcPr>
            <w:tcW w:w="300" w:type="pct"/>
          </w:tcPr>
          <w:p w14:paraId="647F6EB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EB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65,12%</w:t>
            </w:r>
          </w:p>
        </w:tc>
        <w:tc>
          <w:tcPr>
            <w:tcW w:w="700" w:type="pct"/>
          </w:tcPr>
          <w:p w14:paraId="647F6EB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1,7362</w:t>
            </w:r>
          </w:p>
        </w:tc>
        <w:tc>
          <w:tcPr>
            <w:tcW w:w="500" w:type="pct"/>
          </w:tcPr>
          <w:p w14:paraId="647F6EB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40,826</w:t>
            </w:r>
          </w:p>
        </w:tc>
        <w:tc>
          <w:tcPr>
            <w:tcW w:w="750" w:type="pct"/>
          </w:tcPr>
          <w:p w14:paraId="647F6EB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6EB7"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EBF"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EB8" w14:textId="77777777" w:rsidR="002B6090" w:rsidRPr="00B23708" w:rsidRDefault="00B23708">
            <w:pPr>
              <w:rPr>
                <w:lang w:val="pt-BR"/>
              </w:rPr>
            </w:pPr>
            <w:r w:rsidRPr="00B23708">
              <w:rPr>
                <w:lang w:val="pt-BR"/>
              </w:rPr>
              <w:t>Acessória</w:t>
            </w:r>
          </w:p>
        </w:tc>
        <w:tc>
          <w:tcPr>
            <w:tcW w:w="300" w:type="pct"/>
          </w:tcPr>
          <w:p w14:paraId="647F6EB9"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EBA"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EB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EB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EB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EBE"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EC7"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C0" w14:textId="77777777" w:rsidR="002B6090" w:rsidRPr="00B23708" w:rsidRDefault="00D81296">
            <w:pPr>
              <w:rPr>
                <w:lang w:val="pt-BR"/>
              </w:rPr>
            </w:pPr>
            <w:r>
              <w:rPr>
                <w:lang w:val="pt-BR"/>
              </w:rPr>
              <w:t>Data do Evento</w:t>
            </w:r>
          </w:p>
        </w:tc>
        <w:tc>
          <w:tcPr>
            <w:tcW w:w="300" w:type="pct"/>
          </w:tcPr>
          <w:p w14:paraId="647F6EC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EC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4,72%</w:t>
            </w:r>
          </w:p>
        </w:tc>
        <w:tc>
          <w:tcPr>
            <w:tcW w:w="700" w:type="pct"/>
          </w:tcPr>
          <w:p w14:paraId="647F6EC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0,433</w:t>
            </w:r>
          </w:p>
        </w:tc>
        <w:tc>
          <w:tcPr>
            <w:tcW w:w="500" w:type="pct"/>
          </w:tcPr>
          <w:p w14:paraId="647F6EC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4,058</w:t>
            </w:r>
          </w:p>
        </w:tc>
        <w:tc>
          <w:tcPr>
            <w:tcW w:w="600" w:type="pct"/>
          </w:tcPr>
          <w:p w14:paraId="647F6EC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EC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CF"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C8" w14:textId="77777777" w:rsidR="002B6090" w:rsidRPr="00B23708" w:rsidRDefault="00D81296">
            <w:pPr>
              <w:rPr>
                <w:lang w:val="pt-BR"/>
              </w:rPr>
            </w:pPr>
            <w:r>
              <w:rPr>
                <w:lang w:val="pt-BR"/>
              </w:rPr>
              <w:t>Renda IBGE 2010</w:t>
            </w:r>
          </w:p>
        </w:tc>
        <w:tc>
          <w:tcPr>
            <w:tcW w:w="300" w:type="pct"/>
          </w:tcPr>
          <w:p w14:paraId="647F6EC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EC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30,8%</w:t>
            </w:r>
          </w:p>
        </w:tc>
        <w:tc>
          <w:tcPr>
            <w:tcW w:w="700" w:type="pct"/>
          </w:tcPr>
          <w:p w14:paraId="647F6EC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22,429</w:t>
            </w:r>
          </w:p>
        </w:tc>
        <w:tc>
          <w:tcPr>
            <w:tcW w:w="500" w:type="pct"/>
          </w:tcPr>
          <w:p w14:paraId="647F6EC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2,994</w:t>
            </w:r>
          </w:p>
        </w:tc>
        <w:tc>
          <w:tcPr>
            <w:tcW w:w="600" w:type="pct"/>
          </w:tcPr>
          <w:p w14:paraId="647F6EC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0,29%</w:t>
            </w:r>
          </w:p>
        </w:tc>
        <w:tc>
          <w:tcPr>
            <w:tcW w:w="150" w:type="pct"/>
          </w:tcPr>
          <w:p w14:paraId="647F6EC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D7"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D0" w14:textId="77777777" w:rsidR="002B6090" w:rsidRPr="00B23708" w:rsidRDefault="00D81296">
            <w:pPr>
              <w:rPr>
                <w:lang w:val="pt-BR"/>
              </w:rPr>
            </w:pPr>
            <w:r>
              <w:rPr>
                <w:lang w:val="pt-BR"/>
              </w:rPr>
              <w:t>Infraestrutura presente no Endereço</w:t>
            </w:r>
          </w:p>
        </w:tc>
        <w:tc>
          <w:tcPr>
            <w:tcW w:w="300" w:type="pct"/>
          </w:tcPr>
          <w:p w14:paraId="647F6ED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ED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8,44%</w:t>
            </w:r>
          </w:p>
        </w:tc>
        <w:tc>
          <w:tcPr>
            <w:tcW w:w="700" w:type="pct"/>
          </w:tcPr>
          <w:p w14:paraId="647F6ED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-1,425</w:t>
            </w:r>
          </w:p>
        </w:tc>
        <w:tc>
          <w:tcPr>
            <w:tcW w:w="500" w:type="pct"/>
          </w:tcPr>
          <w:p w14:paraId="647F6ED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-0,656</w:t>
            </w:r>
          </w:p>
        </w:tc>
        <w:tc>
          <w:tcPr>
            <w:tcW w:w="600" w:type="pct"/>
          </w:tcPr>
          <w:p w14:paraId="647F6ED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51,23%</w:t>
            </w:r>
          </w:p>
        </w:tc>
        <w:tc>
          <w:tcPr>
            <w:tcW w:w="150" w:type="pct"/>
          </w:tcPr>
          <w:p w14:paraId="647F6ED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DF"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D8" w14:textId="77777777" w:rsidR="002B6090" w:rsidRPr="00B23708" w:rsidRDefault="00D81296">
            <w:pPr>
              <w:rPr>
                <w:lang w:val="pt-BR"/>
              </w:rPr>
            </w:pPr>
            <w:r>
              <w:rPr>
                <w:lang w:val="pt-BR"/>
              </w:rPr>
              <w:t>Tipo do Negócio (Oferta)</w:t>
            </w:r>
          </w:p>
        </w:tc>
        <w:tc>
          <w:tcPr>
            <w:tcW w:w="300" w:type="pct"/>
          </w:tcPr>
          <w:p w14:paraId="647F6ED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ED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5,79%</w:t>
            </w:r>
          </w:p>
        </w:tc>
        <w:tc>
          <w:tcPr>
            <w:tcW w:w="700" w:type="pct"/>
          </w:tcPr>
          <w:p w14:paraId="647F6ED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9,517</w:t>
            </w:r>
          </w:p>
        </w:tc>
        <w:tc>
          <w:tcPr>
            <w:tcW w:w="500" w:type="pct"/>
          </w:tcPr>
          <w:p w14:paraId="647F6ED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2,412</w:t>
            </w:r>
          </w:p>
        </w:tc>
        <w:tc>
          <w:tcPr>
            <w:tcW w:w="600" w:type="pct"/>
          </w:tcPr>
          <w:p w14:paraId="647F6ED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1,62%</w:t>
            </w:r>
          </w:p>
        </w:tc>
        <w:tc>
          <w:tcPr>
            <w:tcW w:w="150" w:type="pct"/>
          </w:tcPr>
          <w:p w14:paraId="647F6ED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E7"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E0" w14:textId="77777777" w:rsidR="002B6090" w:rsidRPr="00B23708" w:rsidRDefault="00D81296">
            <w:pPr>
              <w:rPr>
                <w:lang w:val="pt-BR"/>
              </w:rPr>
            </w:pPr>
            <w:r>
              <w:rPr>
                <w:lang w:val="pt-BR"/>
              </w:rPr>
              <w:t>Tipo de Pavimentação no Endereço</w:t>
            </w:r>
          </w:p>
        </w:tc>
        <w:tc>
          <w:tcPr>
            <w:tcW w:w="300" w:type="pct"/>
          </w:tcPr>
          <w:p w14:paraId="647F6EE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EE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5,71%</w:t>
            </w:r>
          </w:p>
        </w:tc>
        <w:tc>
          <w:tcPr>
            <w:tcW w:w="700" w:type="pct"/>
          </w:tcPr>
          <w:p w14:paraId="647F6EE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-2,152</w:t>
            </w:r>
          </w:p>
        </w:tc>
        <w:tc>
          <w:tcPr>
            <w:tcW w:w="500" w:type="pct"/>
          </w:tcPr>
          <w:p w14:paraId="647F6EE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-0,56</w:t>
            </w:r>
          </w:p>
        </w:tc>
        <w:tc>
          <w:tcPr>
            <w:tcW w:w="600" w:type="pct"/>
          </w:tcPr>
          <w:p w14:paraId="647F6EE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57,54%</w:t>
            </w:r>
          </w:p>
        </w:tc>
        <w:tc>
          <w:tcPr>
            <w:tcW w:w="150" w:type="pct"/>
          </w:tcPr>
          <w:p w14:paraId="647F6EE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EF"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E8" w14:textId="77777777" w:rsidR="002B6090" w:rsidRPr="00B23708" w:rsidRDefault="00D81296">
            <w:pPr>
              <w:rPr>
                <w:lang w:val="pt-BR"/>
              </w:rPr>
            </w:pPr>
            <w:r>
              <w:rPr>
                <w:lang w:val="pt-BR"/>
              </w:rPr>
              <w:t>Área Privativa de Terreno da Unidade</w:t>
            </w:r>
          </w:p>
        </w:tc>
        <w:tc>
          <w:tcPr>
            <w:tcW w:w="300" w:type="pct"/>
          </w:tcPr>
          <w:p w14:paraId="647F6EE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EE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-0,53%</w:t>
            </w:r>
          </w:p>
        </w:tc>
        <w:tc>
          <w:tcPr>
            <w:tcW w:w="700" w:type="pct"/>
          </w:tcPr>
          <w:p w14:paraId="647F6EE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w:t>
            </w:r>
          </w:p>
        </w:tc>
        <w:tc>
          <w:tcPr>
            <w:tcW w:w="500" w:type="pct"/>
          </w:tcPr>
          <w:p w14:paraId="647F6EE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-1,242</w:t>
            </w:r>
          </w:p>
        </w:tc>
        <w:tc>
          <w:tcPr>
            <w:tcW w:w="600" w:type="pct"/>
          </w:tcPr>
          <w:p w14:paraId="647F6EE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21,45%</w:t>
            </w:r>
          </w:p>
        </w:tc>
        <w:tc>
          <w:tcPr>
            <w:tcW w:w="150" w:type="pct"/>
          </w:tcPr>
          <w:p w14:paraId="647F6EE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F7"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F0" w14:textId="77777777" w:rsidR="002B6090" w:rsidRPr="00B23708" w:rsidRDefault="00D81296">
            <w:pPr>
              <w:rPr>
                <w:lang w:val="pt-BR"/>
              </w:rPr>
            </w:pPr>
            <w:r>
              <w:rPr>
                <w:lang w:val="pt-BR"/>
              </w:rPr>
              <w:t>Presença em Condomínio</w:t>
            </w:r>
          </w:p>
        </w:tc>
        <w:tc>
          <w:tcPr>
            <w:tcW w:w="300" w:type="pct"/>
          </w:tcPr>
          <w:p w14:paraId="647F6EF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EF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27,19%</w:t>
            </w:r>
          </w:p>
        </w:tc>
        <w:tc>
          <w:tcPr>
            <w:tcW w:w="700" w:type="pct"/>
          </w:tcPr>
          <w:p w14:paraId="647F6EF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19,992</w:t>
            </w:r>
          </w:p>
        </w:tc>
        <w:tc>
          <w:tcPr>
            <w:tcW w:w="500" w:type="pct"/>
          </w:tcPr>
          <w:p w14:paraId="647F6EF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4,066</w:t>
            </w:r>
          </w:p>
        </w:tc>
        <w:tc>
          <w:tcPr>
            <w:tcW w:w="600" w:type="pct"/>
          </w:tcPr>
          <w:p w14:paraId="647F6EF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EF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EFF"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EF8" w14:textId="77777777" w:rsidR="002B6090" w:rsidRPr="00B23708" w:rsidRDefault="00D81296">
            <w:pPr>
              <w:rPr>
                <w:lang w:val="pt-BR"/>
              </w:rPr>
            </w:pPr>
            <w:r>
              <w:rPr>
                <w:lang w:val="pt-BR"/>
              </w:rPr>
              <w:t>Estado de Conservação</w:t>
            </w:r>
          </w:p>
        </w:tc>
        <w:tc>
          <w:tcPr>
            <w:tcW w:w="300" w:type="pct"/>
          </w:tcPr>
          <w:p w14:paraId="647F6EF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EF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-33,1%</w:t>
            </w:r>
          </w:p>
        </w:tc>
        <w:tc>
          <w:tcPr>
            <w:tcW w:w="700" w:type="pct"/>
          </w:tcPr>
          <w:p w14:paraId="647F6EF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-122,948</w:t>
            </w:r>
          </w:p>
        </w:tc>
        <w:tc>
          <w:tcPr>
            <w:tcW w:w="500" w:type="pct"/>
          </w:tcPr>
          <w:p w14:paraId="647F6EF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-13,104</w:t>
            </w:r>
          </w:p>
        </w:tc>
        <w:tc>
          <w:tcPr>
            <w:tcW w:w="600" w:type="pct"/>
          </w:tcPr>
          <w:p w14:paraId="647F6EF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EF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07"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00" w14:textId="77777777" w:rsidR="002B6090" w:rsidRPr="00B23708" w:rsidRDefault="00D81296">
            <w:pPr>
              <w:rPr>
                <w:lang w:val="pt-BR"/>
              </w:rPr>
            </w:pPr>
            <w:r>
              <w:rPr>
                <w:lang w:val="pt-BR"/>
              </w:rPr>
              <w:t>Equipamentos da Edificação - Vagas Cobertas (Qtd.)</w:t>
            </w:r>
          </w:p>
        </w:tc>
        <w:tc>
          <w:tcPr>
            <w:tcW w:w="300" w:type="pct"/>
          </w:tcPr>
          <w:p w14:paraId="647F6F0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F0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17,78%</w:t>
            </w:r>
          </w:p>
        </w:tc>
        <w:tc>
          <w:tcPr>
            <w:tcW w:w="700" w:type="pct"/>
          </w:tcPr>
          <w:p w14:paraId="647F6F0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-9,162</w:t>
            </w:r>
          </w:p>
        </w:tc>
        <w:tc>
          <w:tcPr>
            <w:tcW w:w="500" w:type="pct"/>
          </w:tcPr>
          <w:p w14:paraId="647F6F0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-1,44</w:t>
            </w:r>
          </w:p>
        </w:tc>
        <w:tc>
          <w:tcPr>
            <w:tcW w:w="600" w:type="pct"/>
          </w:tcPr>
          <w:p w14:paraId="647F6F0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15,03%</w:t>
            </w:r>
          </w:p>
        </w:tc>
        <w:tc>
          <w:tcPr>
            <w:tcW w:w="150" w:type="pct"/>
          </w:tcPr>
          <w:p w14:paraId="647F6F0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0F"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08" w14:textId="77777777" w:rsidR="002B6090" w:rsidRPr="00B23708" w:rsidRDefault="00D81296">
            <w:pPr>
              <w:rPr>
                <w:lang w:val="pt-BR"/>
              </w:rPr>
            </w:pPr>
            <w:r>
              <w:rPr>
                <w:lang w:val="pt-BR"/>
              </w:rPr>
              <w:t>Equipamentos da Casa</w:t>
            </w:r>
          </w:p>
        </w:tc>
        <w:tc>
          <w:tcPr>
            <w:tcW w:w="300" w:type="pct"/>
          </w:tcPr>
          <w:p w14:paraId="647F6F0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F0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-34,05%</w:t>
            </w:r>
          </w:p>
        </w:tc>
        <w:tc>
          <w:tcPr>
            <w:tcW w:w="700" w:type="pct"/>
          </w:tcPr>
          <w:p w14:paraId="647F6F0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-1,977</w:t>
            </w:r>
          </w:p>
        </w:tc>
        <w:tc>
          <w:tcPr>
            <w:tcW w:w="500" w:type="pct"/>
          </w:tcPr>
          <w:p w14:paraId="647F6F0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-3,56</w:t>
            </w:r>
          </w:p>
        </w:tc>
        <w:tc>
          <w:tcPr>
            <w:tcW w:w="600" w:type="pct"/>
          </w:tcPr>
          <w:p w14:paraId="647F6F0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w:t>
            </w:r>
          </w:p>
        </w:tc>
        <w:tc>
          <w:tcPr>
            <w:tcW w:w="150" w:type="pct"/>
          </w:tcPr>
          <w:p w14:paraId="647F6F0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17"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10" w14:textId="77777777" w:rsidR="002B6090" w:rsidRPr="00B23708" w:rsidRDefault="00D81296">
            <w:pPr>
              <w:rPr>
                <w:lang w:val="pt-BR"/>
              </w:rPr>
            </w:pPr>
            <w:r>
              <w:rPr>
                <w:lang w:val="pt-BR"/>
              </w:rPr>
              <w:t>Área Privativa (calculada)#</w:t>
            </w:r>
          </w:p>
        </w:tc>
        <w:tc>
          <w:tcPr>
            <w:tcW w:w="300" w:type="pct"/>
          </w:tcPr>
          <w:p w14:paraId="647F6F1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F1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38,52%</w:t>
            </w:r>
          </w:p>
        </w:tc>
        <w:tc>
          <w:tcPr>
            <w:tcW w:w="700" w:type="pct"/>
          </w:tcPr>
          <w:p w14:paraId="647F6F1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39,619</w:t>
            </w:r>
          </w:p>
        </w:tc>
        <w:tc>
          <w:tcPr>
            <w:tcW w:w="500" w:type="pct"/>
          </w:tcPr>
          <w:p w14:paraId="647F6F1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5,69</w:t>
            </w:r>
          </w:p>
        </w:tc>
        <w:tc>
          <w:tcPr>
            <w:tcW w:w="600" w:type="pct"/>
          </w:tcPr>
          <w:p w14:paraId="647F6F1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1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F18" w14:textId="77777777" w:rsidR="002B6090" w:rsidRPr="00B23708" w:rsidRDefault="002B6090">
      <w:pPr>
        <w:rPr>
          <w:lang w:val="pt-BR"/>
        </w:rPr>
      </w:pPr>
    </w:p>
    <w:p w14:paraId="647F6F19"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F20"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F1A" w14:textId="77777777" w:rsidR="002B6090" w:rsidRPr="00B23708" w:rsidRDefault="00B23708">
            <w:pPr>
              <w:rPr>
                <w:lang w:val="pt-BR"/>
              </w:rPr>
            </w:pPr>
            <w:r w:rsidRPr="00B23708">
              <w:rPr>
                <w:lang w:val="pt-BR"/>
              </w:rPr>
              <w:t>Variável em Análise</w:t>
            </w:r>
          </w:p>
        </w:tc>
        <w:tc>
          <w:tcPr>
            <w:tcW w:w="300" w:type="pct"/>
          </w:tcPr>
          <w:p w14:paraId="647F6F1B"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F1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F1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F1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F1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F27"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21" w14:textId="77777777" w:rsidR="002B6090" w:rsidRPr="00B23708" w:rsidRDefault="00D81296">
            <w:pPr>
              <w:rPr>
                <w:lang w:val="pt-BR"/>
              </w:rPr>
            </w:pPr>
            <w:r>
              <w:rPr>
                <w:lang w:val="pt-BR"/>
              </w:rPr>
              <w:t>Área Privativa de Terreno da Unidade</w:t>
            </w:r>
          </w:p>
        </w:tc>
        <w:tc>
          <w:tcPr>
            <w:tcW w:w="300" w:type="pct"/>
          </w:tcPr>
          <w:p w14:paraId="647F6F2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F2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66,51%</w:t>
            </w:r>
          </w:p>
        </w:tc>
        <w:tc>
          <w:tcPr>
            <w:tcW w:w="700" w:type="pct"/>
          </w:tcPr>
          <w:p w14:paraId="647F6F2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1,7932</w:t>
            </w:r>
          </w:p>
        </w:tc>
        <w:tc>
          <w:tcPr>
            <w:tcW w:w="500" w:type="pct"/>
          </w:tcPr>
          <w:p w14:paraId="647F6F2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43,985</w:t>
            </w:r>
          </w:p>
        </w:tc>
        <w:tc>
          <w:tcPr>
            <w:tcW w:w="750" w:type="pct"/>
          </w:tcPr>
          <w:p w14:paraId="647F6F2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6F28"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F30"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F29" w14:textId="77777777" w:rsidR="002B6090" w:rsidRPr="00B23708" w:rsidRDefault="00B23708">
            <w:pPr>
              <w:rPr>
                <w:lang w:val="pt-BR"/>
              </w:rPr>
            </w:pPr>
            <w:r w:rsidRPr="00B23708">
              <w:rPr>
                <w:lang w:val="pt-BR"/>
              </w:rPr>
              <w:lastRenderedPageBreak/>
              <w:t>Acessória</w:t>
            </w:r>
          </w:p>
        </w:tc>
        <w:tc>
          <w:tcPr>
            <w:tcW w:w="300" w:type="pct"/>
          </w:tcPr>
          <w:p w14:paraId="647F6F2A"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F2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F2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F2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F2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F2F"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F38"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31" w14:textId="77777777" w:rsidR="002B6090" w:rsidRPr="00B23708" w:rsidRDefault="00D81296">
            <w:pPr>
              <w:rPr>
                <w:lang w:val="pt-BR"/>
              </w:rPr>
            </w:pPr>
            <w:r>
              <w:rPr>
                <w:lang w:val="pt-BR"/>
              </w:rPr>
              <w:t>Data do Evento</w:t>
            </w:r>
          </w:p>
        </w:tc>
        <w:tc>
          <w:tcPr>
            <w:tcW w:w="300" w:type="pct"/>
          </w:tcPr>
          <w:p w14:paraId="647F6F3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F3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3,69%</w:t>
            </w:r>
          </w:p>
        </w:tc>
        <w:tc>
          <w:tcPr>
            <w:tcW w:w="700" w:type="pct"/>
          </w:tcPr>
          <w:p w14:paraId="647F6F3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0,085</w:t>
            </w:r>
          </w:p>
        </w:tc>
        <w:tc>
          <w:tcPr>
            <w:tcW w:w="500" w:type="pct"/>
          </w:tcPr>
          <w:p w14:paraId="647F6F3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0,617</w:t>
            </w:r>
          </w:p>
        </w:tc>
        <w:tc>
          <w:tcPr>
            <w:tcW w:w="600" w:type="pct"/>
          </w:tcPr>
          <w:p w14:paraId="647F6F3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53,75%</w:t>
            </w:r>
          </w:p>
        </w:tc>
        <w:tc>
          <w:tcPr>
            <w:tcW w:w="150" w:type="pct"/>
          </w:tcPr>
          <w:p w14:paraId="647F6F3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40"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39" w14:textId="77777777" w:rsidR="002B6090" w:rsidRPr="00B23708" w:rsidRDefault="00D81296">
            <w:pPr>
              <w:rPr>
                <w:lang w:val="pt-BR"/>
              </w:rPr>
            </w:pPr>
            <w:r>
              <w:rPr>
                <w:lang w:val="pt-BR"/>
              </w:rPr>
              <w:t>Renda IBGE 2010</w:t>
            </w:r>
          </w:p>
        </w:tc>
        <w:tc>
          <w:tcPr>
            <w:tcW w:w="300" w:type="pct"/>
          </w:tcPr>
          <w:p w14:paraId="647F6F3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F3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47,4%</w:t>
            </w:r>
          </w:p>
        </w:tc>
        <w:tc>
          <w:tcPr>
            <w:tcW w:w="700" w:type="pct"/>
          </w:tcPr>
          <w:p w14:paraId="647F6F3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36,18</w:t>
            </w:r>
          </w:p>
        </w:tc>
        <w:tc>
          <w:tcPr>
            <w:tcW w:w="500" w:type="pct"/>
          </w:tcPr>
          <w:p w14:paraId="647F6F3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3,827</w:t>
            </w:r>
          </w:p>
        </w:tc>
        <w:tc>
          <w:tcPr>
            <w:tcW w:w="600" w:type="pct"/>
          </w:tcPr>
          <w:p w14:paraId="647F6F3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3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48"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41" w14:textId="77777777" w:rsidR="002B6090" w:rsidRPr="00B23708" w:rsidRDefault="00D81296">
            <w:pPr>
              <w:rPr>
                <w:lang w:val="pt-BR"/>
              </w:rPr>
            </w:pPr>
            <w:r>
              <w:rPr>
                <w:lang w:val="pt-BR"/>
              </w:rPr>
              <w:t>Infraestrutura presente no Endereço</w:t>
            </w:r>
          </w:p>
        </w:tc>
        <w:tc>
          <w:tcPr>
            <w:tcW w:w="300" w:type="pct"/>
          </w:tcPr>
          <w:p w14:paraId="647F6F4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F4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21,02%</w:t>
            </w:r>
          </w:p>
        </w:tc>
        <w:tc>
          <w:tcPr>
            <w:tcW w:w="700" w:type="pct"/>
          </w:tcPr>
          <w:p w14:paraId="647F6F4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-7,845</w:t>
            </w:r>
          </w:p>
        </w:tc>
        <w:tc>
          <w:tcPr>
            <w:tcW w:w="500" w:type="pct"/>
          </w:tcPr>
          <w:p w14:paraId="647F6F4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-2,865</w:t>
            </w:r>
          </w:p>
        </w:tc>
        <w:tc>
          <w:tcPr>
            <w:tcW w:w="600" w:type="pct"/>
          </w:tcPr>
          <w:p w14:paraId="647F6F4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0,43%</w:t>
            </w:r>
          </w:p>
        </w:tc>
        <w:tc>
          <w:tcPr>
            <w:tcW w:w="150" w:type="pct"/>
          </w:tcPr>
          <w:p w14:paraId="647F6F4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50"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49" w14:textId="77777777" w:rsidR="002B6090" w:rsidRPr="00B23708" w:rsidRDefault="00D81296">
            <w:pPr>
              <w:rPr>
                <w:lang w:val="pt-BR"/>
              </w:rPr>
            </w:pPr>
            <w:r>
              <w:rPr>
                <w:lang w:val="pt-BR"/>
              </w:rPr>
              <w:t>Tipo do Negócio (Oferta)</w:t>
            </w:r>
          </w:p>
        </w:tc>
        <w:tc>
          <w:tcPr>
            <w:tcW w:w="300" w:type="pct"/>
          </w:tcPr>
          <w:p w14:paraId="647F6F4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F4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w:t>
            </w:r>
          </w:p>
        </w:tc>
        <w:tc>
          <w:tcPr>
            <w:tcW w:w="700" w:type="pct"/>
          </w:tcPr>
          <w:p w14:paraId="647F6F4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-5,363</w:t>
            </w:r>
          </w:p>
        </w:tc>
        <w:tc>
          <w:tcPr>
            <w:tcW w:w="500" w:type="pct"/>
          </w:tcPr>
          <w:p w14:paraId="647F6F4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-1,068</w:t>
            </w:r>
          </w:p>
        </w:tc>
        <w:tc>
          <w:tcPr>
            <w:tcW w:w="600" w:type="pct"/>
          </w:tcPr>
          <w:p w14:paraId="647F6F4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28,6%</w:t>
            </w:r>
          </w:p>
        </w:tc>
        <w:tc>
          <w:tcPr>
            <w:tcW w:w="150" w:type="pct"/>
          </w:tcPr>
          <w:p w14:paraId="647F6F4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58"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51" w14:textId="77777777" w:rsidR="002B6090" w:rsidRPr="00B23708" w:rsidRDefault="00D81296">
            <w:pPr>
              <w:rPr>
                <w:lang w:val="pt-BR"/>
              </w:rPr>
            </w:pPr>
            <w:r>
              <w:rPr>
                <w:lang w:val="pt-BR"/>
              </w:rPr>
              <w:t>Tipo de Pavimentação no Endereço</w:t>
            </w:r>
          </w:p>
        </w:tc>
        <w:tc>
          <w:tcPr>
            <w:tcW w:w="300" w:type="pct"/>
          </w:tcPr>
          <w:p w14:paraId="647F6F5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F5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9,23%</w:t>
            </w:r>
          </w:p>
        </w:tc>
        <w:tc>
          <w:tcPr>
            <w:tcW w:w="700" w:type="pct"/>
          </w:tcPr>
          <w:p w14:paraId="647F6F5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1,864</w:t>
            </w:r>
          </w:p>
        </w:tc>
        <w:tc>
          <w:tcPr>
            <w:tcW w:w="500" w:type="pct"/>
          </w:tcPr>
          <w:p w14:paraId="647F6F5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0,383</w:t>
            </w:r>
          </w:p>
        </w:tc>
        <w:tc>
          <w:tcPr>
            <w:tcW w:w="600" w:type="pct"/>
          </w:tcPr>
          <w:p w14:paraId="647F6F5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70,2%</w:t>
            </w:r>
          </w:p>
        </w:tc>
        <w:tc>
          <w:tcPr>
            <w:tcW w:w="150" w:type="pct"/>
          </w:tcPr>
          <w:p w14:paraId="647F6F5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60"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59" w14:textId="77777777" w:rsidR="002B6090" w:rsidRPr="00B23708" w:rsidRDefault="00D81296">
            <w:pPr>
              <w:rPr>
                <w:lang w:val="pt-BR"/>
              </w:rPr>
            </w:pPr>
            <w:r>
              <w:rPr>
                <w:lang w:val="pt-BR"/>
              </w:rPr>
              <w:t>Padrão de Acabamento Automático</w:t>
            </w:r>
          </w:p>
        </w:tc>
        <w:tc>
          <w:tcPr>
            <w:tcW w:w="300" w:type="pct"/>
          </w:tcPr>
          <w:p w14:paraId="647F6F5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F5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-0,53%</w:t>
            </w:r>
          </w:p>
        </w:tc>
        <w:tc>
          <w:tcPr>
            <w:tcW w:w="700" w:type="pct"/>
          </w:tcPr>
          <w:p w14:paraId="647F6F5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-0,064</w:t>
            </w:r>
          </w:p>
        </w:tc>
        <w:tc>
          <w:tcPr>
            <w:tcW w:w="500" w:type="pct"/>
          </w:tcPr>
          <w:p w14:paraId="647F6F5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-1,242</w:t>
            </w:r>
          </w:p>
        </w:tc>
        <w:tc>
          <w:tcPr>
            <w:tcW w:w="600" w:type="pct"/>
          </w:tcPr>
          <w:p w14:paraId="647F6F5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21,45%</w:t>
            </w:r>
          </w:p>
        </w:tc>
        <w:tc>
          <w:tcPr>
            <w:tcW w:w="150" w:type="pct"/>
          </w:tcPr>
          <w:p w14:paraId="647F6F5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68"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61" w14:textId="77777777" w:rsidR="002B6090" w:rsidRPr="00B23708" w:rsidRDefault="00D81296">
            <w:pPr>
              <w:rPr>
                <w:lang w:val="pt-BR"/>
              </w:rPr>
            </w:pPr>
            <w:r>
              <w:rPr>
                <w:lang w:val="pt-BR"/>
              </w:rPr>
              <w:t>Presença em Condomínio</w:t>
            </w:r>
          </w:p>
        </w:tc>
        <w:tc>
          <w:tcPr>
            <w:tcW w:w="300" w:type="pct"/>
          </w:tcPr>
          <w:p w14:paraId="647F6F6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F6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-32,97%</w:t>
            </w:r>
          </w:p>
        </w:tc>
        <w:tc>
          <w:tcPr>
            <w:tcW w:w="700" w:type="pct"/>
          </w:tcPr>
          <w:p w14:paraId="647F6F6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-52,935</w:t>
            </w:r>
          </w:p>
        </w:tc>
        <w:tc>
          <w:tcPr>
            <w:tcW w:w="500" w:type="pct"/>
          </w:tcPr>
          <w:p w14:paraId="647F6F6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-8,907</w:t>
            </w:r>
          </w:p>
        </w:tc>
        <w:tc>
          <w:tcPr>
            <w:tcW w:w="600" w:type="pct"/>
          </w:tcPr>
          <w:p w14:paraId="647F6F6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6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70"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69" w14:textId="77777777" w:rsidR="002B6090" w:rsidRPr="00B23708" w:rsidRDefault="00D81296">
            <w:pPr>
              <w:rPr>
                <w:lang w:val="pt-BR"/>
              </w:rPr>
            </w:pPr>
            <w:r>
              <w:rPr>
                <w:lang w:val="pt-BR"/>
              </w:rPr>
              <w:t>Estado de Conservação</w:t>
            </w:r>
          </w:p>
        </w:tc>
        <w:tc>
          <w:tcPr>
            <w:tcW w:w="300" w:type="pct"/>
          </w:tcPr>
          <w:p w14:paraId="647F6F6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F6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36,45%</w:t>
            </w:r>
          </w:p>
        </w:tc>
        <w:tc>
          <w:tcPr>
            <w:tcW w:w="700" w:type="pct"/>
          </w:tcPr>
          <w:p w14:paraId="647F6F6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45,425</w:t>
            </w:r>
          </w:p>
        </w:tc>
        <w:tc>
          <w:tcPr>
            <w:tcW w:w="500" w:type="pct"/>
          </w:tcPr>
          <w:p w14:paraId="647F6F6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3,405</w:t>
            </w:r>
          </w:p>
        </w:tc>
        <w:tc>
          <w:tcPr>
            <w:tcW w:w="600" w:type="pct"/>
          </w:tcPr>
          <w:p w14:paraId="647F6F6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0,07%</w:t>
            </w:r>
          </w:p>
        </w:tc>
        <w:tc>
          <w:tcPr>
            <w:tcW w:w="150" w:type="pct"/>
          </w:tcPr>
          <w:p w14:paraId="647F6F6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78"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71" w14:textId="77777777" w:rsidR="002B6090" w:rsidRPr="00B23708" w:rsidRDefault="00D81296">
            <w:pPr>
              <w:rPr>
                <w:lang w:val="pt-BR"/>
              </w:rPr>
            </w:pPr>
            <w:r>
              <w:rPr>
                <w:lang w:val="pt-BR"/>
              </w:rPr>
              <w:t>Equipamentos da Edificação - Vagas Cobertas (Qtd.)</w:t>
            </w:r>
          </w:p>
        </w:tc>
        <w:tc>
          <w:tcPr>
            <w:tcW w:w="300" w:type="pct"/>
          </w:tcPr>
          <w:p w14:paraId="647F6F7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F7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47,79%</w:t>
            </w:r>
          </w:p>
        </w:tc>
        <w:tc>
          <w:tcPr>
            <w:tcW w:w="700" w:type="pct"/>
          </w:tcPr>
          <w:p w14:paraId="647F6F7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38,359</w:t>
            </w:r>
          </w:p>
        </w:tc>
        <w:tc>
          <w:tcPr>
            <w:tcW w:w="500" w:type="pct"/>
          </w:tcPr>
          <w:p w14:paraId="647F6F7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4,838</w:t>
            </w:r>
          </w:p>
        </w:tc>
        <w:tc>
          <w:tcPr>
            <w:tcW w:w="600" w:type="pct"/>
          </w:tcPr>
          <w:p w14:paraId="647F6F7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7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80"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79" w14:textId="77777777" w:rsidR="002B6090" w:rsidRPr="00B23708" w:rsidRDefault="00D81296">
            <w:pPr>
              <w:rPr>
                <w:lang w:val="pt-BR"/>
              </w:rPr>
            </w:pPr>
            <w:r>
              <w:rPr>
                <w:lang w:val="pt-BR"/>
              </w:rPr>
              <w:t>Equipamentos da Casa</w:t>
            </w:r>
          </w:p>
        </w:tc>
        <w:tc>
          <w:tcPr>
            <w:tcW w:w="300" w:type="pct"/>
          </w:tcPr>
          <w:p w14:paraId="647F6F7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F7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-25,44%</w:t>
            </w:r>
          </w:p>
        </w:tc>
        <w:tc>
          <w:tcPr>
            <w:tcW w:w="700" w:type="pct"/>
          </w:tcPr>
          <w:p w14:paraId="647F6F7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1,884</w:t>
            </w:r>
          </w:p>
        </w:tc>
        <w:tc>
          <w:tcPr>
            <w:tcW w:w="500" w:type="pct"/>
          </w:tcPr>
          <w:p w14:paraId="647F6F7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2,663</w:t>
            </w:r>
          </w:p>
        </w:tc>
        <w:tc>
          <w:tcPr>
            <w:tcW w:w="600" w:type="pct"/>
          </w:tcPr>
          <w:p w14:paraId="647F6F7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0,79%</w:t>
            </w:r>
          </w:p>
        </w:tc>
        <w:tc>
          <w:tcPr>
            <w:tcW w:w="150" w:type="pct"/>
          </w:tcPr>
          <w:p w14:paraId="647F6F7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88"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81" w14:textId="77777777" w:rsidR="002B6090" w:rsidRPr="00B23708" w:rsidRDefault="00D81296">
            <w:pPr>
              <w:rPr>
                <w:lang w:val="pt-BR"/>
              </w:rPr>
            </w:pPr>
            <w:r>
              <w:rPr>
                <w:lang w:val="pt-BR"/>
              </w:rPr>
              <w:t>Área Privativa (calculada)#</w:t>
            </w:r>
          </w:p>
        </w:tc>
        <w:tc>
          <w:tcPr>
            <w:tcW w:w="300" w:type="pct"/>
          </w:tcPr>
          <w:p w14:paraId="647F6F8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F8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49,7%</w:t>
            </w:r>
          </w:p>
        </w:tc>
        <w:tc>
          <w:tcPr>
            <w:tcW w:w="700" w:type="pct"/>
          </w:tcPr>
          <w:p w14:paraId="647F6F8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43,761</w:t>
            </w:r>
          </w:p>
        </w:tc>
        <w:tc>
          <w:tcPr>
            <w:tcW w:w="500" w:type="pct"/>
          </w:tcPr>
          <w:p w14:paraId="647F6F8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4,926</w:t>
            </w:r>
          </w:p>
        </w:tc>
        <w:tc>
          <w:tcPr>
            <w:tcW w:w="600" w:type="pct"/>
          </w:tcPr>
          <w:p w14:paraId="647F6F8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8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F89" w14:textId="77777777" w:rsidR="002B6090" w:rsidRPr="00B23708" w:rsidRDefault="002B6090">
      <w:pPr>
        <w:rPr>
          <w:lang w:val="pt-BR"/>
        </w:rPr>
      </w:pPr>
    </w:p>
    <w:p w14:paraId="647F6F8A"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6F91"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F8B" w14:textId="77777777" w:rsidR="002B6090" w:rsidRPr="00B23708" w:rsidRDefault="00B23708">
            <w:pPr>
              <w:rPr>
                <w:lang w:val="pt-BR"/>
              </w:rPr>
            </w:pPr>
            <w:r w:rsidRPr="00B23708">
              <w:rPr>
                <w:lang w:val="pt-BR"/>
              </w:rPr>
              <w:t>Variável em Análise</w:t>
            </w:r>
          </w:p>
        </w:tc>
        <w:tc>
          <w:tcPr>
            <w:tcW w:w="300" w:type="pct"/>
          </w:tcPr>
          <w:p w14:paraId="647F6F8C"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F8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F8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6F8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6F9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6F98"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92" w14:textId="77777777" w:rsidR="002B6090" w:rsidRPr="00B23708" w:rsidRDefault="00D81296">
            <w:pPr>
              <w:rPr>
                <w:lang w:val="pt-BR"/>
              </w:rPr>
            </w:pPr>
            <w:r>
              <w:rPr>
                <w:lang w:val="pt-BR"/>
              </w:rPr>
              <w:t>Presença em Condomínio</w:t>
            </w:r>
          </w:p>
        </w:tc>
        <w:tc>
          <w:tcPr>
            <w:tcW w:w="300" w:type="pct"/>
          </w:tcPr>
          <w:p w14:paraId="647F6F9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6F9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54,56%</w:t>
            </w:r>
          </w:p>
        </w:tc>
        <w:tc>
          <w:tcPr>
            <w:tcW w:w="700" w:type="pct"/>
          </w:tcPr>
          <w:p w14:paraId="647F6F9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1,4238</w:t>
            </w:r>
          </w:p>
        </w:tc>
        <w:tc>
          <w:tcPr>
            <w:tcW w:w="500" w:type="pct"/>
          </w:tcPr>
          <w:p w14:paraId="647F6F9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23,5</w:t>
            </w:r>
          </w:p>
        </w:tc>
        <w:tc>
          <w:tcPr>
            <w:tcW w:w="750" w:type="pct"/>
          </w:tcPr>
          <w:p w14:paraId="647F6F9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6F99"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6FA1"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F9A" w14:textId="77777777" w:rsidR="002B6090" w:rsidRPr="00B23708" w:rsidRDefault="00B23708">
            <w:pPr>
              <w:rPr>
                <w:lang w:val="pt-BR"/>
              </w:rPr>
            </w:pPr>
            <w:r w:rsidRPr="00B23708">
              <w:rPr>
                <w:lang w:val="pt-BR"/>
              </w:rPr>
              <w:t>Acessória</w:t>
            </w:r>
          </w:p>
        </w:tc>
        <w:tc>
          <w:tcPr>
            <w:tcW w:w="300" w:type="pct"/>
          </w:tcPr>
          <w:p w14:paraId="647F6F9B"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F9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6F9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6F9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6F9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6FA0"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6FA9"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A2" w14:textId="77777777" w:rsidR="002B6090" w:rsidRPr="00B23708" w:rsidRDefault="00D81296">
            <w:pPr>
              <w:rPr>
                <w:lang w:val="pt-BR"/>
              </w:rPr>
            </w:pPr>
            <w:r>
              <w:rPr>
                <w:lang w:val="pt-BR"/>
              </w:rPr>
              <w:t>Data do Evento</w:t>
            </w:r>
          </w:p>
        </w:tc>
        <w:tc>
          <w:tcPr>
            <w:tcW w:w="300" w:type="pct"/>
          </w:tcPr>
          <w:p w14:paraId="647F6FA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6FA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-14,14%</w:t>
            </w:r>
          </w:p>
        </w:tc>
        <w:tc>
          <w:tcPr>
            <w:tcW w:w="700" w:type="pct"/>
          </w:tcPr>
          <w:p w14:paraId="647F6FA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6FA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-2,611</w:t>
            </w:r>
          </w:p>
        </w:tc>
        <w:tc>
          <w:tcPr>
            <w:tcW w:w="600" w:type="pct"/>
          </w:tcPr>
          <w:p w14:paraId="647F6FA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0,92%</w:t>
            </w:r>
          </w:p>
        </w:tc>
        <w:tc>
          <w:tcPr>
            <w:tcW w:w="150" w:type="pct"/>
          </w:tcPr>
          <w:p w14:paraId="647F6FA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B1"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AA" w14:textId="77777777" w:rsidR="002B6090" w:rsidRPr="00B23708" w:rsidRDefault="00D81296">
            <w:pPr>
              <w:rPr>
                <w:lang w:val="pt-BR"/>
              </w:rPr>
            </w:pPr>
            <w:r>
              <w:rPr>
                <w:lang w:val="pt-BR"/>
              </w:rPr>
              <w:t>Renda IBGE 2010</w:t>
            </w:r>
          </w:p>
        </w:tc>
        <w:tc>
          <w:tcPr>
            <w:tcW w:w="300" w:type="pct"/>
          </w:tcPr>
          <w:p w14:paraId="647F6FA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6FA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0,61%</w:t>
            </w:r>
          </w:p>
        </w:tc>
        <w:tc>
          <w:tcPr>
            <w:tcW w:w="700" w:type="pct"/>
          </w:tcPr>
          <w:p w14:paraId="647F6FA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0,138</w:t>
            </w:r>
          </w:p>
        </w:tc>
        <w:tc>
          <w:tcPr>
            <w:tcW w:w="500" w:type="pct"/>
          </w:tcPr>
          <w:p w14:paraId="647F6FA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2,258</w:t>
            </w:r>
          </w:p>
        </w:tc>
        <w:tc>
          <w:tcPr>
            <w:tcW w:w="600" w:type="pct"/>
          </w:tcPr>
          <w:p w14:paraId="647F6FA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2,43%</w:t>
            </w:r>
          </w:p>
        </w:tc>
        <w:tc>
          <w:tcPr>
            <w:tcW w:w="150" w:type="pct"/>
          </w:tcPr>
          <w:p w14:paraId="647F6FB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B9"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B2" w14:textId="77777777" w:rsidR="002B6090" w:rsidRPr="00B23708" w:rsidRDefault="00D81296">
            <w:pPr>
              <w:rPr>
                <w:lang w:val="pt-BR"/>
              </w:rPr>
            </w:pPr>
            <w:r>
              <w:rPr>
                <w:lang w:val="pt-BR"/>
              </w:rPr>
              <w:t>Infraestrutura presente no Endereço</w:t>
            </w:r>
          </w:p>
        </w:tc>
        <w:tc>
          <w:tcPr>
            <w:tcW w:w="300" w:type="pct"/>
          </w:tcPr>
          <w:p w14:paraId="647F6FB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6FB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-26,96%</w:t>
            </w:r>
          </w:p>
        </w:tc>
        <w:tc>
          <w:tcPr>
            <w:tcW w:w="700" w:type="pct"/>
          </w:tcPr>
          <w:p w14:paraId="647F6FB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-0,142</w:t>
            </w:r>
          </w:p>
        </w:tc>
        <w:tc>
          <w:tcPr>
            <w:tcW w:w="500" w:type="pct"/>
          </w:tcPr>
          <w:p w14:paraId="647F6FB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-8,518</w:t>
            </w:r>
          </w:p>
        </w:tc>
        <w:tc>
          <w:tcPr>
            <w:tcW w:w="600" w:type="pct"/>
          </w:tcPr>
          <w:p w14:paraId="647F6FB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B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C1"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BA" w14:textId="77777777" w:rsidR="002B6090" w:rsidRPr="00B23708" w:rsidRDefault="00D81296">
            <w:pPr>
              <w:rPr>
                <w:lang w:val="pt-BR"/>
              </w:rPr>
            </w:pPr>
            <w:r>
              <w:rPr>
                <w:lang w:val="pt-BR"/>
              </w:rPr>
              <w:t>Tipo do Negócio (Oferta)</w:t>
            </w:r>
          </w:p>
        </w:tc>
        <w:tc>
          <w:tcPr>
            <w:tcW w:w="300" w:type="pct"/>
          </w:tcPr>
          <w:p w14:paraId="647F6FB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6FB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5,28%</w:t>
            </w:r>
          </w:p>
        </w:tc>
        <w:tc>
          <w:tcPr>
            <w:tcW w:w="700" w:type="pct"/>
          </w:tcPr>
          <w:p w14:paraId="647F6FB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-0,014</w:t>
            </w:r>
          </w:p>
        </w:tc>
        <w:tc>
          <w:tcPr>
            <w:tcW w:w="500" w:type="pct"/>
          </w:tcPr>
          <w:p w14:paraId="647F6FB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-0,448</w:t>
            </w:r>
          </w:p>
        </w:tc>
        <w:tc>
          <w:tcPr>
            <w:tcW w:w="600" w:type="pct"/>
          </w:tcPr>
          <w:p w14:paraId="647F6FB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65,47%</w:t>
            </w:r>
          </w:p>
        </w:tc>
        <w:tc>
          <w:tcPr>
            <w:tcW w:w="150" w:type="pct"/>
          </w:tcPr>
          <w:p w14:paraId="647F6FC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C9"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C2" w14:textId="77777777" w:rsidR="002B6090" w:rsidRPr="00B23708" w:rsidRDefault="00D81296">
            <w:pPr>
              <w:rPr>
                <w:lang w:val="pt-BR"/>
              </w:rPr>
            </w:pPr>
            <w:r>
              <w:rPr>
                <w:lang w:val="pt-BR"/>
              </w:rPr>
              <w:t>Tipo de Pavimentação no Endereço</w:t>
            </w:r>
          </w:p>
        </w:tc>
        <w:tc>
          <w:tcPr>
            <w:tcW w:w="300" w:type="pct"/>
          </w:tcPr>
          <w:p w14:paraId="647F6FC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6FC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1,18%</w:t>
            </w:r>
          </w:p>
        </w:tc>
        <w:tc>
          <w:tcPr>
            <w:tcW w:w="700" w:type="pct"/>
          </w:tcPr>
          <w:p w14:paraId="647F6FC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0,116</w:t>
            </w:r>
          </w:p>
        </w:tc>
        <w:tc>
          <w:tcPr>
            <w:tcW w:w="500" w:type="pct"/>
          </w:tcPr>
          <w:p w14:paraId="647F6FC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3,766</w:t>
            </w:r>
          </w:p>
        </w:tc>
        <w:tc>
          <w:tcPr>
            <w:tcW w:w="600" w:type="pct"/>
          </w:tcPr>
          <w:p w14:paraId="647F6FC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w:t>
            </w:r>
          </w:p>
        </w:tc>
        <w:tc>
          <w:tcPr>
            <w:tcW w:w="150" w:type="pct"/>
          </w:tcPr>
          <w:p w14:paraId="647F6FC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D1"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CA" w14:textId="77777777" w:rsidR="002B6090" w:rsidRPr="00B23708" w:rsidRDefault="00D81296">
            <w:pPr>
              <w:rPr>
                <w:lang w:val="pt-BR"/>
              </w:rPr>
            </w:pPr>
            <w:r>
              <w:rPr>
                <w:lang w:val="pt-BR"/>
              </w:rPr>
              <w:t>Padrão de Acabamento Automático</w:t>
            </w:r>
          </w:p>
        </w:tc>
        <w:tc>
          <w:tcPr>
            <w:tcW w:w="300" w:type="pct"/>
          </w:tcPr>
          <w:p w14:paraId="647F6FC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6FC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27,19%</w:t>
            </w:r>
          </w:p>
        </w:tc>
        <w:tc>
          <w:tcPr>
            <w:tcW w:w="700" w:type="pct"/>
          </w:tcPr>
          <w:p w14:paraId="647F6FC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6FC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4,066</w:t>
            </w:r>
          </w:p>
        </w:tc>
        <w:tc>
          <w:tcPr>
            <w:tcW w:w="600" w:type="pct"/>
          </w:tcPr>
          <w:p w14:paraId="647F6FC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D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D9"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D2" w14:textId="77777777" w:rsidR="002B6090" w:rsidRPr="00B23708" w:rsidRDefault="00D81296">
            <w:pPr>
              <w:rPr>
                <w:lang w:val="pt-BR"/>
              </w:rPr>
            </w:pPr>
            <w:r>
              <w:rPr>
                <w:lang w:val="pt-BR"/>
              </w:rPr>
              <w:t>Área Privativa de Terreno da Unidade</w:t>
            </w:r>
          </w:p>
        </w:tc>
        <w:tc>
          <w:tcPr>
            <w:tcW w:w="300" w:type="pct"/>
          </w:tcPr>
          <w:p w14:paraId="647F6FD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6FD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-32,97%</w:t>
            </w:r>
          </w:p>
        </w:tc>
        <w:tc>
          <w:tcPr>
            <w:tcW w:w="700" w:type="pct"/>
          </w:tcPr>
          <w:p w14:paraId="647F6FD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6FD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-8,907</w:t>
            </w:r>
          </w:p>
        </w:tc>
        <w:tc>
          <w:tcPr>
            <w:tcW w:w="600" w:type="pct"/>
          </w:tcPr>
          <w:p w14:paraId="647F6FD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6FD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E1"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DA" w14:textId="77777777" w:rsidR="002B6090" w:rsidRPr="00B23708" w:rsidRDefault="00D81296">
            <w:pPr>
              <w:rPr>
                <w:lang w:val="pt-BR"/>
              </w:rPr>
            </w:pPr>
            <w:r>
              <w:rPr>
                <w:lang w:val="pt-BR"/>
              </w:rPr>
              <w:t>Estado de Conservação</w:t>
            </w:r>
          </w:p>
        </w:tc>
        <w:tc>
          <w:tcPr>
            <w:tcW w:w="300" w:type="pct"/>
          </w:tcPr>
          <w:p w14:paraId="647F6FD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6FD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-20,75%</w:t>
            </w:r>
          </w:p>
        </w:tc>
        <w:tc>
          <w:tcPr>
            <w:tcW w:w="700" w:type="pct"/>
          </w:tcPr>
          <w:p w14:paraId="647F6FD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-0,101</w:t>
            </w:r>
          </w:p>
        </w:tc>
        <w:tc>
          <w:tcPr>
            <w:tcW w:w="500" w:type="pct"/>
          </w:tcPr>
          <w:p w14:paraId="647F6FD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-1,176</w:t>
            </w:r>
          </w:p>
        </w:tc>
        <w:tc>
          <w:tcPr>
            <w:tcW w:w="600" w:type="pct"/>
          </w:tcPr>
          <w:p w14:paraId="647F6FD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23,99%</w:t>
            </w:r>
          </w:p>
        </w:tc>
        <w:tc>
          <w:tcPr>
            <w:tcW w:w="150" w:type="pct"/>
          </w:tcPr>
          <w:p w14:paraId="647F6FE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E9"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E2" w14:textId="77777777" w:rsidR="002B6090" w:rsidRPr="00B23708" w:rsidRDefault="00D81296">
            <w:pPr>
              <w:rPr>
                <w:lang w:val="pt-BR"/>
              </w:rPr>
            </w:pPr>
            <w:r>
              <w:rPr>
                <w:lang w:val="pt-BR"/>
              </w:rPr>
              <w:t>Equipamentos da Edificação - Vagas Cobertas (Qtd.)</w:t>
            </w:r>
          </w:p>
        </w:tc>
        <w:tc>
          <w:tcPr>
            <w:tcW w:w="300" w:type="pct"/>
          </w:tcPr>
          <w:p w14:paraId="647F6FE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6FE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-5,62%</w:t>
            </w:r>
          </w:p>
        </w:tc>
        <w:tc>
          <w:tcPr>
            <w:tcW w:w="700" w:type="pct"/>
          </w:tcPr>
          <w:p w14:paraId="647F6FE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6FE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-0,037</w:t>
            </w:r>
          </w:p>
        </w:tc>
        <w:tc>
          <w:tcPr>
            <w:tcW w:w="600" w:type="pct"/>
          </w:tcPr>
          <w:p w14:paraId="647F6FE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97,03%</w:t>
            </w:r>
          </w:p>
        </w:tc>
        <w:tc>
          <w:tcPr>
            <w:tcW w:w="150" w:type="pct"/>
          </w:tcPr>
          <w:p w14:paraId="647F6FE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F1"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EA" w14:textId="77777777" w:rsidR="002B6090" w:rsidRPr="00B23708" w:rsidRDefault="00D81296">
            <w:pPr>
              <w:rPr>
                <w:lang w:val="pt-BR"/>
              </w:rPr>
            </w:pPr>
            <w:r>
              <w:rPr>
                <w:lang w:val="pt-BR"/>
              </w:rPr>
              <w:t>Equipamentos da Casa</w:t>
            </w:r>
          </w:p>
        </w:tc>
        <w:tc>
          <w:tcPr>
            <w:tcW w:w="300" w:type="pct"/>
          </w:tcPr>
          <w:p w14:paraId="647F6FE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6FE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-7,38%</w:t>
            </w:r>
          </w:p>
        </w:tc>
        <w:tc>
          <w:tcPr>
            <w:tcW w:w="700" w:type="pct"/>
          </w:tcPr>
          <w:p w14:paraId="647F6FE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-0,003</w:t>
            </w:r>
          </w:p>
        </w:tc>
        <w:tc>
          <w:tcPr>
            <w:tcW w:w="500" w:type="pct"/>
          </w:tcPr>
          <w:p w14:paraId="647F6FE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-0,72</w:t>
            </w:r>
          </w:p>
        </w:tc>
        <w:tc>
          <w:tcPr>
            <w:tcW w:w="600" w:type="pct"/>
          </w:tcPr>
          <w:p w14:paraId="647F6FE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47,16%</w:t>
            </w:r>
          </w:p>
        </w:tc>
        <w:tc>
          <w:tcPr>
            <w:tcW w:w="150" w:type="pct"/>
          </w:tcPr>
          <w:p w14:paraId="647F6FF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6FF9"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6FF2" w14:textId="77777777" w:rsidR="002B6090" w:rsidRPr="00B23708" w:rsidRDefault="00D81296">
            <w:pPr>
              <w:rPr>
                <w:lang w:val="pt-BR"/>
              </w:rPr>
            </w:pPr>
            <w:r>
              <w:rPr>
                <w:lang w:val="pt-BR"/>
              </w:rPr>
              <w:t>Área Privativa (calculada)#</w:t>
            </w:r>
          </w:p>
        </w:tc>
        <w:tc>
          <w:tcPr>
            <w:tcW w:w="300" w:type="pct"/>
          </w:tcPr>
          <w:p w14:paraId="647F6FF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6FF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1,95%</w:t>
            </w:r>
          </w:p>
        </w:tc>
        <w:tc>
          <w:tcPr>
            <w:tcW w:w="700" w:type="pct"/>
          </w:tcPr>
          <w:p w14:paraId="647F6FF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0,101</w:t>
            </w:r>
          </w:p>
        </w:tc>
        <w:tc>
          <w:tcPr>
            <w:tcW w:w="500" w:type="pct"/>
          </w:tcPr>
          <w:p w14:paraId="647F6FF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1,741</w:t>
            </w:r>
          </w:p>
        </w:tc>
        <w:tc>
          <w:tcPr>
            <w:tcW w:w="600" w:type="pct"/>
          </w:tcPr>
          <w:p w14:paraId="647F6FF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8,22%</w:t>
            </w:r>
          </w:p>
        </w:tc>
        <w:tc>
          <w:tcPr>
            <w:tcW w:w="150" w:type="pct"/>
          </w:tcPr>
          <w:p w14:paraId="647F6FF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6FFA" w14:textId="77777777" w:rsidR="002B6090" w:rsidRPr="00B23708" w:rsidRDefault="002B6090">
      <w:pPr>
        <w:rPr>
          <w:lang w:val="pt-BR"/>
        </w:rPr>
      </w:pPr>
    </w:p>
    <w:p w14:paraId="647F6FFB"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7002"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6FFC" w14:textId="77777777" w:rsidR="002B6090" w:rsidRPr="00B23708" w:rsidRDefault="00B23708">
            <w:pPr>
              <w:rPr>
                <w:lang w:val="pt-BR"/>
              </w:rPr>
            </w:pPr>
            <w:r w:rsidRPr="00B23708">
              <w:rPr>
                <w:lang w:val="pt-BR"/>
              </w:rPr>
              <w:t>Variável em Análise</w:t>
            </w:r>
          </w:p>
        </w:tc>
        <w:tc>
          <w:tcPr>
            <w:tcW w:w="300" w:type="pct"/>
          </w:tcPr>
          <w:p w14:paraId="647F6FFD"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6FF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6FF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700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700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7009"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03" w14:textId="77777777" w:rsidR="002B6090" w:rsidRPr="00B23708" w:rsidRDefault="00D81296">
            <w:pPr>
              <w:rPr>
                <w:lang w:val="pt-BR"/>
              </w:rPr>
            </w:pPr>
            <w:r>
              <w:rPr>
                <w:lang w:val="pt-BR"/>
              </w:rPr>
              <w:t>Estado de Conservação</w:t>
            </w:r>
          </w:p>
        </w:tc>
        <w:tc>
          <w:tcPr>
            <w:tcW w:w="300" w:type="pct"/>
          </w:tcPr>
          <w:p w14:paraId="647F700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700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61,5%</w:t>
            </w:r>
          </w:p>
        </w:tc>
        <w:tc>
          <w:tcPr>
            <w:tcW w:w="700" w:type="pct"/>
          </w:tcPr>
          <w:p w14:paraId="647F700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1,6082</w:t>
            </w:r>
          </w:p>
        </w:tc>
        <w:tc>
          <w:tcPr>
            <w:tcW w:w="500" w:type="pct"/>
          </w:tcPr>
          <w:p w14:paraId="647F700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33,726</w:t>
            </w:r>
          </w:p>
        </w:tc>
        <w:tc>
          <w:tcPr>
            <w:tcW w:w="750" w:type="pct"/>
          </w:tcPr>
          <w:p w14:paraId="647F700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700A"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7012"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700B" w14:textId="77777777" w:rsidR="002B6090" w:rsidRPr="00B23708" w:rsidRDefault="00B23708">
            <w:pPr>
              <w:rPr>
                <w:lang w:val="pt-BR"/>
              </w:rPr>
            </w:pPr>
            <w:r w:rsidRPr="00B23708">
              <w:rPr>
                <w:lang w:val="pt-BR"/>
              </w:rPr>
              <w:t>Acessória</w:t>
            </w:r>
          </w:p>
        </w:tc>
        <w:tc>
          <w:tcPr>
            <w:tcW w:w="300" w:type="pct"/>
          </w:tcPr>
          <w:p w14:paraId="647F700C"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700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700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700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701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7011"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701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13" w14:textId="77777777" w:rsidR="002B6090" w:rsidRPr="00B23708" w:rsidRDefault="00D81296">
            <w:pPr>
              <w:rPr>
                <w:lang w:val="pt-BR"/>
              </w:rPr>
            </w:pPr>
            <w:r>
              <w:rPr>
                <w:lang w:val="pt-BR"/>
              </w:rPr>
              <w:t>Data do Evento</w:t>
            </w:r>
          </w:p>
        </w:tc>
        <w:tc>
          <w:tcPr>
            <w:tcW w:w="300" w:type="pct"/>
          </w:tcPr>
          <w:p w14:paraId="647F701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701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7,26%</w:t>
            </w:r>
          </w:p>
        </w:tc>
        <w:tc>
          <w:tcPr>
            <w:tcW w:w="700" w:type="pct"/>
          </w:tcPr>
          <w:p w14:paraId="647F701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701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2,748</w:t>
            </w:r>
          </w:p>
        </w:tc>
        <w:tc>
          <w:tcPr>
            <w:tcW w:w="600" w:type="pct"/>
          </w:tcPr>
          <w:p w14:paraId="647F701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0,62%</w:t>
            </w:r>
          </w:p>
        </w:tc>
        <w:tc>
          <w:tcPr>
            <w:tcW w:w="150" w:type="pct"/>
          </w:tcPr>
          <w:p w14:paraId="647F701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2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1B" w14:textId="77777777" w:rsidR="002B6090" w:rsidRPr="00B23708" w:rsidRDefault="00D81296">
            <w:pPr>
              <w:rPr>
                <w:lang w:val="pt-BR"/>
              </w:rPr>
            </w:pPr>
            <w:r>
              <w:rPr>
                <w:lang w:val="pt-BR"/>
              </w:rPr>
              <w:t>Renda IBGE 2010</w:t>
            </w:r>
          </w:p>
        </w:tc>
        <w:tc>
          <w:tcPr>
            <w:tcW w:w="300" w:type="pct"/>
          </w:tcPr>
          <w:p w14:paraId="647F701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701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33,63%</w:t>
            </w:r>
          </w:p>
        </w:tc>
        <w:tc>
          <w:tcPr>
            <w:tcW w:w="700" w:type="pct"/>
          </w:tcPr>
          <w:p w14:paraId="647F701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0,159</w:t>
            </w:r>
          </w:p>
        </w:tc>
        <w:tc>
          <w:tcPr>
            <w:tcW w:w="500" w:type="pct"/>
          </w:tcPr>
          <w:p w14:paraId="647F701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5,666</w:t>
            </w:r>
          </w:p>
        </w:tc>
        <w:tc>
          <w:tcPr>
            <w:tcW w:w="600" w:type="pct"/>
          </w:tcPr>
          <w:p w14:paraId="647F702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02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2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23" w14:textId="77777777" w:rsidR="002B6090" w:rsidRPr="00B23708" w:rsidRDefault="00D81296">
            <w:pPr>
              <w:rPr>
                <w:lang w:val="pt-BR"/>
              </w:rPr>
            </w:pPr>
            <w:r>
              <w:rPr>
                <w:lang w:val="pt-BR"/>
              </w:rPr>
              <w:lastRenderedPageBreak/>
              <w:t>Infraestrutura presente no Endereço</w:t>
            </w:r>
          </w:p>
        </w:tc>
        <w:tc>
          <w:tcPr>
            <w:tcW w:w="300" w:type="pct"/>
          </w:tcPr>
          <w:p w14:paraId="647F702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702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15,18%</w:t>
            </w:r>
          </w:p>
        </w:tc>
        <w:tc>
          <w:tcPr>
            <w:tcW w:w="700" w:type="pct"/>
          </w:tcPr>
          <w:p w14:paraId="647F702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500" w:type="pct"/>
          </w:tcPr>
          <w:p w14:paraId="647F702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-1,205</w:t>
            </w:r>
          </w:p>
        </w:tc>
        <w:tc>
          <w:tcPr>
            <w:tcW w:w="600" w:type="pct"/>
          </w:tcPr>
          <w:p w14:paraId="647F702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22,88%</w:t>
            </w:r>
          </w:p>
        </w:tc>
        <w:tc>
          <w:tcPr>
            <w:tcW w:w="150" w:type="pct"/>
          </w:tcPr>
          <w:p w14:paraId="647F702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3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2B" w14:textId="77777777" w:rsidR="002B6090" w:rsidRPr="00B23708" w:rsidRDefault="00D81296">
            <w:pPr>
              <w:rPr>
                <w:lang w:val="pt-BR"/>
              </w:rPr>
            </w:pPr>
            <w:r>
              <w:rPr>
                <w:lang w:val="pt-BR"/>
              </w:rPr>
              <w:t>Tipo do Negócio (Oferta)</w:t>
            </w:r>
          </w:p>
        </w:tc>
        <w:tc>
          <w:tcPr>
            <w:tcW w:w="300" w:type="pct"/>
          </w:tcPr>
          <w:p w14:paraId="647F702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702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3,73%</w:t>
            </w:r>
          </w:p>
        </w:tc>
        <w:tc>
          <w:tcPr>
            <w:tcW w:w="700" w:type="pct"/>
          </w:tcPr>
          <w:p w14:paraId="647F702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0,034</w:t>
            </w:r>
          </w:p>
        </w:tc>
        <w:tc>
          <w:tcPr>
            <w:tcW w:w="500" w:type="pct"/>
          </w:tcPr>
          <w:p w14:paraId="647F702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2,227</w:t>
            </w:r>
          </w:p>
        </w:tc>
        <w:tc>
          <w:tcPr>
            <w:tcW w:w="600" w:type="pct"/>
          </w:tcPr>
          <w:p w14:paraId="647F703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2,63%</w:t>
            </w:r>
          </w:p>
        </w:tc>
        <w:tc>
          <w:tcPr>
            <w:tcW w:w="150" w:type="pct"/>
          </w:tcPr>
          <w:p w14:paraId="647F703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3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33" w14:textId="77777777" w:rsidR="002B6090" w:rsidRPr="00B23708" w:rsidRDefault="00D81296">
            <w:pPr>
              <w:rPr>
                <w:lang w:val="pt-BR"/>
              </w:rPr>
            </w:pPr>
            <w:r>
              <w:rPr>
                <w:lang w:val="pt-BR"/>
              </w:rPr>
              <w:t>Tipo de Pavimentação no Endereço</w:t>
            </w:r>
          </w:p>
        </w:tc>
        <w:tc>
          <w:tcPr>
            <w:tcW w:w="300" w:type="pct"/>
          </w:tcPr>
          <w:p w14:paraId="647F703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703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12,2%</w:t>
            </w:r>
          </w:p>
        </w:tc>
        <w:tc>
          <w:tcPr>
            <w:tcW w:w="700" w:type="pct"/>
          </w:tcPr>
          <w:p w14:paraId="647F703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0,017</w:t>
            </w:r>
          </w:p>
        </w:tc>
        <w:tc>
          <w:tcPr>
            <w:tcW w:w="500" w:type="pct"/>
          </w:tcPr>
          <w:p w14:paraId="647F703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1,148</w:t>
            </w:r>
          </w:p>
        </w:tc>
        <w:tc>
          <w:tcPr>
            <w:tcW w:w="600" w:type="pct"/>
          </w:tcPr>
          <w:p w14:paraId="647F703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25,14%</w:t>
            </w:r>
          </w:p>
        </w:tc>
        <w:tc>
          <w:tcPr>
            <w:tcW w:w="150" w:type="pct"/>
          </w:tcPr>
          <w:p w14:paraId="647F703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4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3B" w14:textId="77777777" w:rsidR="002B6090" w:rsidRPr="00B23708" w:rsidRDefault="00D81296">
            <w:pPr>
              <w:rPr>
                <w:lang w:val="pt-BR"/>
              </w:rPr>
            </w:pPr>
            <w:r>
              <w:rPr>
                <w:lang w:val="pt-BR"/>
              </w:rPr>
              <w:t>Padrão de Acabamento Automático</w:t>
            </w:r>
          </w:p>
        </w:tc>
        <w:tc>
          <w:tcPr>
            <w:tcW w:w="300" w:type="pct"/>
          </w:tcPr>
          <w:p w14:paraId="647F703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703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-33,1%</w:t>
            </w:r>
          </w:p>
        </w:tc>
        <w:tc>
          <w:tcPr>
            <w:tcW w:w="700" w:type="pct"/>
          </w:tcPr>
          <w:p w14:paraId="647F703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703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-13,104</w:t>
            </w:r>
          </w:p>
        </w:tc>
        <w:tc>
          <w:tcPr>
            <w:tcW w:w="600" w:type="pct"/>
          </w:tcPr>
          <w:p w14:paraId="647F704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04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4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43" w14:textId="77777777" w:rsidR="002B6090" w:rsidRPr="00B23708" w:rsidRDefault="00D81296">
            <w:pPr>
              <w:rPr>
                <w:lang w:val="pt-BR"/>
              </w:rPr>
            </w:pPr>
            <w:r>
              <w:rPr>
                <w:lang w:val="pt-BR"/>
              </w:rPr>
              <w:t>Área Privativa de Terreno da Unidade</w:t>
            </w:r>
          </w:p>
        </w:tc>
        <w:tc>
          <w:tcPr>
            <w:tcW w:w="300" w:type="pct"/>
          </w:tcPr>
          <w:p w14:paraId="647F704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704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36,45%</w:t>
            </w:r>
          </w:p>
        </w:tc>
        <w:tc>
          <w:tcPr>
            <w:tcW w:w="700" w:type="pct"/>
          </w:tcPr>
          <w:p w14:paraId="647F704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4,106e-004</w:t>
            </w:r>
          </w:p>
        </w:tc>
        <w:tc>
          <w:tcPr>
            <w:tcW w:w="500" w:type="pct"/>
          </w:tcPr>
          <w:p w14:paraId="647F704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3,405</w:t>
            </w:r>
          </w:p>
        </w:tc>
        <w:tc>
          <w:tcPr>
            <w:tcW w:w="600" w:type="pct"/>
          </w:tcPr>
          <w:p w14:paraId="647F704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0,07%</w:t>
            </w:r>
          </w:p>
        </w:tc>
        <w:tc>
          <w:tcPr>
            <w:tcW w:w="150" w:type="pct"/>
          </w:tcPr>
          <w:p w14:paraId="647F704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5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4B" w14:textId="77777777" w:rsidR="002B6090" w:rsidRPr="00B23708" w:rsidRDefault="00D81296">
            <w:pPr>
              <w:rPr>
                <w:lang w:val="pt-BR"/>
              </w:rPr>
            </w:pPr>
            <w:r>
              <w:rPr>
                <w:lang w:val="pt-BR"/>
              </w:rPr>
              <w:t>Presença em Condomínio</w:t>
            </w:r>
          </w:p>
        </w:tc>
        <w:tc>
          <w:tcPr>
            <w:tcW w:w="300" w:type="pct"/>
          </w:tcPr>
          <w:p w14:paraId="647F704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704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-20,75%</w:t>
            </w:r>
          </w:p>
        </w:tc>
        <w:tc>
          <w:tcPr>
            <w:tcW w:w="700" w:type="pct"/>
          </w:tcPr>
          <w:p w14:paraId="647F704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-0,022</w:t>
            </w:r>
          </w:p>
        </w:tc>
        <w:tc>
          <w:tcPr>
            <w:tcW w:w="500" w:type="pct"/>
          </w:tcPr>
          <w:p w14:paraId="647F704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-1,176</w:t>
            </w:r>
          </w:p>
        </w:tc>
        <w:tc>
          <w:tcPr>
            <w:tcW w:w="600" w:type="pct"/>
          </w:tcPr>
          <w:p w14:paraId="647F705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23,99%</w:t>
            </w:r>
          </w:p>
        </w:tc>
        <w:tc>
          <w:tcPr>
            <w:tcW w:w="150" w:type="pct"/>
          </w:tcPr>
          <w:p w14:paraId="647F705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5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53" w14:textId="77777777" w:rsidR="002B6090" w:rsidRPr="00B23708" w:rsidRDefault="00D81296">
            <w:pPr>
              <w:rPr>
                <w:lang w:val="pt-BR"/>
              </w:rPr>
            </w:pPr>
            <w:r>
              <w:rPr>
                <w:lang w:val="pt-BR"/>
              </w:rPr>
              <w:t>Equipamentos da Edificação - Vagas Cobertas (Qtd.)</w:t>
            </w:r>
          </w:p>
        </w:tc>
        <w:tc>
          <w:tcPr>
            <w:tcW w:w="300" w:type="pct"/>
          </w:tcPr>
          <w:p w14:paraId="647F705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705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24,42%</w:t>
            </w:r>
          </w:p>
        </w:tc>
        <w:tc>
          <w:tcPr>
            <w:tcW w:w="700" w:type="pct"/>
          </w:tcPr>
          <w:p w14:paraId="647F705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0,003</w:t>
            </w:r>
          </w:p>
        </w:tc>
        <w:tc>
          <w:tcPr>
            <w:tcW w:w="500" w:type="pct"/>
          </w:tcPr>
          <w:p w14:paraId="647F705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0,12</w:t>
            </w:r>
          </w:p>
        </w:tc>
        <w:tc>
          <w:tcPr>
            <w:tcW w:w="600" w:type="pct"/>
          </w:tcPr>
          <w:p w14:paraId="647F705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90,45%</w:t>
            </w:r>
          </w:p>
        </w:tc>
        <w:tc>
          <w:tcPr>
            <w:tcW w:w="150" w:type="pct"/>
          </w:tcPr>
          <w:p w14:paraId="647F705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62"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5B" w14:textId="77777777" w:rsidR="002B6090" w:rsidRPr="00B23708" w:rsidRDefault="00D81296">
            <w:pPr>
              <w:rPr>
                <w:lang w:val="pt-BR"/>
              </w:rPr>
            </w:pPr>
            <w:r>
              <w:rPr>
                <w:lang w:val="pt-BR"/>
              </w:rPr>
              <w:t>Equipamentos da Casa</w:t>
            </w:r>
          </w:p>
        </w:tc>
        <w:tc>
          <w:tcPr>
            <w:tcW w:w="300" w:type="pct"/>
          </w:tcPr>
          <w:p w14:paraId="647F705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705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-21,91%</w:t>
            </w:r>
          </w:p>
        </w:tc>
        <w:tc>
          <w:tcPr>
            <w:tcW w:w="700" w:type="pct"/>
          </w:tcPr>
          <w:p w14:paraId="647F705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-0,007</w:t>
            </w:r>
          </w:p>
        </w:tc>
        <w:tc>
          <w:tcPr>
            <w:tcW w:w="500" w:type="pct"/>
          </w:tcPr>
          <w:p w14:paraId="647F705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-3,314</w:t>
            </w:r>
          </w:p>
        </w:tc>
        <w:tc>
          <w:tcPr>
            <w:tcW w:w="600" w:type="pct"/>
          </w:tcPr>
          <w:p w14:paraId="647F706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w:t>
            </w:r>
          </w:p>
        </w:tc>
        <w:tc>
          <w:tcPr>
            <w:tcW w:w="150" w:type="pct"/>
          </w:tcPr>
          <w:p w14:paraId="647F706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6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63" w14:textId="77777777" w:rsidR="002B6090" w:rsidRPr="00B23708" w:rsidRDefault="00D81296">
            <w:pPr>
              <w:rPr>
                <w:lang w:val="pt-BR"/>
              </w:rPr>
            </w:pPr>
            <w:r>
              <w:rPr>
                <w:lang w:val="pt-BR"/>
              </w:rPr>
              <w:t>Área Privativa (calculada)#</w:t>
            </w:r>
          </w:p>
        </w:tc>
        <w:tc>
          <w:tcPr>
            <w:tcW w:w="300" w:type="pct"/>
          </w:tcPr>
          <w:p w14:paraId="647F706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706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25,56%</w:t>
            </w:r>
          </w:p>
        </w:tc>
        <w:tc>
          <w:tcPr>
            <w:tcW w:w="700" w:type="pct"/>
          </w:tcPr>
          <w:p w14:paraId="647F706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0,018</w:t>
            </w:r>
          </w:p>
        </w:tc>
        <w:tc>
          <w:tcPr>
            <w:tcW w:w="500" w:type="pct"/>
          </w:tcPr>
          <w:p w14:paraId="647F706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0,668</w:t>
            </w:r>
          </w:p>
        </w:tc>
        <w:tc>
          <w:tcPr>
            <w:tcW w:w="600" w:type="pct"/>
          </w:tcPr>
          <w:p w14:paraId="647F706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50,44%</w:t>
            </w:r>
          </w:p>
        </w:tc>
        <w:tc>
          <w:tcPr>
            <w:tcW w:w="150" w:type="pct"/>
          </w:tcPr>
          <w:p w14:paraId="647F706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706B" w14:textId="77777777" w:rsidR="002B6090" w:rsidRPr="00B23708" w:rsidRDefault="002B6090">
      <w:pPr>
        <w:rPr>
          <w:lang w:val="pt-BR"/>
        </w:rPr>
      </w:pPr>
    </w:p>
    <w:p w14:paraId="647F706C"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7073"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706D" w14:textId="77777777" w:rsidR="002B6090" w:rsidRPr="00B23708" w:rsidRDefault="00B23708">
            <w:pPr>
              <w:rPr>
                <w:lang w:val="pt-BR"/>
              </w:rPr>
            </w:pPr>
            <w:r w:rsidRPr="00B23708">
              <w:rPr>
                <w:lang w:val="pt-BR"/>
              </w:rPr>
              <w:t>Variável em Análise</w:t>
            </w:r>
          </w:p>
        </w:tc>
        <w:tc>
          <w:tcPr>
            <w:tcW w:w="300" w:type="pct"/>
          </w:tcPr>
          <w:p w14:paraId="647F706E"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706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707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707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707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707A"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74" w14:textId="77777777" w:rsidR="002B6090" w:rsidRPr="00B23708" w:rsidRDefault="00D81296">
            <w:pPr>
              <w:rPr>
                <w:lang w:val="pt-BR"/>
              </w:rPr>
            </w:pPr>
            <w:r>
              <w:rPr>
                <w:lang w:val="pt-BR"/>
              </w:rPr>
              <w:t>Equipamentos da Edificação - Vagas Cobertas (Qtd.)</w:t>
            </w:r>
          </w:p>
        </w:tc>
        <w:tc>
          <w:tcPr>
            <w:tcW w:w="300" w:type="pct"/>
          </w:tcPr>
          <w:p w14:paraId="647F707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707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69,12%</w:t>
            </w:r>
          </w:p>
        </w:tc>
        <w:tc>
          <w:tcPr>
            <w:tcW w:w="700" w:type="pct"/>
          </w:tcPr>
          <w:p w14:paraId="647F707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1,9149</w:t>
            </w:r>
          </w:p>
        </w:tc>
        <w:tc>
          <w:tcPr>
            <w:tcW w:w="500" w:type="pct"/>
          </w:tcPr>
          <w:p w14:paraId="647F707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50,735</w:t>
            </w:r>
          </w:p>
        </w:tc>
        <w:tc>
          <w:tcPr>
            <w:tcW w:w="750" w:type="pct"/>
          </w:tcPr>
          <w:p w14:paraId="647F707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707B"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7083"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707C" w14:textId="77777777" w:rsidR="002B6090" w:rsidRPr="00B23708" w:rsidRDefault="00B23708">
            <w:pPr>
              <w:rPr>
                <w:lang w:val="pt-BR"/>
              </w:rPr>
            </w:pPr>
            <w:r w:rsidRPr="00B23708">
              <w:rPr>
                <w:lang w:val="pt-BR"/>
              </w:rPr>
              <w:t>Acessória</w:t>
            </w:r>
          </w:p>
        </w:tc>
        <w:tc>
          <w:tcPr>
            <w:tcW w:w="300" w:type="pct"/>
          </w:tcPr>
          <w:p w14:paraId="647F707D"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707E"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707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708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708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7082"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708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84" w14:textId="77777777" w:rsidR="002B6090" w:rsidRPr="00B23708" w:rsidRDefault="00D81296">
            <w:pPr>
              <w:rPr>
                <w:lang w:val="pt-BR"/>
              </w:rPr>
            </w:pPr>
            <w:r>
              <w:rPr>
                <w:lang w:val="pt-BR"/>
              </w:rPr>
              <w:t>Data do Evento</w:t>
            </w:r>
          </w:p>
        </w:tc>
        <w:tc>
          <w:tcPr>
            <w:tcW w:w="300" w:type="pct"/>
          </w:tcPr>
          <w:p w14:paraId="647F708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708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1,65%</w:t>
            </w:r>
          </w:p>
        </w:tc>
        <w:tc>
          <w:tcPr>
            <w:tcW w:w="700" w:type="pct"/>
          </w:tcPr>
          <w:p w14:paraId="647F708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708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1,266</w:t>
            </w:r>
          </w:p>
        </w:tc>
        <w:tc>
          <w:tcPr>
            <w:tcW w:w="600" w:type="pct"/>
          </w:tcPr>
          <w:p w14:paraId="647F708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20,6%</w:t>
            </w:r>
          </w:p>
        </w:tc>
        <w:tc>
          <w:tcPr>
            <w:tcW w:w="150" w:type="pct"/>
          </w:tcPr>
          <w:p w14:paraId="647F708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9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8C" w14:textId="77777777" w:rsidR="002B6090" w:rsidRPr="00B23708" w:rsidRDefault="00D81296">
            <w:pPr>
              <w:rPr>
                <w:lang w:val="pt-BR"/>
              </w:rPr>
            </w:pPr>
            <w:r>
              <w:rPr>
                <w:lang w:val="pt-BR"/>
              </w:rPr>
              <w:t>Renda IBGE 2010</w:t>
            </w:r>
          </w:p>
        </w:tc>
        <w:tc>
          <w:tcPr>
            <w:tcW w:w="300" w:type="pct"/>
          </w:tcPr>
          <w:p w14:paraId="647F708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708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52,92%</w:t>
            </w:r>
          </w:p>
        </w:tc>
        <w:tc>
          <w:tcPr>
            <w:tcW w:w="700" w:type="pct"/>
          </w:tcPr>
          <w:p w14:paraId="647F708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-0,032</w:t>
            </w:r>
          </w:p>
        </w:tc>
        <w:tc>
          <w:tcPr>
            <w:tcW w:w="500" w:type="pct"/>
          </w:tcPr>
          <w:p w14:paraId="647F709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-0,677</w:t>
            </w:r>
          </w:p>
        </w:tc>
        <w:tc>
          <w:tcPr>
            <w:tcW w:w="600" w:type="pct"/>
          </w:tcPr>
          <w:p w14:paraId="647F709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49,88%</w:t>
            </w:r>
          </w:p>
        </w:tc>
        <w:tc>
          <w:tcPr>
            <w:tcW w:w="150" w:type="pct"/>
          </w:tcPr>
          <w:p w14:paraId="647F709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9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94" w14:textId="77777777" w:rsidR="002B6090" w:rsidRPr="00B23708" w:rsidRDefault="00D81296">
            <w:pPr>
              <w:rPr>
                <w:lang w:val="pt-BR"/>
              </w:rPr>
            </w:pPr>
            <w:r>
              <w:rPr>
                <w:lang w:val="pt-BR"/>
              </w:rPr>
              <w:t>Infraestrutura presente no Endereço</w:t>
            </w:r>
          </w:p>
        </w:tc>
        <w:tc>
          <w:tcPr>
            <w:tcW w:w="300" w:type="pct"/>
          </w:tcPr>
          <w:p w14:paraId="647F709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709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23,7%</w:t>
            </w:r>
          </w:p>
        </w:tc>
        <w:tc>
          <w:tcPr>
            <w:tcW w:w="700" w:type="pct"/>
          </w:tcPr>
          <w:p w14:paraId="647F709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-0,017</w:t>
            </w:r>
          </w:p>
        </w:tc>
        <w:tc>
          <w:tcPr>
            <w:tcW w:w="500" w:type="pct"/>
          </w:tcPr>
          <w:p w14:paraId="647F709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-1,214</w:t>
            </w:r>
          </w:p>
        </w:tc>
        <w:tc>
          <w:tcPr>
            <w:tcW w:w="600" w:type="pct"/>
          </w:tcPr>
          <w:p w14:paraId="647F709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22,53%</w:t>
            </w:r>
          </w:p>
        </w:tc>
        <w:tc>
          <w:tcPr>
            <w:tcW w:w="150" w:type="pct"/>
          </w:tcPr>
          <w:p w14:paraId="647F709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A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9C" w14:textId="77777777" w:rsidR="002B6090" w:rsidRPr="00B23708" w:rsidRDefault="00D81296">
            <w:pPr>
              <w:rPr>
                <w:lang w:val="pt-BR"/>
              </w:rPr>
            </w:pPr>
            <w:r>
              <w:rPr>
                <w:lang w:val="pt-BR"/>
              </w:rPr>
              <w:t>Tipo do Negócio (Oferta)</w:t>
            </w:r>
          </w:p>
        </w:tc>
        <w:tc>
          <w:tcPr>
            <w:tcW w:w="300" w:type="pct"/>
          </w:tcPr>
          <w:p w14:paraId="647F709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709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3,53%</w:t>
            </w:r>
          </w:p>
        </w:tc>
        <w:tc>
          <w:tcPr>
            <w:tcW w:w="700" w:type="pct"/>
          </w:tcPr>
          <w:p w14:paraId="647F709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w:t>
            </w:r>
          </w:p>
        </w:tc>
        <w:tc>
          <w:tcPr>
            <w:tcW w:w="500" w:type="pct"/>
          </w:tcPr>
          <w:p w14:paraId="647F70A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1,188</w:t>
            </w:r>
          </w:p>
        </w:tc>
        <w:tc>
          <w:tcPr>
            <w:tcW w:w="600" w:type="pct"/>
          </w:tcPr>
          <w:p w14:paraId="647F70A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23,53%</w:t>
            </w:r>
          </w:p>
        </w:tc>
        <w:tc>
          <w:tcPr>
            <w:tcW w:w="150" w:type="pct"/>
          </w:tcPr>
          <w:p w14:paraId="647F70A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A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A4" w14:textId="77777777" w:rsidR="002B6090" w:rsidRPr="00B23708" w:rsidRDefault="00D81296">
            <w:pPr>
              <w:rPr>
                <w:lang w:val="pt-BR"/>
              </w:rPr>
            </w:pPr>
            <w:r>
              <w:rPr>
                <w:lang w:val="pt-BR"/>
              </w:rPr>
              <w:t>Tipo de Pavimentação no Endereço</w:t>
            </w:r>
          </w:p>
        </w:tc>
        <w:tc>
          <w:tcPr>
            <w:tcW w:w="300" w:type="pct"/>
          </w:tcPr>
          <w:p w14:paraId="647F70A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70A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17,05%</w:t>
            </w:r>
          </w:p>
        </w:tc>
        <w:tc>
          <w:tcPr>
            <w:tcW w:w="700" w:type="pct"/>
          </w:tcPr>
          <w:p w14:paraId="647F70A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0,036</w:t>
            </w:r>
          </w:p>
        </w:tc>
        <w:tc>
          <w:tcPr>
            <w:tcW w:w="500" w:type="pct"/>
          </w:tcPr>
          <w:p w14:paraId="647F70A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1,487</w:t>
            </w:r>
          </w:p>
        </w:tc>
        <w:tc>
          <w:tcPr>
            <w:tcW w:w="600" w:type="pct"/>
          </w:tcPr>
          <w:p w14:paraId="647F70A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13,76%</w:t>
            </w:r>
          </w:p>
        </w:tc>
        <w:tc>
          <w:tcPr>
            <w:tcW w:w="150" w:type="pct"/>
          </w:tcPr>
          <w:p w14:paraId="647F70A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B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AC" w14:textId="77777777" w:rsidR="002B6090" w:rsidRPr="00B23708" w:rsidRDefault="00D81296">
            <w:pPr>
              <w:rPr>
                <w:lang w:val="pt-BR"/>
              </w:rPr>
            </w:pPr>
            <w:r>
              <w:rPr>
                <w:lang w:val="pt-BR"/>
              </w:rPr>
              <w:t>Padrão de Acabamento Automático</w:t>
            </w:r>
          </w:p>
        </w:tc>
        <w:tc>
          <w:tcPr>
            <w:tcW w:w="300" w:type="pct"/>
          </w:tcPr>
          <w:p w14:paraId="647F70A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70A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17,78%</w:t>
            </w:r>
          </w:p>
        </w:tc>
        <w:tc>
          <w:tcPr>
            <w:tcW w:w="700" w:type="pct"/>
          </w:tcPr>
          <w:p w14:paraId="647F70A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-3,699e-004</w:t>
            </w:r>
          </w:p>
        </w:tc>
        <w:tc>
          <w:tcPr>
            <w:tcW w:w="500" w:type="pct"/>
          </w:tcPr>
          <w:p w14:paraId="647F70B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-1,44</w:t>
            </w:r>
          </w:p>
        </w:tc>
        <w:tc>
          <w:tcPr>
            <w:tcW w:w="600" w:type="pct"/>
          </w:tcPr>
          <w:p w14:paraId="647F70B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15,03%</w:t>
            </w:r>
          </w:p>
        </w:tc>
        <w:tc>
          <w:tcPr>
            <w:tcW w:w="150" w:type="pct"/>
          </w:tcPr>
          <w:p w14:paraId="647F70B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B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B4" w14:textId="77777777" w:rsidR="002B6090" w:rsidRPr="00B23708" w:rsidRDefault="00D81296">
            <w:pPr>
              <w:rPr>
                <w:lang w:val="pt-BR"/>
              </w:rPr>
            </w:pPr>
            <w:r>
              <w:rPr>
                <w:lang w:val="pt-BR"/>
              </w:rPr>
              <w:t>Área Privativa de Terreno da Unidade</w:t>
            </w:r>
          </w:p>
        </w:tc>
        <w:tc>
          <w:tcPr>
            <w:tcW w:w="300" w:type="pct"/>
          </w:tcPr>
          <w:p w14:paraId="647F70B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70B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47,79%</w:t>
            </w:r>
          </w:p>
        </w:tc>
        <w:tc>
          <w:tcPr>
            <w:tcW w:w="700" w:type="pct"/>
          </w:tcPr>
          <w:p w14:paraId="647F70B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70B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4,838</w:t>
            </w:r>
          </w:p>
        </w:tc>
        <w:tc>
          <w:tcPr>
            <w:tcW w:w="600" w:type="pct"/>
          </w:tcPr>
          <w:p w14:paraId="647F70B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0B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C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BC" w14:textId="77777777" w:rsidR="002B6090" w:rsidRPr="00B23708" w:rsidRDefault="00D81296">
            <w:pPr>
              <w:rPr>
                <w:lang w:val="pt-BR"/>
              </w:rPr>
            </w:pPr>
            <w:r>
              <w:rPr>
                <w:lang w:val="pt-BR"/>
              </w:rPr>
              <w:t>Presença em Condomínio</w:t>
            </w:r>
          </w:p>
        </w:tc>
        <w:tc>
          <w:tcPr>
            <w:tcW w:w="300" w:type="pct"/>
          </w:tcPr>
          <w:p w14:paraId="647F70B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70B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-5,62%</w:t>
            </w:r>
          </w:p>
        </w:tc>
        <w:tc>
          <w:tcPr>
            <w:tcW w:w="700" w:type="pct"/>
          </w:tcPr>
          <w:p w14:paraId="647F70B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70C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-0,037</w:t>
            </w:r>
          </w:p>
        </w:tc>
        <w:tc>
          <w:tcPr>
            <w:tcW w:w="600" w:type="pct"/>
          </w:tcPr>
          <w:p w14:paraId="647F70C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97,03%</w:t>
            </w:r>
          </w:p>
        </w:tc>
        <w:tc>
          <w:tcPr>
            <w:tcW w:w="150" w:type="pct"/>
          </w:tcPr>
          <w:p w14:paraId="647F70C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C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C4" w14:textId="77777777" w:rsidR="002B6090" w:rsidRPr="00B23708" w:rsidRDefault="00D81296">
            <w:pPr>
              <w:rPr>
                <w:lang w:val="pt-BR"/>
              </w:rPr>
            </w:pPr>
            <w:r>
              <w:rPr>
                <w:lang w:val="pt-BR"/>
              </w:rPr>
              <w:t>Estado de Conservação</w:t>
            </w:r>
          </w:p>
        </w:tc>
        <w:tc>
          <w:tcPr>
            <w:tcW w:w="300" w:type="pct"/>
          </w:tcPr>
          <w:p w14:paraId="647F70C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70C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24,42%</w:t>
            </w:r>
          </w:p>
        </w:tc>
        <w:tc>
          <w:tcPr>
            <w:tcW w:w="700" w:type="pct"/>
          </w:tcPr>
          <w:p w14:paraId="647F70C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0,008</w:t>
            </w:r>
          </w:p>
        </w:tc>
        <w:tc>
          <w:tcPr>
            <w:tcW w:w="500" w:type="pct"/>
          </w:tcPr>
          <w:p w14:paraId="647F70C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0,12</w:t>
            </w:r>
          </w:p>
        </w:tc>
        <w:tc>
          <w:tcPr>
            <w:tcW w:w="600" w:type="pct"/>
          </w:tcPr>
          <w:p w14:paraId="647F70C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90,45%</w:t>
            </w:r>
          </w:p>
        </w:tc>
        <w:tc>
          <w:tcPr>
            <w:tcW w:w="150" w:type="pct"/>
          </w:tcPr>
          <w:p w14:paraId="647F70C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D3"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CC" w14:textId="77777777" w:rsidR="002B6090" w:rsidRPr="00B23708" w:rsidRDefault="00D81296">
            <w:pPr>
              <w:rPr>
                <w:lang w:val="pt-BR"/>
              </w:rPr>
            </w:pPr>
            <w:r>
              <w:rPr>
                <w:lang w:val="pt-BR"/>
              </w:rPr>
              <w:t>Equipamentos da Casa</w:t>
            </w:r>
          </w:p>
        </w:tc>
        <w:tc>
          <w:tcPr>
            <w:tcW w:w="300" w:type="pct"/>
          </w:tcPr>
          <w:p w14:paraId="647F70C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70C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-42,74%</w:t>
            </w:r>
          </w:p>
        </w:tc>
        <w:tc>
          <w:tcPr>
            <w:tcW w:w="700" w:type="pct"/>
          </w:tcPr>
          <w:p w14:paraId="647F70C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70D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-0,585</w:t>
            </w:r>
          </w:p>
        </w:tc>
        <w:tc>
          <w:tcPr>
            <w:tcW w:w="600" w:type="pct"/>
          </w:tcPr>
          <w:p w14:paraId="647F70D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55,85%</w:t>
            </w:r>
          </w:p>
        </w:tc>
        <w:tc>
          <w:tcPr>
            <w:tcW w:w="150" w:type="pct"/>
          </w:tcPr>
          <w:p w14:paraId="647F70D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0D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D4" w14:textId="77777777" w:rsidR="002B6090" w:rsidRPr="00B23708" w:rsidRDefault="00D81296">
            <w:pPr>
              <w:rPr>
                <w:lang w:val="pt-BR"/>
              </w:rPr>
            </w:pPr>
            <w:r>
              <w:rPr>
                <w:lang w:val="pt-BR"/>
              </w:rPr>
              <w:t>Área Privativa (calculada)#</w:t>
            </w:r>
          </w:p>
        </w:tc>
        <w:tc>
          <w:tcPr>
            <w:tcW w:w="300" w:type="pct"/>
          </w:tcPr>
          <w:p w14:paraId="647F70D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70D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66,34%</w:t>
            </w:r>
          </w:p>
        </w:tc>
        <w:tc>
          <w:tcPr>
            <w:tcW w:w="700" w:type="pct"/>
          </w:tcPr>
          <w:p w14:paraId="647F70D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0,45</w:t>
            </w:r>
          </w:p>
        </w:tc>
        <w:tc>
          <w:tcPr>
            <w:tcW w:w="500" w:type="pct"/>
          </w:tcPr>
          <w:p w14:paraId="647F70D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10,831</w:t>
            </w:r>
          </w:p>
        </w:tc>
        <w:tc>
          <w:tcPr>
            <w:tcW w:w="600" w:type="pct"/>
          </w:tcPr>
          <w:p w14:paraId="647F70D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0D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70DC" w14:textId="77777777" w:rsidR="002B6090" w:rsidRPr="00B23708" w:rsidRDefault="002B6090">
      <w:pPr>
        <w:rPr>
          <w:lang w:val="pt-BR"/>
        </w:rPr>
      </w:pPr>
    </w:p>
    <w:p w14:paraId="647F70DD"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70E4"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70DE" w14:textId="77777777" w:rsidR="002B6090" w:rsidRPr="00B23708" w:rsidRDefault="00B23708">
            <w:pPr>
              <w:rPr>
                <w:lang w:val="pt-BR"/>
              </w:rPr>
            </w:pPr>
            <w:r w:rsidRPr="00B23708">
              <w:rPr>
                <w:lang w:val="pt-BR"/>
              </w:rPr>
              <w:t>Variável em Análise</w:t>
            </w:r>
          </w:p>
        </w:tc>
        <w:tc>
          <w:tcPr>
            <w:tcW w:w="300" w:type="pct"/>
          </w:tcPr>
          <w:p w14:paraId="647F70DF"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70E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70E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70E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70E3"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70EB"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E5" w14:textId="77777777" w:rsidR="002B6090" w:rsidRPr="00B23708" w:rsidRDefault="00D81296">
            <w:pPr>
              <w:rPr>
                <w:lang w:val="pt-BR"/>
              </w:rPr>
            </w:pPr>
            <w:r>
              <w:rPr>
                <w:lang w:val="pt-BR"/>
              </w:rPr>
              <w:t>Equipamentos da Casa</w:t>
            </w:r>
          </w:p>
        </w:tc>
        <w:tc>
          <w:tcPr>
            <w:tcW w:w="300" w:type="pct"/>
          </w:tcPr>
          <w:p w14:paraId="647F70E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70E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68%</w:t>
            </w:r>
          </w:p>
        </w:tc>
        <w:tc>
          <w:tcPr>
            <w:tcW w:w="700" w:type="pct"/>
          </w:tcPr>
          <w:p w14:paraId="647F70E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1,8602</w:t>
            </w:r>
          </w:p>
        </w:tc>
        <w:tc>
          <w:tcPr>
            <w:tcW w:w="500" w:type="pct"/>
          </w:tcPr>
          <w:p w14:paraId="647F70E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47,703</w:t>
            </w:r>
          </w:p>
        </w:tc>
        <w:tc>
          <w:tcPr>
            <w:tcW w:w="750" w:type="pct"/>
          </w:tcPr>
          <w:p w14:paraId="647F70E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70EC"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70F4"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70ED" w14:textId="77777777" w:rsidR="002B6090" w:rsidRPr="00B23708" w:rsidRDefault="00B23708">
            <w:pPr>
              <w:rPr>
                <w:lang w:val="pt-BR"/>
              </w:rPr>
            </w:pPr>
            <w:r w:rsidRPr="00B23708">
              <w:rPr>
                <w:lang w:val="pt-BR"/>
              </w:rPr>
              <w:t>Acessória</w:t>
            </w:r>
          </w:p>
        </w:tc>
        <w:tc>
          <w:tcPr>
            <w:tcW w:w="300" w:type="pct"/>
          </w:tcPr>
          <w:p w14:paraId="647F70EE"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70EF"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70F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70F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70F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70F3"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70F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F5" w14:textId="77777777" w:rsidR="002B6090" w:rsidRPr="00B23708" w:rsidRDefault="00D81296">
            <w:pPr>
              <w:rPr>
                <w:lang w:val="pt-BR"/>
              </w:rPr>
            </w:pPr>
            <w:r>
              <w:rPr>
                <w:lang w:val="pt-BR"/>
              </w:rPr>
              <w:t>Data do Evento</w:t>
            </w:r>
          </w:p>
        </w:tc>
        <w:tc>
          <w:tcPr>
            <w:tcW w:w="300" w:type="pct"/>
          </w:tcPr>
          <w:p w14:paraId="647F70F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70F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w:t>
            </w:r>
          </w:p>
        </w:tc>
        <w:tc>
          <w:tcPr>
            <w:tcW w:w="700" w:type="pct"/>
          </w:tcPr>
          <w:p w14:paraId="647F70F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-0,013</w:t>
            </w:r>
          </w:p>
        </w:tc>
        <w:tc>
          <w:tcPr>
            <w:tcW w:w="500" w:type="pct"/>
          </w:tcPr>
          <w:p w14:paraId="647F70F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-1,709</w:t>
            </w:r>
          </w:p>
        </w:tc>
        <w:tc>
          <w:tcPr>
            <w:tcW w:w="600" w:type="pct"/>
          </w:tcPr>
          <w:p w14:paraId="647F70F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8,8%</w:t>
            </w:r>
          </w:p>
        </w:tc>
        <w:tc>
          <w:tcPr>
            <w:tcW w:w="150" w:type="pct"/>
          </w:tcPr>
          <w:p w14:paraId="647F70F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0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0FD" w14:textId="77777777" w:rsidR="002B6090" w:rsidRPr="00B23708" w:rsidRDefault="00D81296">
            <w:pPr>
              <w:rPr>
                <w:lang w:val="pt-BR"/>
              </w:rPr>
            </w:pPr>
            <w:r>
              <w:rPr>
                <w:lang w:val="pt-BR"/>
              </w:rPr>
              <w:t>Renda IBGE 2010</w:t>
            </w:r>
          </w:p>
        </w:tc>
        <w:tc>
          <w:tcPr>
            <w:tcW w:w="300" w:type="pct"/>
          </w:tcPr>
          <w:p w14:paraId="647F70F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70F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-57,71%</w:t>
            </w:r>
          </w:p>
        </w:tc>
        <w:tc>
          <w:tcPr>
            <w:tcW w:w="700" w:type="pct"/>
          </w:tcPr>
          <w:p w14:paraId="647F710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-1,527</w:t>
            </w:r>
          </w:p>
        </w:tc>
        <w:tc>
          <w:tcPr>
            <w:tcW w:w="500" w:type="pct"/>
          </w:tcPr>
          <w:p w14:paraId="647F710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-2,823</w:t>
            </w:r>
          </w:p>
        </w:tc>
        <w:tc>
          <w:tcPr>
            <w:tcW w:w="600" w:type="pct"/>
          </w:tcPr>
          <w:p w14:paraId="647F710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0,49%</w:t>
            </w:r>
          </w:p>
        </w:tc>
        <w:tc>
          <w:tcPr>
            <w:tcW w:w="150" w:type="pct"/>
          </w:tcPr>
          <w:p w14:paraId="647F710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0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05" w14:textId="77777777" w:rsidR="002B6090" w:rsidRPr="00B23708" w:rsidRDefault="00D81296">
            <w:pPr>
              <w:rPr>
                <w:lang w:val="pt-BR"/>
              </w:rPr>
            </w:pPr>
            <w:r>
              <w:rPr>
                <w:lang w:val="pt-BR"/>
              </w:rPr>
              <w:t>Infraestrutura presente no Endereço</w:t>
            </w:r>
          </w:p>
        </w:tc>
        <w:tc>
          <w:tcPr>
            <w:tcW w:w="300" w:type="pct"/>
          </w:tcPr>
          <w:p w14:paraId="647F710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710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-26,76%</w:t>
            </w:r>
          </w:p>
        </w:tc>
        <w:tc>
          <w:tcPr>
            <w:tcW w:w="700" w:type="pct"/>
          </w:tcPr>
          <w:p w14:paraId="647F710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0,023</w:t>
            </w:r>
          </w:p>
        </w:tc>
        <w:tc>
          <w:tcPr>
            <w:tcW w:w="500" w:type="pct"/>
          </w:tcPr>
          <w:p w14:paraId="647F710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0,149</w:t>
            </w:r>
          </w:p>
        </w:tc>
        <w:tc>
          <w:tcPr>
            <w:tcW w:w="600" w:type="pct"/>
          </w:tcPr>
          <w:p w14:paraId="647F710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88,2%</w:t>
            </w:r>
          </w:p>
        </w:tc>
        <w:tc>
          <w:tcPr>
            <w:tcW w:w="150" w:type="pct"/>
          </w:tcPr>
          <w:p w14:paraId="647F710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1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0D" w14:textId="77777777" w:rsidR="002B6090" w:rsidRPr="00B23708" w:rsidRDefault="00D81296">
            <w:pPr>
              <w:rPr>
                <w:lang w:val="pt-BR"/>
              </w:rPr>
            </w:pPr>
            <w:r>
              <w:rPr>
                <w:lang w:val="pt-BR"/>
              </w:rPr>
              <w:t>Tipo do Negócio (Oferta)</w:t>
            </w:r>
          </w:p>
        </w:tc>
        <w:tc>
          <w:tcPr>
            <w:tcW w:w="300" w:type="pct"/>
          </w:tcPr>
          <w:p w14:paraId="647F710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710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0,87%</w:t>
            </w:r>
          </w:p>
        </w:tc>
        <w:tc>
          <w:tcPr>
            <w:tcW w:w="700" w:type="pct"/>
          </w:tcPr>
          <w:p w14:paraId="647F711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0,273</w:t>
            </w:r>
          </w:p>
        </w:tc>
        <w:tc>
          <w:tcPr>
            <w:tcW w:w="500" w:type="pct"/>
          </w:tcPr>
          <w:p w14:paraId="647F711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0,953</w:t>
            </w:r>
          </w:p>
        </w:tc>
        <w:tc>
          <w:tcPr>
            <w:tcW w:w="600" w:type="pct"/>
          </w:tcPr>
          <w:p w14:paraId="647F711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34,09%</w:t>
            </w:r>
          </w:p>
        </w:tc>
        <w:tc>
          <w:tcPr>
            <w:tcW w:w="150" w:type="pct"/>
          </w:tcPr>
          <w:p w14:paraId="647F711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1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15" w14:textId="77777777" w:rsidR="002B6090" w:rsidRPr="00B23708" w:rsidRDefault="00D81296">
            <w:pPr>
              <w:rPr>
                <w:lang w:val="pt-BR"/>
              </w:rPr>
            </w:pPr>
            <w:r>
              <w:rPr>
                <w:lang w:val="pt-BR"/>
              </w:rPr>
              <w:lastRenderedPageBreak/>
              <w:t>Tipo de Pavimentação no Endereço</w:t>
            </w:r>
          </w:p>
        </w:tc>
        <w:tc>
          <w:tcPr>
            <w:tcW w:w="300" w:type="pct"/>
          </w:tcPr>
          <w:p w14:paraId="647F711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711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-19,2%</w:t>
            </w:r>
          </w:p>
        </w:tc>
        <w:tc>
          <w:tcPr>
            <w:tcW w:w="700" w:type="pct"/>
          </w:tcPr>
          <w:p w14:paraId="647F711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-0,397</w:t>
            </w:r>
          </w:p>
        </w:tc>
        <w:tc>
          <w:tcPr>
            <w:tcW w:w="500" w:type="pct"/>
          </w:tcPr>
          <w:p w14:paraId="647F711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-1,434</w:t>
            </w:r>
          </w:p>
        </w:tc>
        <w:tc>
          <w:tcPr>
            <w:tcW w:w="600" w:type="pct"/>
          </w:tcPr>
          <w:p w14:paraId="647F711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15,21%</w:t>
            </w:r>
          </w:p>
        </w:tc>
        <w:tc>
          <w:tcPr>
            <w:tcW w:w="150" w:type="pct"/>
          </w:tcPr>
          <w:p w14:paraId="647F711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2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1D" w14:textId="77777777" w:rsidR="002B6090" w:rsidRPr="00B23708" w:rsidRDefault="00D81296">
            <w:pPr>
              <w:rPr>
                <w:lang w:val="pt-BR"/>
              </w:rPr>
            </w:pPr>
            <w:r>
              <w:rPr>
                <w:lang w:val="pt-BR"/>
              </w:rPr>
              <w:t>Padrão de Acabamento Automático</w:t>
            </w:r>
          </w:p>
        </w:tc>
        <w:tc>
          <w:tcPr>
            <w:tcW w:w="300" w:type="pct"/>
          </w:tcPr>
          <w:p w14:paraId="647F711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711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-34,05%</w:t>
            </w:r>
          </w:p>
        </w:tc>
        <w:tc>
          <w:tcPr>
            <w:tcW w:w="700" w:type="pct"/>
          </w:tcPr>
          <w:p w14:paraId="647F712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500" w:type="pct"/>
          </w:tcPr>
          <w:p w14:paraId="647F712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-3,56</w:t>
            </w:r>
          </w:p>
        </w:tc>
        <w:tc>
          <w:tcPr>
            <w:tcW w:w="600" w:type="pct"/>
          </w:tcPr>
          <w:p w14:paraId="647F712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w:t>
            </w:r>
          </w:p>
        </w:tc>
        <w:tc>
          <w:tcPr>
            <w:tcW w:w="150" w:type="pct"/>
          </w:tcPr>
          <w:p w14:paraId="647F712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2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25" w14:textId="77777777" w:rsidR="002B6090" w:rsidRPr="00B23708" w:rsidRDefault="00D81296">
            <w:pPr>
              <w:rPr>
                <w:lang w:val="pt-BR"/>
              </w:rPr>
            </w:pPr>
            <w:r>
              <w:rPr>
                <w:lang w:val="pt-BR"/>
              </w:rPr>
              <w:t>Área Privativa de Terreno da Unidade</w:t>
            </w:r>
          </w:p>
        </w:tc>
        <w:tc>
          <w:tcPr>
            <w:tcW w:w="300" w:type="pct"/>
          </w:tcPr>
          <w:p w14:paraId="647F712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712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-25,44%</w:t>
            </w:r>
          </w:p>
        </w:tc>
        <w:tc>
          <w:tcPr>
            <w:tcW w:w="700" w:type="pct"/>
          </w:tcPr>
          <w:p w14:paraId="647F712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0,006</w:t>
            </w:r>
          </w:p>
        </w:tc>
        <w:tc>
          <w:tcPr>
            <w:tcW w:w="500" w:type="pct"/>
          </w:tcPr>
          <w:p w14:paraId="647F712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2,663</w:t>
            </w:r>
          </w:p>
        </w:tc>
        <w:tc>
          <w:tcPr>
            <w:tcW w:w="600" w:type="pct"/>
          </w:tcPr>
          <w:p w14:paraId="647F712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0,79%</w:t>
            </w:r>
          </w:p>
        </w:tc>
        <w:tc>
          <w:tcPr>
            <w:tcW w:w="150" w:type="pct"/>
          </w:tcPr>
          <w:p w14:paraId="647F712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3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2D" w14:textId="77777777" w:rsidR="002B6090" w:rsidRPr="00B23708" w:rsidRDefault="00D81296">
            <w:pPr>
              <w:rPr>
                <w:lang w:val="pt-BR"/>
              </w:rPr>
            </w:pPr>
            <w:r>
              <w:rPr>
                <w:lang w:val="pt-BR"/>
              </w:rPr>
              <w:t>Presença em Condomínio</w:t>
            </w:r>
          </w:p>
        </w:tc>
        <w:tc>
          <w:tcPr>
            <w:tcW w:w="300" w:type="pct"/>
          </w:tcPr>
          <w:p w14:paraId="647F712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712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-7,38%</w:t>
            </w:r>
          </w:p>
        </w:tc>
        <w:tc>
          <w:tcPr>
            <w:tcW w:w="700" w:type="pct"/>
          </w:tcPr>
          <w:p w14:paraId="647F713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-0,259</w:t>
            </w:r>
          </w:p>
        </w:tc>
        <w:tc>
          <w:tcPr>
            <w:tcW w:w="500" w:type="pct"/>
          </w:tcPr>
          <w:p w14:paraId="647F713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-0,72</w:t>
            </w:r>
          </w:p>
        </w:tc>
        <w:tc>
          <w:tcPr>
            <w:tcW w:w="600" w:type="pct"/>
          </w:tcPr>
          <w:p w14:paraId="647F713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47,16%</w:t>
            </w:r>
          </w:p>
        </w:tc>
        <w:tc>
          <w:tcPr>
            <w:tcW w:w="150" w:type="pct"/>
          </w:tcPr>
          <w:p w14:paraId="647F713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3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35" w14:textId="77777777" w:rsidR="002B6090" w:rsidRPr="00B23708" w:rsidRDefault="00D81296">
            <w:pPr>
              <w:rPr>
                <w:lang w:val="pt-BR"/>
              </w:rPr>
            </w:pPr>
            <w:r>
              <w:rPr>
                <w:lang w:val="pt-BR"/>
              </w:rPr>
              <w:t>Estado de Conservação</w:t>
            </w:r>
          </w:p>
        </w:tc>
        <w:tc>
          <w:tcPr>
            <w:tcW w:w="300" w:type="pct"/>
          </w:tcPr>
          <w:p w14:paraId="647F713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713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-21,91%</w:t>
            </w:r>
          </w:p>
        </w:tc>
        <w:tc>
          <w:tcPr>
            <w:tcW w:w="700" w:type="pct"/>
          </w:tcPr>
          <w:p w14:paraId="647F713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-2,517</w:t>
            </w:r>
          </w:p>
        </w:tc>
        <w:tc>
          <w:tcPr>
            <w:tcW w:w="500" w:type="pct"/>
          </w:tcPr>
          <w:p w14:paraId="647F713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-3,314</w:t>
            </w:r>
          </w:p>
        </w:tc>
        <w:tc>
          <w:tcPr>
            <w:tcW w:w="600" w:type="pct"/>
          </w:tcPr>
          <w:p w14:paraId="647F713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0,1%</w:t>
            </w:r>
          </w:p>
        </w:tc>
        <w:tc>
          <w:tcPr>
            <w:tcW w:w="150" w:type="pct"/>
          </w:tcPr>
          <w:p w14:paraId="647F713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44"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3D" w14:textId="77777777" w:rsidR="002B6090" w:rsidRPr="00B23708" w:rsidRDefault="00D81296">
            <w:pPr>
              <w:rPr>
                <w:lang w:val="pt-BR"/>
              </w:rPr>
            </w:pPr>
            <w:r>
              <w:rPr>
                <w:lang w:val="pt-BR"/>
              </w:rPr>
              <w:t>Equipamentos da Edificação - Vagas Cobertas (Qtd.)</w:t>
            </w:r>
          </w:p>
        </w:tc>
        <w:tc>
          <w:tcPr>
            <w:tcW w:w="300" w:type="pct"/>
          </w:tcPr>
          <w:p w14:paraId="647F713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713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-42,74%</w:t>
            </w:r>
          </w:p>
        </w:tc>
        <w:tc>
          <w:tcPr>
            <w:tcW w:w="700" w:type="pct"/>
          </w:tcPr>
          <w:p w14:paraId="647F714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-0,269</w:t>
            </w:r>
          </w:p>
        </w:tc>
        <w:tc>
          <w:tcPr>
            <w:tcW w:w="500" w:type="pct"/>
          </w:tcPr>
          <w:p w14:paraId="647F714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-0,585</w:t>
            </w:r>
          </w:p>
        </w:tc>
        <w:tc>
          <w:tcPr>
            <w:tcW w:w="600" w:type="pct"/>
          </w:tcPr>
          <w:p w14:paraId="647F714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55,85%</w:t>
            </w:r>
          </w:p>
        </w:tc>
        <w:tc>
          <w:tcPr>
            <w:tcW w:w="150" w:type="pct"/>
          </w:tcPr>
          <w:p w14:paraId="647F714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4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45" w14:textId="77777777" w:rsidR="002B6090" w:rsidRPr="00B23708" w:rsidRDefault="00D81296">
            <w:pPr>
              <w:rPr>
                <w:lang w:val="pt-BR"/>
              </w:rPr>
            </w:pPr>
            <w:r>
              <w:rPr>
                <w:lang w:val="pt-BR"/>
              </w:rPr>
              <w:t>Área Privativa (calculada)#</w:t>
            </w:r>
          </w:p>
        </w:tc>
        <w:tc>
          <w:tcPr>
            <w:tcW w:w="300" w:type="pct"/>
          </w:tcPr>
          <w:p w14:paraId="647F714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714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-64,62%</w:t>
            </w:r>
          </w:p>
        </w:tc>
        <w:tc>
          <w:tcPr>
            <w:tcW w:w="700" w:type="pct"/>
          </w:tcPr>
          <w:p w14:paraId="647F714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-3,927</w:t>
            </w:r>
          </w:p>
        </w:tc>
        <w:tc>
          <w:tcPr>
            <w:tcW w:w="500" w:type="pct"/>
          </w:tcPr>
          <w:p w14:paraId="647F714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-8,006</w:t>
            </w:r>
          </w:p>
        </w:tc>
        <w:tc>
          <w:tcPr>
            <w:tcW w:w="600" w:type="pct"/>
          </w:tcPr>
          <w:p w14:paraId="647F714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14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714D" w14:textId="77777777" w:rsidR="002B6090" w:rsidRPr="00B23708" w:rsidRDefault="002B6090">
      <w:pPr>
        <w:rPr>
          <w:lang w:val="pt-BR"/>
        </w:rPr>
      </w:pPr>
    </w:p>
    <w:p w14:paraId="647F714E"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410"/>
      </w:tblGrid>
      <w:tr w:rsidR="002B6090" w:rsidRPr="00B23708" w14:paraId="647F7155"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714F" w14:textId="77777777" w:rsidR="002B6090" w:rsidRPr="00B23708" w:rsidRDefault="00B23708">
            <w:pPr>
              <w:rPr>
                <w:lang w:val="pt-BR"/>
              </w:rPr>
            </w:pPr>
            <w:r w:rsidRPr="00B23708">
              <w:rPr>
                <w:lang w:val="pt-BR"/>
              </w:rPr>
              <w:t>Variável em Análise</w:t>
            </w:r>
          </w:p>
        </w:tc>
        <w:tc>
          <w:tcPr>
            <w:tcW w:w="300" w:type="pct"/>
          </w:tcPr>
          <w:p w14:paraId="647F7150"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715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r</w:t>
            </w:r>
          </w:p>
        </w:tc>
        <w:tc>
          <w:tcPr>
            <w:tcW w:w="700" w:type="pct"/>
          </w:tcPr>
          <w:p w14:paraId="647F715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FIV</w:t>
            </w:r>
          </w:p>
        </w:tc>
        <w:tc>
          <w:tcPr>
            <w:tcW w:w="500" w:type="pct"/>
          </w:tcPr>
          <w:p w14:paraId="647F7153"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w:t>
            </w:r>
          </w:p>
        </w:tc>
        <w:tc>
          <w:tcPr>
            <w:tcW w:w="750" w:type="pct"/>
          </w:tcPr>
          <w:p w14:paraId="647F7154"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715C"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56" w14:textId="77777777" w:rsidR="002B6090" w:rsidRPr="00B23708" w:rsidRDefault="00D81296">
            <w:pPr>
              <w:rPr>
                <w:lang w:val="pt-BR"/>
              </w:rPr>
            </w:pPr>
            <w:r>
              <w:rPr>
                <w:lang w:val="pt-BR"/>
              </w:rPr>
              <w:t>Área Privativa (calculada)#</w:t>
            </w:r>
          </w:p>
        </w:tc>
        <w:tc>
          <w:tcPr>
            <w:tcW w:w="300" w:type="pct"/>
          </w:tcPr>
          <w:p w14:paraId="647F715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X12</w:t>
            </w:r>
          </w:p>
        </w:tc>
        <w:tc>
          <w:tcPr>
            <w:tcW w:w="500" w:type="pct"/>
          </w:tcPr>
          <w:p w14:paraId="647F715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88,06%</w:t>
            </w:r>
          </w:p>
        </w:tc>
        <w:tc>
          <w:tcPr>
            <w:tcW w:w="700" w:type="pct"/>
          </w:tcPr>
          <w:p w14:paraId="647F715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4,453</w:t>
            </w:r>
          </w:p>
        </w:tc>
        <w:tc>
          <w:tcPr>
            <w:tcW w:w="500" w:type="pct"/>
          </w:tcPr>
          <w:p w14:paraId="647F715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191,482</w:t>
            </w:r>
          </w:p>
        </w:tc>
        <w:tc>
          <w:tcPr>
            <w:tcW w:w="750" w:type="pct"/>
          </w:tcPr>
          <w:p w14:paraId="647F715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bl>
    <w:p w14:paraId="647F715D"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231"/>
        <w:gridCol w:w="564"/>
        <w:gridCol w:w="940"/>
        <w:gridCol w:w="1316"/>
        <w:gridCol w:w="940"/>
        <w:gridCol w:w="1128"/>
        <w:gridCol w:w="282"/>
      </w:tblGrid>
      <w:tr w:rsidR="002B6090" w:rsidRPr="00B23708" w14:paraId="647F7165"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pct"/>
          </w:tcPr>
          <w:p w14:paraId="647F715E" w14:textId="77777777" w:rsidR="002B6090" w:rsidRPr="00B23708" w:rsidRDefault="00B23708">
            <w:pPr>
              <w:rPr>
                <w:lang w:val="pt-BR"/>
              </w:rPr>
            </w:pPr>
            <w:r w:rsidRPr="00B23708">
              <w:rPr>
                <w:lang w:val="pt-BR"/>
              </w:rPr>
              <w:t>Acessória</w:t>
            </w:r>
          </w:p>
        </w:tc>
        <w:tc>
          <w:tcPr>
            <w:tcW w:w="300" w:type="pct"/>
          </w:tcPr>
          <w:p w14:paraId="647F715F"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500" w:type="pct"/>
          </w:tcPr>
          <w:p w14:paraId="647F716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Isolada</w:t>
            </w:r>
          </w:p>
        </w:tc>
        <w:tc>
          <w:tcPr>
            <w:tcW w:w="700" w:type="pct"/>
          </w:tcPr>
          <w:p w14:paraId="647F716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Coef.</w:t>
            </w:r>
          </w:p>
        </w:tc>
        <w:tc>
          <w:tcPr>
            <w:tcW w:w="500" w:type="pct"/>
          </w:tcPr>
          <w:p w14:paraId="647F716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w:t>
            </w:r>
          </w:p>
        </w:tc>
        <w:tc>
          <w:tcPr>
            <w:tcW w:w="600" w:type="pct"/>
          </w:tcPr>
          <w:p w14:paraId="647F7163"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w:t>
            </w:r>
          </w:p>
        </w:tc>
        <w:tc>
          <w:tcPr>
            <w:tcW w:w="150" w:type="pct"/>
          </w:tcPr>
          <w:p w14:paraId="647F7164"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r>
      <w:tr w:rsidR="002B6090" w:rsidRPr="00D81296" w14:paraId="647F716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66" w14:textId="77777777" w:rsidR="002B6090" w:rsidRPr="00B23708" w:rsidRDefault="00D81296">
            <w:pPr>
              <w:rPr>
                <w:lang w:val="pt-BR"/>
              </w:rPr>
            </w:pPr>
            <w:r>
              <w:rPr>
                <w:lang w:val="pt-BR"/>
              </w:rPr>
              <w:t>Data do Evento</w:t>
            </w:r>
          </w:p>
        </w:tc>
        <w:tc>
          <w:tcPr>
            <w:tcW w:w="300" w:type="pct"/>
          </w:tcPr>
          <w:p w14:paraId="647F716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w:t>
            </w:r>
          </w:p>
        </w:tc>
        <w:tc>
          <w:tcPr>
            <w:tcW w:w="500" w:type="pct"/>
          </w:tcPr>
          <w:p w14:paraId="647F716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-4,44%</w:t>
            </w:r>
          </w:p>
        </w:tc>
        <w:tc>
          <w:tcPr>
            <w:tcW w:w="700" w:type="pct"/>
          </w:tcPr>
          <w:p w14:paraId="647F716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-0,002</w:t>
            </w:r>
          </w:p>
        </w:tc>
        <w:tc>
          <w:tcPr>
            <w:tcW w:w="500" w:type="pct"/>
          </w:tcPr>
          <w:p w14:paraId="647F716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-3,623</w:t>
            </w:r>
          </w:p>
        </w:tc>
        <w:tc>
          <w:tcPr>
            <w:tcW w:w="600" w:type="pct"/>
          </w:tcPr>
          <w:p w14:paraId="647F716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0,03%</w:t>
            </w:r>
          </w:p>
        </w:tc>
        <w:tc>
          <w:tcPr>
            <w:tcW w:w="150" w:type="pct"/>
          </w:tcPr>
          <w:p w14:paraId="647F716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7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6E" w14:textId="77777777" w:rsidR="002B6090" w:rsidRPr="00B23708" w:rsidRDefault="00D81296">
            <w:pPr>
              <w:rPr>
                <w:lang w:val="pt-BR"/>
              </w:rPr>
            </w:pPr>
            <w:r>
              <w:rPr>
                <w:lang w:val="pt-BR"/>
              </w:rPr>
              <w:t>Renda IBGE 2010</w:t>
            </w:r>
          </w:p>
        </w:tc>
        <w:tc>
          <w:tcPr>
            <w:tcW w:w="300" w:type="pct"/>
          </w:tcPr>
          <w:p w14:paraId="647F716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X2</w:t>
            </w:r>
          </w:p>
        </w:tc>
        <w:tc>
          <w:tcPr>
            <w:tcW w:w="500" w:type="pct"/>
          </w:tcPr>
          <w:p w14:paraId="647F717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79,35%</w:t>
            </w:r>
          </w:p>
        </w:tc>
        <w:tc>
          <w:tcPr>
            <w:tcW w:w="700" w:type="pct"/>
          </w:tcPr>
          <w:p w14:paraId="647F717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0,503</w:t>
            </w:r>
          </w:p>
        </w:tc>
        <w:tc>
          <w:tcPr>
            <w:tcW w:w="500" w:type="pct"/>
          </w:tcPr>
          <w:p w14:paraId="647F717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13,364</w:t>
            </w:r>
          </w:p>
        </w:tc>
        <w:tc>
          <w:tcPr>
            <w:tcW w:w="600" w:type="pct"/>
          </w:tcPr>
          <w:p w14:paraId="647F717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17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7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76" w14:textId="77777777" w:rsidR="002B6090" w:rsidRPr="00B23708" w:rsidRDefault="00D81296">
            <w:pPr>
              <w:rPr>
                <w:lang w:val="pt-BR"/>
              </w:rPr>
            </w:pPr>
            <w:r>
              <w:rPr>
                <w:lang w:val="pt-BR"/>
              </w:rPr>
              <w:t>Infraestrutura presente no Endereço</w:t>
            </w:r>
          </w:p>
        </w:tc>
        <w:tc>
          <w:tcPr>
            <w:tcW w:w="300" w:type="pct"/>
          </w:tcPr>
          <w:p w14:paraId="647F717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X3</w:t>
            </w:r>
          </w:p>
        </w:tc>
        <w:tc>
          <w:tcPr>
            <w:tcW w:w="500" w:type="pct"/>
          </w:tcPr>
          <w:p w14:paraId="647F717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37,64%</w:t>
            </w:r>
          </w:p>
        </w:tc>
        <w:tc>
          <w:tcPr>
            <w:tcW w:w="700" w:type="pct"/>
          </w:tcPr>
          <w:p w14:paraId="647F717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0,05</w:t>
            </w:r>
          </w:p>
        </w:tc>
        <w:tc>
          <w:tcPr>
            <w:tcW w:w="500" w:type="pct"/>
          </w:tcPr>
          <w:p w14:paraId="647F717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4,086</w:t>
            </w:r>
          </w:p>
        </w:tc>
        <w:tc>
          <w:tcPr>
            <w:tcW w:w="600" w:type="pct"/>
          </w:tcPr>
          <w:p w14:paraId="647F717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17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8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7E" w14:textId="77777777" w:rsidR="002B6090" w:rsidRPr="00B23708" w:rsidRDefault="00D81296">
            <w:pPr>
              <w:rPr>
                <w:lang w:val="pt-BR"/>
              </w:rPr>
            </w:pPr>
            <w:r>
              <w:rPr>
                <w:lang w:val="pt-BR"/>
              </w:rPr>
              <w:t>Tipo do Negócio (Oferta)</w:t>
            </w:r>
          </w:p>
        </w:tc>
        <w:tc>
          <w:tcPr>
            <w:tcW w:w="300" w:type="pct"/>
          </w:tcPr>
          <w:p w14:paraId="647F717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X4</w:t>
            </w:r>
          </w:p>
        </w:tc>
        <w:tc>
          <w:tcPr>
            <w:tcW w:w="500" w:type="pct"/>
          </w:tcPr>
          <w:p w14:paraId="647F718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0,96%</w:t>
            </w:r>
          </w:p>
        </w:tc>
        <w:tc>
          <w:tcPr>
            <w:tcW w:w="700" w:type="pct"/>
          </w:tcPr>
          <w:p w14:paraId="647F718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-0,007</w:t>
            </w:r>
          </w:p>
        </w:tc>
        <w:tc>
          <w:tcPr>
            <w:tcW w:w="500" w:type="pct"/>
          </w:tcPr>
          <w:p w14:paraId="647F718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-0,325</w:t>
            </w:r>
          </w:p>
        </w:tc>
        <w:tc>
          <w:tcPr>
            <w:tcW w:w="600" w:type="pct"/>
          </w:tcPr>
          <w:p w14:paraId="647F718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74,51%</w:t>
            </w:r>
          </w:p>
        </w:tc>
        <w:tc>
          <w:tcPr>
            <w:tcW w:w="150" w:type="pct"/>
          </w:tcPr>
          <w:p w14:paraId="647F718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8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86" w14:textId="77777777" w:rsidR="002B6090" w:rsidRPr="00B23708" w:rsidRDefault="00D81296">
            <w:pPr>
              <w:rPr>
                <w:lang w:val="pt-BR"/>
              </w:rPr>
            </w:pPr>
            <w:r>
              <w:rPr>
                <w:lang w:val="pt-BR"/>
              </w:rPr>
              <w:t>Tipo de Pavimentação no Endereço</w:t>
            </w:r>
          </w:p>
        </w:tc>
        <w:tc>
          <w:tcPr>
            <w:tcW w:w="300" w:type="pct"/>
          </w:tcPr>
          <w:p w14:paraId="647F718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X5</w:t>
            </w:r>
          </w:p>
        </w:tc>
        <w:tc>
          <w:tcPr>
            <w:tcW w:w="500" w:type="pct"/>
          </w:tcPr>
          <w:p w14:paraId="647F718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19,35%</w:t>
            </w:r>
          </w:p>
        </w:tc>
        <w:tc>
          <w:tcPr>
            <w:tcW w:w="700" w:type="pct"/>
          </w:tcPr>
          <w:p w14:paraId="647F718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-0,011</w:t>
            </w:r>
          </w:p>
        </w:tc>
        <w:tc>
          <w:tcPr>
            <w:tcW w:w="500" w:type="pct"/>
          </w:tcPr>
          <w:p w14:paraId="647F718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-0,519</w:t>
            </w:r>
          </w:p>
        </w:tc>
        <w:tc>
          <w:tcPr>
            <w:tcW w:w="600" w:type="pct"/>
          </w:tcPr>
          <w:p w14:paraId="647F718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60,41%</w:t>
            </w:r>
          </w:p>
        </w:tc>
        <w:tc>
          <w:tcPr>
            <w:tcW w:w="150" w:type="pct"/>
          </w:tcPr>
          <w:p w14:paraId="647F718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9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8E" w14:textId="77777777" w:rsidR="002B6090" w:rsidRPr="00B23708" w:rsidRDefault="00D81296">
            <w:pPr>
              <w:rPr>
                <w:lang w:val="pt-BR"/>
              </w:rPr>
            </w:pPr>
            <w:r>
              <w:rPr>
                <w:lang w:val="pt-BR"/>
              </w:rPr>
              <w:t>Padrão de Acabamento Automático</w:t>
            </w:r>
          </w:p>
        </w:tc>
        <w:tc>
          <w:tcPr>
            <w:tcW w:w="300" w:type="pct"/>
          </w:tcPr>
          <w:p w14:paraId="647F718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X6</w:t>
            </w:r>
          </w:p>
        </w:tc>
        <w:tc>
          <w:tcPr>
            <w:tcW w:w="500" w:type="pct"/>
          </w:tcPr>
          <w:p w14:paraId="647F719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38,52%</w:t>
            </w:r>
          </w:p>
        </w:tc>
        <w:tc>
          <w:tcPr>
            <w:tcW w:w="700" w:type="pct"/>
          </w:tcPr>
          <w:p w14:paraId="647F719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719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5,69</w:t>
            </w:r>
          </w:p>
        </w:tc>
        <w:tc>
          <w:tcPr>
            <w:tcW w:w="600" w:type="pct"/>
          </w:tcPr>
          <w:p w14:paraId="647F719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19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9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96" w14:textId="77777777" w:rsidR="002B6090" w:rsidRPr="00B23708" w:rsidRDefault="00D81296">
            <w:pPr>
              <w:rPr>
                <w:lang w:val="pt-BR"/>
              </w:rPr>
            </w:pPr>
            <w:r>
              <w:rPr>
                <w:lang w:val="pt-BR"/>
              </w:rPr>
              <w:t>Área Privativa de Terreno da Unidade</w:t>
            </w:r>
          </w:p>
        </w:tc>
        <w:tc>
          <w:tcPr>
            <w:tcW w:w="300" w:type="pct"/>
          </w:tcPr>
          <w:p w14:paraId="647F719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X7</w:t>
            </w:r>
          </w:p>
        </w:tc>
        <w:tc>
          <w:tcPr>
            <w:tcW w:w="500" w:type="pct"/>
          </w:tcPr>
          <w:p w14:paraId="647F719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49,7%</w:t>
            </w:r>
          </w:p>
        </w:tc>
        <w:tc>
          <w:tcPr>
            <w:tcW w:w="700" w:type="pct"/>
          </w:tcPr>
          <w:p w14:paraId="647F719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0,001</w:t>
            </w:r>
          </w:p>
        </w:tc>
        <w:tc>
          <w:tcPr>
            <w:tcW w:w="500" w:type="pct"/>
          </w:tcPr>
          <w:p w14:paraId="647F719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4,926</w:t>
            </w:r>
          </w:p>
        </w:tc>
        <w:tc>
          <w:tcPr>
            <w:tcW w:w="600" w:type="pct"/>
          </w:tcPr>
          <w:p w14:paraId="647F719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19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A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9E" w14:textId="77777777" w:rsidR="002B6090" w:rsidRPr="00B23708" w:rsidRDefault="00D81296">
            <w:pPr>
              <w:rPr>
                <w:lang w:val="pt-BR"/>
              </w:rPr>
            </w:pPr>
            <w:r>
              <w:rPr>
                <w:lang w:val="pt-BR"/>
              </w:rPr>
              <w:t>Presença em Condomínio</w:t>
            </w:r>
          </w:p>
        </w:tc>
        <w:tc>
          <w:tcPr>
            <w:tcW w:w="300" w:type="pct"/>
          </w:tcPr>
          <w:p w14:paraId="647F719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X8</w:t>
            </w:r>
          </w:p>
        </w:tc>
        <w:tc>
          <w:tcPr>
            <w:tcW w:w="500" w:type="pct"/>
          </w:tcPr>
          <w:p w14:paraId="647F71A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1,95%</w:t>
            </w:r>
          </w:p>
        </w:tc>
        <w:tc>
          <w:tcPr>
            <w:tcW w:w="700" w:type="pct"/>
          </w:tcPr>
          <w:p w14:paraId="647F71A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0,049</w:t>
            </w:r>
          </w:p>
        </w:tc>
        <w:tc>
          <w:tcPr>
            <w:tcW w:w="500" w:type="pct"/>
          </w:tcPr>
          <w:p w14:paraId="647F71A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1,741</w:t>
            </w:r>
          </w:p>
        </w:tc>
        <w:tc>
          <w:tcPr>
            <w:tcW w:w="600" w:type="pct"/>
          </w:tcPr>
          <w:p w14:paraId="647F71A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8,22%</w:t>
            </w:r>
          </w:p>
        </w:tc>
        <w:tc>
          <w:tcPr>
            <w:tcW w:w="150" w:type="pct"/>
          </w:tcPr>
          <w:p w14:paraId="647F71A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A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A6" w14:textId="77777777" w:rsidR="002B6090" w:rsidRPr="00B23708" w:rsidRDefault="00D81296">
            <w:pPr>
              <w:rPr>
                <w:lang w:val="pt-BR"/>
              </w:rPr>
            </w:pPr>
            <w:r>
              <w:rPr>
                <w:lang w:val="pt-BR"/>
              </w:rPr>
              <w:t>Estado de Conservação</w:t>
            </w:r>
          </w:p>
        </w:tc>
        <w:tc>
          <w:tcPr>
            <w:tcW w:w="300" w:type="pct"/>
          </w:tcPr>
          <w:p w14:paraId="647F71A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X9</w:t>
            </w:r>
          </w:p>
        </w:tc>
        <w:tc>
          <w:tcPr>
            <w:tcW w:w="500" w:type="pct"/>
          </w:tcPr>
          <w:p w14:paraId="647F71A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25,56%</w:t>
            </w:r>
          </w:p>
        </w:tc>
        <w:tc>
          <w:tcPr>
            <w:tcW w:w="700" w:type="pct"/>
          </w:tcPr>
          <w:p w14:paraId="647F71A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0,04</w:t>
            </w:r>
          </w:p>
        </w:tc>
        <w:tc>
          <w:tcPr>
            <w:tcW w:w="500" w:type="pct"/>
          </w:tcPr>
          <w:p w14:paraId="647F71A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0,668</w:t>
            </w:r>
          </w:p>
        </w:tc>
        <w:tc>
          <w:tcPr>
            <w:tcW w:w="600" w:type="pct"/>
          </w:tcPr>
          <w:p w14:paraId="647F71A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50,44%</w:t>
            </w:r>
          </w:p>
        </w:tc>
        <w:tc>
          <w:tcPr>
            <w:tcW w:w="150" w:type="pct"/>
          </w:tcPr>
          <w:p w14:paraId="647F71A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B5"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AE" w14:textId="77777777" w:rsidR="002B6090" w:rsidRPr="00B23708" w:rsidRDefault="00D81296">
            <w:pPr>
              <w:rPr>
                <w:lang w:val="pt-BR"/>
              </w:rPr>
            </w:pPr>
            <w:r>
              <w:rPr>
                <w:lang w:val="pt-BR"/>
              </w:rPr>
              <w:t>Equipamentos da Edificação - Vagas Cobertas (Qtd.)</w:t>
            </w:r>
          </w:p>
        </w:tc>
        <w:tc>
          <w:tcPr>
            <w:tcW w:w="300" w:type="pct"/>
          </w:tcPr>
          <w:p w14:paraId="647F71A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X10</w:t>
            </w:r>
          </w:p>
        </w:tc>
        <w:tc>
          <w:tcPr>
            <w:tcW w:w="500" w:type="pct"/>
          </w:tcPr>
          <w:p w14:paraId="647F71B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66,34%</w:t>
            </w:r>
          </w:p>
        </w:tc>
        <w:tc>
          <w:tcPr>
            <w:tcW w:w="700" w:type="pct"/>
          </w:tcPr>
          <w:p w14:paraId="647F71B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0,358</w:t>
            </w:r>
          </w:p>
        </w:tc>
        <w:tc>
          <w:tcPr>
            <w:tcW w:w="500" w:type="pct"/>
          </w:tcPr>
          <w:p w14:paraId="647F71B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10,831</w:t>
            </w:r>
          </w:p>
        </w:tc>
        <w:tc>
          <w:tcPr>
            <w:tcW w:w="600" w:type="pct"/>
          </w:tcPr>
          <w:p w14:paraId="647F71B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1B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1BD" w14:textId="77777777" w:rsidTr="002B6090">
        <w:tc>
          <w:tcPr>
            <w:cnfStyle w:val="001000000000" w:firstRow="0" w:lastRow="0" w:firstColumn="1" w:lastColumn="0" w:oddVBand="0" w:evenVBand="0" w:oddHBand="0" w:evenHBand="0" w:firstRowFirstColumn="0" w:firstRowLastColumn="0" w:lastRowFirstColumn="0" w:lastRowLastColumn="0"/>
            <w:tcW w:w="2250" w:type="pct"/>
          </w:tcPr>
          <w:p w14:paraId="647F71B6" w14:textId="77777777" w:rsidR="002B6090" w:rsidRPr="00B23708" w:rsidRDefault="00D81296">
            <w:pPr>
              <w:rPr>
                <w:lang w:val="pt-BR"/>
              </w:rPr>
            </w:pPr>
            <w:r>
              <w:rPr>
                <w:lang w:val="pt-BR"/>
              </w:rPr>
              <w:t>Equipamentos da Casa</w:t>
            </w:r>
          </w:p>
        </w:tc>
        <w:tc>
          <w:tcPr>
            <w:tcW w:w="300" w:type="pct"/>
          </w:tcPr>
          <w:p w14:paraId="647F71B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X11</w:t>
            </w:r>
          </w:p>
        </w:tc>
        <w:tc>
          <w:tcPr>
            <w:tcW w:w="500" w:type="pct"/>
          </w:tcPr>
          <w:p w14:paraId="647F71B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-64,62%</w:t>
            </w:r>
          </w:p>
        </w:tc>
        <w:tc>
          <w:tcPr>
            <w:tcW w:w="700" w:type="pct"/>
          </w:tcPr>
          <w:p w14:paraId="647F71B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-0,024</w:t>
            </w:r>
          </w:p>
        </w:tc>
        <w:tc>
          <w:tcPr>
            <w:tcW w:w="500" w:type="pct"/>
          </w:tcPr>
          <w:p w14:paraId="647F71B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-8,006</w:t>
            </w:r>
          </w:p>
        </w:tc>
        <w:tc>
          <w:tcPr>
            <w:tcW w:w="600" w:type="pct"/>
          </w:tcPr>
          <w:p w14:paraId="647F71B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c>
          <w:tcPr>
            <w:tcW w:w="150" w:type="pct"/>
          </w:tcPr>
          <w:p w14:paraId="647F71B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71BE" w14:textId="77777777" w:rsidR="002B6090" w:rsidRPr="00B23708" w:rsidRDefault="002B6090">
      <w:pPr>
        <w:rPr>
          <w:lang w:val="pt-BR"/>
        </w:rPr>
      </w:pPr>
    </w:p>
    <w:p w14:paraId="647F71BF" w14:textId="77777777" w:rsidR="002B6090" w:rsidRPr="00B23708" w:rsidRDefault="002B6090">
      <w:pPr>
        <w:rPr>
          <w:lang w:val="pt-BR"/>
        </w:rPr>
      </w:pPr>
    </w:p>
    <w:p w14:paraId="647F71C0" w14:textId="77777777" w:rsidR="002B6090" w:rsidRPr="00B23708" w:rsidRDefault="00B23708">
      <w:pPr>
        <w:pStyle w:val="ttulo1"/>
        <w:rPr>
          <w:lang w:val="pt-BR"/>
        </w:rPr>
      </w:pPr>
      <w:r w:rsidRPr="00B23708">
        <w:rPr>
          <w:lang w:val="pt-BR"/>
        </w:rPr>
        <w:t>10 Tabelas ANOVA</w:t>
      </w:r>
    </w:p>
    <w:p w14:paraId="647F71C1" w14:textId="77777777" w:rsidR="002B6090" w:rsidRPr="00B23708" w:rsidRDefault="00B23708">
      <w:pPr>
        <w:rPr>
          <w:lang w:val="pt-BR"/>
        </w:rPr>
      </w:pPr>
      <w:r w:rsidRPr="00B23708">
        <w:rPr>
          <w:lang w:val="pt-BR"/>
        </w:rPr>
        <w:t>A tabela ANOVA é uma forma usual de se representar a Análise de Variância de uma amostra populacional. Para o caso do modelo estatístico, aqui descrito, tem-se as seguintes tabelas:</w:t>
      </w:r>
    </w:p>
    <w:p w14:paraId="647F71C2" w14:textId="77777777" w:rsidR="002B6090" w:rsidRPr="00B23708" w:rsidRDefault="00B23708">
      <w:pPr>
        <w:pStyle w:val="ttulo2"/>
        <w:rPr>
          <w:lang w:val="pt-BR"/>
        </w:rPr>
      </w:pPr>
      <w:r w:rsidRPr="00B23708">
        <w:rPr>
          <w:lang w:val="pt-BR"/>
        </w:rPr>
        <w:t>10.1 Equação de Regressão</w:t>
      </w:r>
    </w:p>
    <w:tbl>
      <w:tblPr>
        <w:tblStyle w:val="TabeladoProgramadoCurso-comBordas"/>
        <w:tblW w:w="5000" w:type="pct"/>
        <w:tblLook w:val="04A0" w:firstRow="1" w:lastRow="0" w:firstColumn="1" w:lastColumn="0" w:noHBand="0" w:noVBand="1"/>
        <w:tblDescription w:val="Course schedule"/>
      </w:tblPr>
      <w:tblGrid>
        <w:gridCol w:w="1693"/>
        <w:gridCol w:w="752"/>
        <w:gridCol w:w="2068"/>
        <w:gridCol w:w="2068"/>
        <w:gridCol w:w="1410"/>
        <w:gridCol w:w="1410"/>
      </w:tblGrid>
      <w:tr w:rsidR="002B6090" w:rsidRPr="00B23708" w14:paraId="647F71C9"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pct"/>
          </w:tcPr>
          <w:p w14:paraId="647F71C3" w14:textId="77777777" w:rsidR="002B6090" w:rsidRPr="00B23708" w:rsidRDefault="00B23708">
            <w:pPr>
              <w:rPr>
                <w:lang w:val="pt-BR"/>
              </w:rPr>
            </w:pPr>
            <w:r w:rsidRPr="00B23708">
              <w:rPr>
                <w:lang w:val="pt-BR"/>
              </w:rPr>
              <w:t>Variação</w:t>
            </w:r>
          </w:p>
        </w:tc>
        <w:tc>
          <w:tcPr>
            <w:tcW w:w="400" w:type="pct"/>
          </w:tcPr>
          <w:p w14:paraId="647F71C4"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Graus</w:t>
            </w:r>
          </w:p>
        </w:tc>
        <w:tc>
          <w:tcPr>
            <w:tcW w:w="1100" w:type="pct"/>
          </w:tcPr>
          <w:p w14:paraId="647F71C5"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Soma dos Quadrados</w:t>
            </w:r>
          </w:p>
        </w:tc>
        <w:tc>
          <w:tcPr>
            <w:tcW w:w="1100" w:type="pct"/>
          </w:tcPr>
          <w:p w14:paraId="647F71C6"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Quadrado Médio</w:t>
            </w:r>
          </w:p>
        </w:tc>
        <w:tc>
          <w:tcPr>
            <w:tcW w:w="750" w:type="pct"/>
          </w:tcPr>
          <w:p w14:paraId="647F71C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 Calculado</w:t>
            </w:r>
          </w:p>
        </w:tc>
        <w:tc>
          <w:tcPr>
            <w:tcW w:w="750" w:type="pct"/>
          </w:tcPr>
          <w:p w14:paraId="647F71C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71D0" w14:textId="77777777" w:rsidTr="002B6090">
        <w:tc>
          <w:tcPr>
            <w:cnfStyle w:val="001000000000" w:firstRow="0" w:lastRow="0" w:firstColumn="1" w:lastColumn="0" w:oddVBand="0" w:evenVBand="0" w:oddHBand="0" w:evenHBand="0" w:firstRowFirstColumn="0" w:firstRowLastColumn="0" w:lastRowFirstColumn="0" w:lastRowLastColumn="0"/>
            <w:tcW w:w="900" w:type="pct"/>
          </w:tcPr>
          <w:p w14:paraId="647F71CA" w14:textId="77777777" w:rsidR="002B6090" w:rsidRPr="00B23708" w:rsidRDefault="00D81296">
            <w:pPr>
              <w:rPr>
                <w:lang w:val="pt-BR"/>
              </w:rPr>
            </w:pPr>
            <w:r>
              <w:rPr>
                <w:lang w:val="pt-BR"/>
              </w:rPr>
              <w:t>Explicada</w:t>
            </w:r>
          </w:p>
        </w:tc>
        <w:tc>
          <w:tcPr>
            <w:tcW w:w="400" w:type="pct"/>
          </w:tcPr>
          <w:p w14:paraId="647F71C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w:t>
            </w:r>
          </w:p>
        </w:tc>
        <w:tc>
          <w:tcPr>
            <w:tcW w:w="1100" w:type="pct"/>
          </w:tcPr>
          <w:p w14:paraId="647F71C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8,47E-07</w:t>
            </w:r>
          </w:p>
        </w:tc>
        <w:tc>
          <w:tcPr>
            <w:tcW w:w="1100" w:type="pct"/>
          </w:tcPr>
          <w:p w14:paraId="647F71C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7,1E-08</w:t>
            </w:r>
          </w:p>
        </w:tc>
        <w:tc>
          <w:tcPr>
            <w:tcW w:w="750" w:type="pct"/>
          </w:tcPr>
          <w:p w14:paraId="647F71C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125,2642</w:t>
            </w:r>
          </w:p>
        </w:tc>
        <w:tc>
          <w:tcPr>
            <w:tcW w:w="750" w:type="pct"/>
          </w:tcPr>
          <w:p w14:paraId="647F71C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r w:rsidR="002B6090" w:rsidRPr="00D81296" w14:paraId="647F71D7" w14:textId="77777777" w:rsidTr="002B6090">
        <w:tc>
          <w:tcPr>
            <w:cnfStyle w:val="001000000000" w:firstRow="0" w:lastRow="0" w:firstColumn="1" w:lastColumn="0" w:oddVBand="0" w:evenVBand="0" w:oddHBand="0" w:evenHBand="0" w:firstRowFirstColumn="0" w:firstRowLastColumn="0" w:lastRowFirstColumn="0" w:lastRowLastColumn="0"/>
            <w:tcW w:w="900" w:type="pct"/>
          </w:tcPr>
          <w:p w14:paraId="647F71D1" w14:textId="77777777" w:rsidR="002B6090" w:rsidRPr="00B23708" w:rsidRDefault="00D81296">
            <w:pPr>
              <w:rPr>
                <w:lang w:val="pt-BR"/>
              </w:rPr>
            </w:pPr>
            <w:r>
              <w:rPr>
                <w:lang w:val="pt-BR"/>
              </w:rPr>
              <w:t>Não Explicada</w:t>
            </w:r>
          </w:p>
        </w:tc>
        <w:tc>
          <w:tcPr>
            <w:tcW w:w="400" w:type="pct"/>
          </w:tcPr>
          <w:p w14:paraId="647F71D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609</w:t>
            </w:r>
          </w:p>
        </w:tc>
        <w:tc>
          <w:tcPr>
            <w:tcW w:w="1100" w:type="pct"/>
          </w:tcPr>
          <w:p w14:paraId="647F71D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3,43E-07</w:t>
            </w:r>
          </w:p>
        </w:tc>
        <w:tc>
          <w:tcPr>
            <w:tcW w:w="1100" w:type="pct"/>
          </w:tcPr>
          <w:p w14:paraId="647F71D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1E-09</w:t>
            </w:r>
          </w:p>
        </w:tc>
        <w:tc>
          <w:tcPr>
            <w:tcW w:w="750" w:type="pct"/>
          </w:tcPr>
          <w:p w14:paraId="647F71D5"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750" w:type="pct"/>
          </w:tcPr>
          <w:p w14:paraId="647F71D6"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r>
      <w:tr w:rsidR="002B6090" w:rsidRPr="00D81296" w14:paraId="647F71DE" w14:textId="77777777" w:rsidTr="002B6090">
        <w:tc>
          <w:tcPr>
            <w:cnfStyle w:val="001000000000" w:firstRow="0" w:lastRow="0" w:firstColumn="1" w:lastColumn="0" w:oddVBand="0" w:evenVBand="0" w:oddHBand="0" w:evenHBand="0" w:firstRowFirstColumn="0" w:firstRowLastColumn="0" w:lastRowFirstColumn="0" w:lastRowLastColumn="0"/>
            <w:tcW w:w="900" w:type="pct"/>
          </w:tcPr>
          <w:p w14:paraId="647F71D8" w14:textId="77777777" w:rsidR="002B6090" w:rsidRPr="00B23708" w:rsidRDefault="00D81296">
            <w:pPr>
              <w:rPr>
                <w:lang w:val="pt-BR"/>
              </w:rPr>
            </w:pPr>
            <w:r>
              <w:rPr>
                <w:lang w:val="pt-BR"/>
              </w:rPr>
              <w:t>Total</w:t>
            </w:r>
          </w:p>
        </w:tc>
        <w:tc>
          <w:tcPr>
            <w:tcW w:w="400" w:type="pct"/>
          </w:tcPr>
          <w:p w14:paraId="647F71D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621</w:t>
            </w:r>
          </w:p>
        </w:tc>
        <w:tc>
          <w:tcPr>
            <w:tcW w:w="1100" w:type="pct"/>
          </w:tcPr>
          <w:p w14:paraId="647F71D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1,19E-06</w:t>
            </w:r>
          </w:p>
        </w:tc>
        <w:tc>
          <w:tcPr>
            <w:tcW w:w="1100" w:type="pct"/>
          </w:tcPr>
          <w:p w14:paraId="647F71DB"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750" w:type="pct"/>
          </w:tcPr>
          <w:p w14:paraId="647F71DC"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750" w:type="pct"/>
          </w:tcPr>
          <w:p w14:paraId="647F71DD"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r>
    </w:tbl>
    <w:p w14:paraId="647F71DF" w14:textId="77777777" w:rsidR="002B6090" w:rsidRPr="00B23708" w:rsidRDefault="00B23708">
      <w:pPr>
        <w:pStyle w:val="ttulo2"/>
        <w:rPr>
          <w:lang w:val="pt-BR"/>
        </w:rPr>
      </w:pPr>
      <w:r w:rsidRPr="00B23708">
        <w:rPr>
          <w:lang w:val="pt-BR"/>
        </w:rPr>
        <w:lastRenderedPageBreak/>
        <w:t>10.2 Função Estimativa</w:t>
      </w:r>
    </w:p>
    <w:tbl>
      <w:tblPr>
        <w:tblStyle w:val="TabeladoProgramadoCurso-comBordas"/>
        <w:tblW w:w="5000" w:type="pct"/>
        <w:tblLook w:val="04A0" w:firstRow="1" w:lastRow="0" w:firstColumn="1" w:lastColumn="0" w:noHBand="0" w:noVBand="1"/>
        <w:tblDescription w:val="Course schedule"/>
      </w:tblPr>
      <w:tblGrid>
        <w:gridCol w:w="1693"/>
        <w:gridCol w:w="752"/>
        <w:gridCol w:w="2068"/>
        <w:gridCol w:w="2068"/>
        <w:gridCol w:w="1410"/>
        <w:gridCol w:w="1410"/>
      </w:tblGrid>
      <w:tr w:rsidR="002B6090" w:rsidRPr="00B23708" w14:paraId="647F71E6"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0" w:type="pct"/>
          </w:tcPr>
          <w:p w14:paraId="647F71E0" w14:textId="77777777" w:rsidR="002B6090" w:rsidRPr="00B23708" w:rsidRDefault="00B23708">
            <w:pPr>
              <w:rPr>
                <w:lang w:val="pt-BR"/>
              </w:rPr>
            </w:pPr>
            <w:r w:rsidRPr="00B23708">
              <w:rPr>
                <w:lang w:val="pt-BR"/>
              </w:rPr>
              <w:t>Variação</w:t>
            </w:r>
          </w:p>
        </w:tc>
        <w:tc>
          <w:tcPr>
            <w:tcW w:w="400" w:type="pct"/>
          </w:tcPr>
          <w:p w14:paraId="647F71E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Graus</w:t>
            </w:r>
          </w:p>
        </w:tc>
        <w:tc>
          <w:tcPr>
            <w:tcW w:w="1100" w:type="pct"/>
          </w:tcPr>
          <w:p w14:paraId="647F71E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Soma dos Quadrados</w:t>
            </w:r>
          </w:p>
        </w:tc>
        <w:tc>
          <w:tcPr>
            <w:tcW w:w="1100" w:type="pct"/>
          </w:tcPr>
          <w:p w14:paraId="647F71E3"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Quadrado Médio</w:t>
            </w:r>
          </w:p>
        </w:tc>
        <w:tc>
          <w:tcPr>
            <w:tcW w:w="750" w:type="pct"/>
          </w:tcPr>
          <w:p w14:paraId="647F71E4"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 Calculado</w:t>
            </w:r>
          </w:p>
        </w:tc>
        <w:tc>
          <w:tcPr>
            <w:tcW w:w="750" w:type="pct"/>
          </w:tcPr>
          <w:p w14:paraId="647F71E5"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Significância</w:t>
            </w:r>
          </w:p>
        </w:tc>
      </w:tr>
      <w:tr w:rsidR="002B6090" w:rsidRPr="00D81296" w14:paraId="647F71ED" w14:textId="77777777" w:rsidTr="002B6090">
        <w:tc>
          <w:tcPr>
            <w:cnfStyle w:val="001000000000" w:firstRow="0" w:lastRow="0" w:firstColumn="1" w:lastColumn="0" w:oddVBand="0" w:evenVBand="0" w:oddHBand="0" w:evenHBand="0" w:firstRowFirstColumn="0" w:firstRowLastColumn="0" w:lastRowFirstColumn="0" w:lastRowLastColumn="0"/>
            <w:tcW w:w="900" w:type="pct"/>
          </w:tcPr>
          <w:p w14:paraId="647F71E7" w14:textId="77777777" w:rsidR="002B6090" w:rsidRPr="00B23708" w:rsidRDefault="00D81296">
            <w:pPr>
              <w:rPr>
                <w:lang w:val="pt-BR"/>
              </w:rPr>
            </w:pPr>
            <w:r>
              <w:rPr>
                <w:lang w:val="pt-BR"/>
              </w:rPr>
              <w:t>Explicada</w:t>
            </w:r>
          </w:p>
        </w:tc>
        <w:tc>
          <w:tcPr>
            <w:tcW w:w="400" w:type="pct"/>
          </w:tcPr>
          <w:p w14:paraId="647F71E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12</w:t>
            </w:r>
          </w:p>
        </w:tc>
        <w:tc>
          <w:tcPr>
            <w:tcW w:w="1100" w:type="pct"/>
          </w:tcPr>
          <w:p w14:paraId="647F71E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105540460,596058</w:t>
            </w:r>
          </w:p>
        </w:tc>
        <w:tc>
          <w:tcPr>
            <w:tcW w:w="1100" w:type="pct"/>
          </w:tcPr>
          <w:p w14:paraId="647F71E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8795038,38300485</w:t>
            </w:r>
          </w:p>
        </w:tc>
        <w:tc>
          <w:tcPr>
            <w:tcW w:w="750" w:type="pct"/>
          </w:tcPr>
          <w:p w14:paraId="647F71E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111,68639</w:t>
            </w:r>
          </w:p>
        </w:tc>
        <w:tc>
          <w:tcPr>
            <w:tcW w:w="750" w:type="pct"/>
          </w:tcPr>
          <w:p w14:paraId="647F71E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0,01%</w:t>
            </w:r>
          </w:p>
        </w:tc>
      </w:tr>
      <w:tr w:rsidR="002B6090" w:rsidRPr="00D81296" w14:paraId="647F71F4" w14:textId="77777777" w:rsidTr="002B6090">
        <w:tc>
          <w:tcPr>
            <w:cnfStyle w:val="001000000000" w:firstRow="0" w:lastRow="0" w:firstColumn="1" w:lastColumn="0" w:oddVBand="0" w:evenVBand="0" w:oddHBand="0" w:evenHBand="0" w:firstRowFirstColumn="0" w:firstRowLastColumn="0" w:lastRowFirstColumn="0" w:lastRowLastColumn="0"/>
            <w:tcW w:w="900" w:type="pct"/>
          </w:tcPr>
          <w:p w14:paraId="647F71EE" w14:textId="77777777" w:rsidR="002B6090" w:rsidRPr="00B23708" w:rsidRDefault="00D81296">
            <w:pPr>
              <w:rPr>
                <w:lang w:val="pt-BR"/>
              </w:rPr>
            </w:pPr>
            <w:r>
              <w:rPr>
                <w:lang w:val="pt-BR"/>
              </w:rPr>
              <w:t>Não Explicada</w:t>
            </w:r>
          </w:p>
        </w:tc>
        <w:tc>
          <w:tcPr>
            <w:tcW w:w="400" w:type="pct"/>
          </w:tcPr>
          <w:p w14:paraId="647F71E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609</w:t>
            </w:r>
          </w:p>
        </w:tc>
        <w:tc>
          <w:tcPr>
            <w:tcW w:w="1100" w:type="pct"/>
          </w:tcPr>
          <w:p w14:paraId="647F71F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47957305,9221093</w:t>
            </w:r>
          </w:p>
        </w:tc>
        <w:tc>
          <w:tcPr>
            <w:tcW w:w="1100" w:type="pct"/>
          </w:tcPr>
          <w:p w14:paraId="647F71F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78747,628771936</w:t>
            </w:r>
          </w:p>
        </w:tc>
        <w:tc>
          <w:tcPr>
            <w:tcW w:w="750" w:type="pct"/>
          </w:tcPr>
          <w:p w14:paraId="647F71F2"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750" w:type="pct"/>
          </w:tcPr>
          <w:p w14:paraId="647F71F3"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r>
      <w:tr w:rsidR="002B6090" w:rsidRPr="00D81296" w14:paraId="647F71FB" w14:textId="77777777" w:rsidTr="002B6090">
        <w:tc>
          <w:tcPr>
            <w:cnfStyle w:val="001000000000" w:firstRow="0" w:lastRow="0" w:firstColumn="1" w:lastColumn="0" w:oddVBand="0" w:evenVBand="0" w:oddHBand="0" w:evenHBand="0" w:firstRowFirstColumn="0" w:firstRowLastColumn="0" w:lastRowFirstColumn="0" w:lastRowLastColumn="0"/>
            <w:tcW w:w="900" w:type="pct"/>
          </w:tcPr>
          <w:p w14:paraId="647F71F5" w14:textId="77777777" w:rsidR="002B6090" w:rsidRPr="00B23708" w:rsidRDefault="00D81296">
            <w:pPr>
              <w:rPr>
                <w:lang w:val="pt-BR"/>
              </w:rPr>
            </w:pPr>
            <w:r>
              <w:rPr>
                <w:lang w:val="pt-BR"/>
              </w:rPr>
              <w:t>Total</w:t>
            </w:r>
          </w:p>
        </w:tc>
        <w:tc>
          <w:tcPr>
            <w:tcW w:w="400" w:type="pct"/>
          </w:tcPr>
          <w:p w14:paraId="647F71F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621</w:t>
            </w:r>
          </w:p>
        </w:tc>
        <w:tc>
          <w:tcPr>
            <w:tcW w:w="1100" w:type="pct"/>
          </w:tcPr>
          <w:p w14:paraId="647F71F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153497766,518167</w:t>
            </w:r>
          </w:p>
        </w:tc>
        <w:tc>
          <w:tcPr>
            <w:tcW w:w="1100" w:type="pct"/>
          </w:tcPr>
          <w:p w14:paraId="647F71F8"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750" w:type="pct"/>
          </w:tcPr>
          <w:p w14:paraId="647F71F9"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750" w:type="pct"/>
          </w:tcPr>
          <w:p w14:paraId="647F71FA"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r>
    </w:tbl>
    <w:p w14:paraId="647F71FC" w14:textId="77777777" w:rsidR="002B6090" w:rsidRPr="00B23708" w:rsidRDefault="00B23708">
      <w:pPr>
        <w:pStyle w:val="ttulo1"/>
        <w:rPr>
          <w:lang w:val="pt-BR"/>
        </w:rPr>
      </w:pPr>
      <w:r w:rsidRPr="00B23708">
        <w:rPr>
          <w:lang w:val="pt-BR"/>
        </w:rPr>
        <w:t>11 Avaliando</w:t>
      </w:r>
    </w:p>
    <w:p w14:paraId="647F71FD" w14:textId="77777777" w:rsidR="002B6090" w:rsidRPr="00B23708" w:rsidRDefault="00B23708">
      <w:pPr>
        <w:rPr>
          <w:lang w:val="pt-BR"/>
        </w:rPr>
      </w:pPr>
      <w:r w:rsidRPr="00B23708">
        <w:rPr>
          <w:lang w:val="pt-BR"/>
        </w:rPr>
        <w:t>Os parâmetros obtidos, para o avaliando, são os seguintes:</w:t>
      </w:r>
    </w:p>
    <w:p w14:paraId="647F71FE" w14:textId="77777777" w:rsidR="002B6090" w:rsidRPr="00B23708" w:rsidRDefault="00B23708">
      <w:pPr>
        <w:pStyle w:val="ttulo2"/>
        <w:rPr>
          <w:lang w:val="pt-BR"/>
        </w:rPr>
      </w:pPr>
      <w:r w:rsidRPr="00B23708">
        <w:rPr>
          <w:lang w:val="pt-BR"/>
        </w:rPr>
        <w:t>Rua México, 534</w:t>
      </w:r>
    </w:p>
    <w:p w14:paraId="647F71FF" w14:textId="77777777" w:rsidR="002B6090" w:rsidRPr="00B23708" w:rsidRDefault="00B23708">
      <w:pPr>
        <w:rPr>
          <w:lang w:val="pt-BR"/>
        </w:rPr>
      </w:pPr>
      <w:r w:rsidRPr="00B23708">
        <w:rPr>
          <w:lang w:val="pt-BR"/>
        </w:rPr>
        <w:t>A Casa possui 158m² de área privativa principal construída e 2(DUAS) vagas de garagem. Apresenta o seguinte equipamento: "Dormitório de Empregada".</w:t>
      </w:r>
    </w:p>
    <w:p w14:paraId="647F7200" w14:textId="77777777" w:rsidR="002B6090" w:rsidRPr="00B23708" w:rsidRDefault="00B23708">
      <w:pPr>
        <w:rPr>
          <w:lang w:val="pt-BR"/>
        </w:rPr>
      </w:pPr>
      <w:r w:rsidRPr="00B23708">
        <w:rPr>
          <w:lang w:val="pt-BR"/>
        </w:rPr>
        <w:t>A unidade dispõe da seguinte divisão interna residencial: Áreas de Serviço(Qtd. 1), Banheiros Sociais(Qtd. 2), Cozinhas(Qtd. 1), Dormitórios(Qtd. 3) e Salas(Qtd. 2).</w:t>
      </w:r>
    </w:p>
    <w:p w14:paraId="647F7201" w14:textId="77777777" w:rsidR="002B6090" w:rsidRPr="00B23708" w:rsidRDefault="00B23708">
      <w:pPr>
        <w:rPr>
          <w:lang w:val="pt-BR"/>
        </w:rPr>
      </w:pPr>
      <w:r w:rsidRPr="00B23708">
        <w:rPr>
          <w:lang w:val="pt-BR"/>
        </w:rPr>
        <w:t>O tipo de uso "Residencial Unifamiliar" é predominante no entorno do Imóvel Avaliando e a infraestrutura presente nesta região é a seguinte: "Guias e Sarjetas", "Iluminação Pública", "Rede Coletora de Esgoto Sanitário", "Rede Coletora Pluvial", "Rede de Abastecimento de Água Potável", "Rede de cabeamento para TV", "Rede de Energia Elétrica", "Rede de Gás" e "Rede de Transmissão de Dados".</w:t>
      </w:r>
    </w:p>
    <w:p w14:paraId="647F7202" w14:textId="77777777" w:rsidR="002B6090" w:rsidRPr="00B23708" w:rsidRDefault="00B23708">
      <w:pPr>
        <w:rPr>
          <w:lang w:val="pt-BR"/>
        </w:rPr>
      </w:pPr>
      <w:r w:rsidRPr="00B23708">
        <w:rPr>
          <w:lang w:val="pt-BR"/>
        </w:rPr>
        <w:t>Os serviços presentes na região do entorno são: "Coleta de Lixo", "Comércio", "Esporte/Lazer", "Transporte Coletivo", "Unidade de Saúde" e "Unidade de Segurança".</w:t>
      </w:r>
    </w:p>
    <w:p w14:paraId="647F7203" w14:textId="77777777" w:rsidR="002B6090" w:rsidRPr="00B23708" w:rsidRDefault="00B23708">
      <w:pPr>
        <w:rPr>
          <w:lang w:val="pt-BR"/>
        </w:rPr>
      </w:pPr>
      <w:r w:rsidRPr="00B23708">
        <w:rPr>
          <w:lang w:val="pt-BR"/>
        </w:rPr>
        <w:t>Atributos de Cálculo do Avaliando: Data do Evento(X1)=84 , Renda IBGE 2010(X2)=7176,33 , Infraestrutura presente no Endereço(X3)=9 , Tipo do Negócio (Oferta)(X4)=0 , Tipo de Pavimentação no Endereço(X5)=3 , Padrão de Acabamento Automático(X6)=862 , Área Privativa de Terreno da Unidade(X7)=390 , Presença em Condomínio(X8)=0 , Estado de Conservação(X9)=1 , Equipamentos da Edificação - Vagas Cobertas (Qtd.)(X10)=2 , Equipamentos da Casa(X11)=1 e Área Privativa (calculada)#(X12)=158,18.</w:t>
      </w:r>
    </w:p>
    <w:p w14:paraId="647F7204" w14:textId="77777777" w:rsidR="002B6090" w:rsidRPr="00B23708" w:rsidRDefault="00B23708">
      <w:pPr>
        <w:rPr>
          <w:lang w:val="pt-BR"/>
        </w:rPr>
      </w:pPr>
      <w:r w:rsidRPr="00B23708">
        <w:rPr>
          <w:lang w:val="pt-BR"/>
        </w:rPr>
        <w:t>Endereço completo: Rua México, 534. CEP: 82510-060. Bairro: Bacacheri. Curitiba/Paraná.</w:t>
      </w:r>
    </w:p>
    <w:p w14:paraId="647F7205" w14:textId="77777777" w:rsidR="002B6090" w:rsidRPr="00B23708" w:rsidRDefault="00B23708">
      <w:pPr>
        <w:rPr>
          <w:lang w:val="pt-BR"/>
        </w:rPr>
      </w:pPr>
      <w:r w:rsidRPr="00B23708">
        <w:rPr>
          <w:lang w:val="pt-BR"/>
        </w:rPr>
        <w:t>Foi extrapolada a seguinte variável: 'Data do Evento'. Admitindo-se:</w:t>
      </w:r>
    </w:p>
    <w:p w14:paraId="647F7206" w14:textId="77777777" w:rsidR="002B6090" w:rsidRDefault="00813A9E" w:rsidP="00813A9E">
      <w:pPr>
        <w:pStyle w:val="Listacommarcadores"/>
        <w:rPr>
          <w:lang w:val="pt-BR"/>
        </w:rPr>
      </w:pPr>
      <w:r>
        <w:rPr>
          <w:lang w:val="pt-BR"/>
        </w:rPr>
        <w:t>Variável 'Data do Evento': Para o grau de fundamentação II, a Variável pôde ser majorada em 2,4390243902439%, em relação à amostra. Limite admitido: 100%. Atribuído: 84 / Fronteira amostral Superior: 82.</w:t>
      </w:r>
    </w:p>
    <w:p w14:paraId="647F7207" w14:textId="77777777" w:rsidR="002B6090" w:rsidRDefault="00813A9E" w:rsidP="00813A9E">
      <w:pPr>
        <w:pStyle w:val="Listacommarcadores"/>
        <w:rPr>
          <w:lang w:val="pt-BR"/>
        </w:rPr>
      </w:pPr>
      <w:r>
        <w:rPr>
          <w:lang w:val="pt-BR"/>
        </w:rPr>
        <w:t>Para o grau de fundamentação II: Somente é permitida e foi efetuada a extrapolação de somente uma variável independente.</w:t>
      </w:r>
    </w:p>
    <w:p w14:paraId="647F7208" w14:textId="77777777" w:rsidR="002B6090" w:rsidRDefault="00813A9E" w:rsidP="00813A9E">
      <w:pPr>
        <w:pStyle w:val="Listacommarcadores"/>
        <w:rPr>
          <w:lang w:val="pt-BR"/>
        </w:rPr>
      </w:pPr>
      <w:r>
        <w:rPr>
          <w:lang w:val="pt-BR"/>
        </w:rPr>
        <w:t>Variável 'Data do Evento': Atribuído: 84 / Fronteira amostral Superior: 82. Para o grau de fundamentação II, o valor estimado do avaliando (R$ 3.654,93 / m²), afastou-se, de forma aceitável, em 0,539557791720725%, do obtido pela projeção no limite desta fronteira amostral (R$ 3.635,31 / m²), sendo o máximo permitido: 15%.</w:t>
      </w:r>
    </w:p>
    <w:p w14:paraId="647F7209"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3761"/>
        <w:gridCol w:w="1880"/>
        <w:gridCol w:w="1880"/>
        <w:gridCol w:w="1880"/>
      </w:tblGrid>
      <w:tr w:rsidR="002B6090" w:rsidRPr="00B23708" w14:paraId="647F720E"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00" w:type="pct"/>
          </w:tcPr>
          <w:p w14:paraId="647F720A" w14:textId="77777777" w:rsidR="002B6090" w:rsidRPr="00B23708" w:rsidRDefault="00B23708">
            <w:pPr>
              <w:rPr>
                <w:lang w:val="pt-BR"/>
              </w:rPr>
            </w:pPr>
            <w:r w:rsidRPr="00B23708">
              <w:rPr>
                <w:lang w:val="pt-BR"/>
              </w:rPr>
              <w:t>Coordenadas (Sirgas2000 / WGS84)</w:t>
            </w:r>
          </w:p>
        </w:tc>
        <w:tc>
          <w:tcPr>
            <w:tcW w:w="1000" w:type="pct"/>
          </w:tcPr>
          <w:p w14:paraId="647F720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Latitude - y</w:t>
            </w:r>
          </w:p>
        </w:tc>
        <w:tc>
          <w:tcPr>
            <w:tcW w:w="1000" w:type="pct"/>
          </w:tcPr>
          <w:p w14:paraId="647F720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Longitude - x</w:t>
            </w:r>
          </w:p>
        </w:tc>
        <w:tc>
          <w:tcPr>
            <w:tcW w:w="1000" w:type="pct"/>
          </w:tcPr>
          <w:p w14:paraId="647F720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Fuso</w:t>
            </w:r>
          </w:p>
        </w:tc>
      </w:tr>
      <w:tr w:rsidR="002B6090" w:rsidRPr="00D81296" w14:paraId="647F7213"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0F" w14:textId="77777777" w:rsidR="002B6090" w:rsidRPr="00B23708" w:rsidRDefault="00D81296">
            <w:pPr>
              <w:rPr>
                <w:lang w:val="pt-BR"/>
              </w:rPr>
            </w:pPr>
            <w:r>
              <w:rPr>
                <w:lang w:val="pt-BR"/>
              </w:rPr>
              <w:t>UTM</w:t>
            </w:r>
          </w:p>
        </w:tc>
        <w:tc>
          <w:tcPr>
            <w:tcW w:w="1000" w:type="pct"/>
          </w:tcPr>
          <w:p w14:paraId="647F721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7188830 m</w:t>
            </w:r>
          </w:p>
        </w:tc>
        <w:tc>
          <w:tcPr>
            <w:tcW w:w="1000" w:type="pct"/>
          </w:tcPr>
          <w:p w14:paraId="647F721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677114 m</w:t>
            </w:r>
          </w:p>
        </w:tc>
        <w:tc>
          <w:tcPr>
            <w:tcW w:w="1000" w:type="pct"/>
          </w:tcPr>
          <w:p w14:paraId="647F721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22J</w:t>
            </w:r>
          </w:p>
        </w:tc>
      </w:tr>
      <w:tr w:rsidR="002B6090" w:rsidRPr="00D81296" w14:paraId="647F7218"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14" w14:textId="77777777" w:rsidR="002B6090" w:rsidRPr="00B23708" w:rsidRDefault="00D81296">
            <w:pPr>
              <w:rPr>
                <w:lang w:val="pt-BR"/>
              </w:rPr>
            </w:pPr>
            <w:r>
              <w:rPr>
                <w:lang w:val="pt-BR"/>
              </w:rPr>
              <w:t>Geodésica Decimal</w:t>
            </w:r>
          </w:p>
        </w:tc>
        <w:tc>
          <w:tcPr>
            <w:tcW w:w="1000" w:type="pct"/>
          </w:tcPr>
          <w:p w14:paraId="647F721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-25,406879°</w:t>
            </w:r>
          </w:p>
        </w:tc>
        <w:tc>
          <w:tcPr>
            <w:tcW w:w="1000" w:type="pct"/>
          </w:tcPr>
          <w:p w14:paraId="647F721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-49,23916°</w:t>
            </w:r>
          </w:p>
        </w:tc>
        <w:tc>
          <w:tcPr>
            <w:tcW w:w="1000" w:type="pct"/>
          </w:tcPr>
          <w:p w14:paraId="647F721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r w:rsidR="002B6090" w:rsidRPr="00D81296" w14:paraId="647F721D"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19" w14:textId="77777777" w:rsidR="002B6090" w:rsidRPr="00B23708" w:rsidRDefault="00D81296">
            <w:pPr>
              <w:rPr>
                <w:lang w:val="pt-BR"/>
              </w:rPr>
            </w:pPr>
            <w:r>
              <w:rPr>
                <w:lang w:val="pt-BR"/>
              </w:rPr>
              <w:t>Geodésica Sexagesimal</w:t>
            </w:r>
          </w:p>
        </w:tc>
        <w:tc>
          <w:tcPr>
            <w:tcW w:w="1000" w:type="pct"/>
          </w:tcPr>
          <w:p w14:paraId="647F721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25° 24' 24,76" S</w:t>
            </w:r>
          </w:p>
        </w:tc>
        <w:tc>
          <w:tcPr>
            <w:tcW w:w="1000" w:type="pct"/>
          </w:tcPr>
          <w:p w14:paraId="647F721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49° 14' 20,98" O</w:t>
            </w:r>
          </w:p>
        </w:tc>
        <w:tc>
          <w:tcPr>
            <w:tcW w:w="1000" w:type="pct"/>
          </w:tcPr>
          <w:p w14:paraId="647F721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w:t>
            </w:r>
          </w:p>
        </w:tc>
      </w:tr>
    </w:tbl>
    <w:p w14:paraId="647F721E"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1881"/>
        <w:gridCol w:w="1880"/>
        <w:gridCol w:w="1880"/>
        <w:gridCol w:w="1880"/>
        <w:gridCol w:w="1880"/>
      </w:tblGrid>
      <w:tr w:rsidR="002B6090" w:rsidRPr="00B23708" w14:paraId="647F7224"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0" w:type="pct"/>
          </w:tcPr>
          <w:p w14:paraId="647F721F" w14:textId="77777777" w:rsidR="002B6090" w:rsidRPr="00B23708" w:rsidRDefault="002B6090">
            <w:pPr>
              <w:rPr>
                <w:lang w:val="pt-BR"/>
              </w:rPr>
            </w:pPr>
          </w:p>
        </w:tc>
        <w:tc>
          <w:tcPr>
            <w:tcW w:w="1000" w:type="pct"/>
          </w:tcPr>
          <w:p w14:paraId="647F7220"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Inferido</w:t>
            </w:r>
          </w:p>
        </w:tc>
        <w:tc>
          <w:tcPr>
            <w:tcW w:w="1000" w:type="pct"/>
          </w:tcPr>
          <w:p w14:paraId="647F7221"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Nível de Confiança</w:t>
            </w:r>
          </w:p>
        </w:tc>
        <w:tc>
          <w:tcPr>
            <w:tcW w:w="1000" w:type="pct"/>
          </w:tcPr>
          <w:p w14:paraId="647F722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Estimador Pontual</w:t>
            </w:r>
          </w:p>
        </w:tc>
        <w:tc>
          <w:tcPr>
            <w:tcW w:w="1000" w:type="pct"/>
          </w:tcPr>
          <w:p w14:paraId="647F7223"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Precisão</w:t>
            </w:r>
          </w:p>
        </w:tc>
      </w:tr>
      <w:tr w:rsidR="002B6090" w:rsidRPr="00D81296" w14:paraId="647F722A" w14:textId="77777777" w:rsidTr="002B6090">
        <w:tc>
          <w:tcPr>
            <w:cnfStyle w:val="001000000000" w:firstRow="0" w:lastRow="0" w:firstColumn="1" w:lastColumn="0" w:oddVBand="0" w:evenVBand="0" w:oddHBand="0" w:evenHBand="0" w:firstRowFirstColumn="0" w:firstRowLastColumn="0" w:lastRowFirstColumn="0" w:lastRowLastColumn="0"/>
            <w:tcW w:w="1000" w:type="pct"/>
          </w:tcPr>
          <w:p w14:paraId="647F7225" w14:textId="77777777" w:rsidR="002B6090" w:rsidRPr="00B23708" w:rsidRDefault="00D81296">
            <w:pPr>
              <w:rPr>
                <w:lang w:val="pt-BR"/>
              </w:rPr>
            </w:pPr>
            <w:r>
              <w:rPr>
                <w:lang w:val="pt-BR"/>
              </w:rPr>
              <w:t>Venda</w:t>
            </w:r>
          </w:p>
        </w:tc>
        <w:tc>
          <w:tcPr>
            <w:tcW w:w="1000" w:type="pct"/>
          </w:tcPr>
          <w:p w14:paraId="647F722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Valor</w:t>
            </w:r>
          </w:p>
        </w:tc>
        <w:tc>
          <w:tcPr>
            <w:tcW w:w="1000" w:type="pct"/>
          </w:tcPr>
          <w:p w14:paraId="647F722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80%</w:t>
            </w:r>
          </w:p>
        </w:tc>
        <w:tc>
          <w:tcPr>
            <w:tcW w:w="1000" w:type="pct"/>
          </w:tcPr>
          <w:p w14:paraId="647F722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Mediana</w:t>
            </w:r>
          </w:p>
        </w:tc>
        <w:tc>
          <w:tcPr>
            <w:tcW w:w="1000" w:type="pct"/>
          </w:tcPr>
          <w:p w14:paraId="647F722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grau III</w:t>
            </w:r>
          </w:p>
        </w:tc>
      </w:tr>
    </w:tbl>
    <w:p w14:paraId="647F722B"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700"/>
        <w:gridCol w:w="4701"/>
      </w:tblGrid>
      <w:tr w:rsidR="002B6090" w:rsidRPr="00B23708" w14:paraId="647F722E"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0" w:type="pct"/>
          </w:tcPr>
          <w:p w14:paraId="647F722C" w14:textId="77777777" w:rsidR="002B6090" w:rsidRPr="00B23708" w:rsidRDefault="002B6090">
            <w:pPr>
              <w:rPr>
                <w:lang w:val="pt-BR"/>
              </w:rPr>
            </w:pPr>
          </w:p>
        </w:tc>
        <w:tc>
          <w:tcPr>
            <w:tcW w:w="2500" w:type="pct"/>
          </w:tcPr>
          <w:p w14:paraId="647F722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Valor Unitário</w:t>
            </w:r>
          </w:p>
        </w:tc>
      </w:tr>
      <w:tr w:rsidR="002B6090" w:rsidRPr="00D81296" w14:paraId="647F7231"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2F" w14:textId="77777777" w:rsidR="002B6090" w:rsidRPr="00B23708" w:rsidRDefault="00D81296">
            <w:pPr>
              <w:rPr>
                <w:lang w:val="pt-BR"/>
              </w:rPr>
            </w:pPr>
            <w:r>
              <w:rPr>
                <w:lang w:val="pt-BR"/>
              </w:rPr>
              <w:t>Estimador pontual - Valor Mediano (Unitário)</w:t>
            </w:r>
          </w:p>
        </w:tc>
        <w:tc>
          <w:tcPr>
            <w:tcW w:w="2500" w:type="pct"/>
          </w:tcPr>
          <w:p w14:paraId="647F723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R$ 3.654,93 / m² (0%)</w:t>
            </w:r>
          </w:p>
        </w:tc>
      </w:tr>
      <w:tr w:rsidR="002B6090" w:rsidRPr="00D81296" w14:paraId="647F7234"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32" w14:textId="77777777" w:rsidR="002B6090" w:rsidRPr="00B23708" w:rsidRDefault="00D81296">
            <w:pPr>
              <w:rPr>
                <w:lang w:val="pt-BR"/>
              </w:rPr>
            </w:pPr>
            <w:r>
              <w:rPr>
                <w:lang w:val="pt-BR"/>
              </w:rPr>
              <w:t>Intervalo de Confiança (Unitário)</w:t>
            </w:r>
          </w:p>
        </w:tc>
        <w:tc>
          <w:tcPr>
            <w:tcW w:w="2500" w:type="pct"/>
          </w:tcPr>
          <w:p w14:paraId="647F723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R$ 3.584,11 / m² (-1,94%) à R$ 3.728,61 / m² (2,02%)</w:t>
            </w:r>
          </w:p>
        </w:tc>
      </w:tr>
      <w:tr w:rsidR="002B6090" w:rsidRPr="00D81296" w14:paraId="647F7237"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35" w14:textId="77777777" w:rsidR="002B6090" w:rsidRPr="00B23708" w:rsidRDefault="00D81296">
            <w:pPr>
              <w:rPr>
                <w:lang w:val="pt-BR"/>
              </w:rPr>
            </w:pPr>
            <w:r>
              <w:rPr>
                <w:lang w:val="pt-BR"/>
              </w:rPr>
              <w:lastRenderedPageBreak/>
              <w:t>Campo de Arbítrio (Unitário)</w:t>
            </w:r>
          </w:p>
        </w:tc>
        <w:tc>
          <w:tcPr>
            <w:tcW w:w="2500" w:type="pct"/>
          </w:tcPr>
          <w:p w14:paraId="647F723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R$ 3.106,69 / m² (-15%) à R$ 4.203,17 / m² (15%)</w:t>
            </w:r>
          </w:p>
        </w:tc>
      </w:tr>
      <w:tr w:rsidR="002B6090" w:rsidRPr="00D81296" w14:paraId="647F723A"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38" w14:textId="77777777" w:rsidR="002B6090" w:rsidRPr="00B23708" w:rsidRDefault="00D81296">
            <w:pPr>
              <w:rPr>
                <w:lang w:val="pt-BR"/>
              </w:rPr>
            </w:pPr>
            <w:r>
              <w:rPr>
                <w:lang w:val="pt-BR"/>
              </w:rPr>
              <w:t>Amplitude (Unitário)</w:t>
            </w:r>
          </w:p>
        </w:tc>
        <w:tc>
          <w:tcPr>
            <w:tcW w:w="2500" w:type="pct"/>
          </w:tcPr>
          <w:p w14:paraId="647F723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R$ 144,50 / m² (3,95%)</w:t>
            </w:r>
          </w:p>
        </w:tc>
      </w:tr>
      <w:tr w:rsidR="002B6090" w:rsidRPr="00D81296" w14:paraId="647F723D"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3B" w14:textId="77777777" w:rsidR="002B6090" w:rsidRPr="00B23708" w:rsidRDefault="00D81296">
            <w:pPr>
              <w:rPr>
                <w:lang w:val="pt-BR"/>
              </w:rPr>
            </w:pPr>
            <w:r>
              <w:rPr>
                <w:lang w:val="pt-BR"/>
              </w:rPr>
              <w:t>Valor Definido (Unitário)</w:t>
            </w:r>
          </w:p>
        </w:tc>
        <w:tc>
          <w:tcPr>
            <w:tcW w:w="2500" w:type="pct"/>
          </w:tcPr>
          <w:p w14:paraId="647F723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R$ 3.654,93 / m² (0%)</w:t>
            </w:r>
          </w:p>
        </w:tc>
      </w:tr>
      <w:tr w:rsidR="002B6090" w:rsidRPr="00D81296" w14:paraId="647F7240"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3E" w14:textId="77777777" w:rsidR="002B6090" w:rsidRPr="00B23708" w:rsidRDefault="00D81296">
            <w:pPr>
              <w:rPr>
                <w:lang w:val="pt-BR"/>
              </w:rPr>
            </w:pPr>
            <w:r>
              <w:rPr>
                <w:lang w:val="pt-BR"/>
              </w:rPr>
              <w:t>Avaliação Intervalar (Unitário)</w:t>
            </w:r>
          </w:p>
        </w:tc>
        <w:tc>
          <w:tcPr>
            <w:tcW w:w="2500" w:type="pct"/>
          </w:tcPr>
          <w:p w14:paraId="647F723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R$ 3.584,11 / m² (-1,94%) à R$ 3.728,61 / m² (2,02%)</w:t>
            </w:r>
          </w:p>
        </w:tc>
      </w:tr>
    </w:tbl>
    <w:p w14:paraId="647F7241" w14:textId="77777777" w:rsidR="002B6090" w:rsidRPr="00B23708" w:rsidRDefault="002B6090">
      <w:pPr>
        <w:rPr>
          <w:lang w:val="pt-BR"/>
        </w:rPr>
      </w:pPr>
    </w:p>
    <w:tbl>
      <w:tblPr>
        <w:tblStyle w:val="TabeladoProgramadoCurso-comBordas"/>
        <w:tblW w:w="5000" w:type="pct"/>
        <w:tblLook w:val="04A0" w:firstRow="1" w:lastRow="0" w:firstColumn="1" w:lastColumn="0" w:noHBand="0" w:noVBand="1"/>
        <w:tblDescription w:val="Course schedule"/>
      </w:tblPr>
      <w:tblGrid>
        <w:gridCol w:w="4700"/>
        <w:gridCol w:w="4701"/>
      </w:tblGrid>
      <w:tr w:rsidR="002B6090" w:rsidRPr="00B23708" w14:paraId="647F7244"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0" w:type="pct"/>
          </w:tcPr>
          <w:p w14:paraId="647F7242" w14:textId="77777777" w:rsidR="002B6090" w:rsidRPr="00B23708" w:rsidRDefault="002B6090">
            <w:pPr>
              <w:rPr>
                <w:lang w:val="pt-BR"/>
              </w:rPr>
            </w:pPr>
          </w:p>
        </w:tc>
        <w:tc>
          <w:tcPr>
            <w:tcW w:w="2500" w:type="pct"/>
          </w:tcPr>
          <w:p w14:paraId="647F7243"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Valor Total</w:t>
            </w:r>
          </w:p>
        </w:tc>
      </w:tr>
      <w:tr w:rsidR="002B6090" w:rsidRPr="00D81296" w14:paraId="647F7247"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45" w14:textId="77777777" w:rsidR="002B6090" w:rsidRPr="00B23708" w:rsidRDefault="00D81296">
            <w:pPr>
              <w:rPr>
                <w:lang w:val="pt-BR"/>
              </w:rPr>
            </w:pPr>
            <w:r>
              <w:rPr>
                <w:lang w:val="pt-BR"/>
              </w:rPr>
              <w:t>Estimador pontual - Valor Mediano (Total)</w:t>
            </w:r>
          </w:p>
        </w:tc>
        <w:tc>
          <w:tcPr>
            <w:tcW w:w="2500" w:type="pct"/>
          </w:tcPr>
          <w:p w14:paraId="647F724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R$ 578.136,73 (0%)</w:t>
            </w:r>
          </w:p>
        </w:tc>
      </w:tr>
      <w:tr w:rsidR="002B6090" w:rsidRPr="00D81296" w14:paraId="647F724A"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48" w14:textId="77777777" w:rsidR="002B6090" w:rsidRPr="00B23708" w:rsidRDefault="00D81296">
            <w:pPr>
              <w:rPr>
                <w:lang w:val="pt-BR"/>
              </w:rPr>
            </w:pPr>
            <w:r>
              <w:rPr>
                <w:lang w:val="pt-BR"/>
              </w:rPr>
              <w:t>Intervalo de Confiança (Total)</w:t>
            </w:r>
          </w:p>
        </w:tc>
        <w:tc>
          <w:tcPr>
            <w:tcW w:w="2500" w:type="pct"/>
          </w:tcPr>
          <w:p w14:paraId="647F724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R$ 566.933,78 (-1,94%) à R$ 589.791,35 (2,02%)</w:t>
            </w:r>
          </w:p>
        </w:tc>
      </w:tr>
      <w:tr w:rsidR="002B6090" w:rsidRPr="00D81296" w14:paraId="647F724D"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4B" w14:textId="77777777" w:rsidR="002B6090" w:rsidRPr="00B23708" w:rsidRDefault="00D81296">
            <w:pPr>
              <w:rPr>
                <w:lang w:val="pt-BR"/>
              </w:rPr>
            </w:pPr>
            <w:r>
              <w:rPr>
                <w:lang w:val="pt-BR"/>
              </w:rPr>
              <w:t>Campo de Arbítrio (Total)</w:t>
            </w:r>
          </w:p>
        </w:tc>
        <w:tc>
          <w:tcPr>
            <w:tcW w:w="2500" w:type="pct"/>
          </w:tcPr>
          <w:p w14:paraId="647F724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R$ 491.416,22 (-15%) à R$ 664.857,24 (15%)</w:t>
            </w:r>
          </w:p>
        </w:tc>
      </w:tr>
      <w:tr w:rsidR="002B6090" w:rsidRPr="00D81296" w14:paraId="647F7250"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4E" w14:textId="77777777" w:rsidR="002B6090" w:rsidRPr="00B23708" w:rsidRDefault="00D81296">
            <w:pPr>
              <w:rPr>
                <w:lang w:val="pt-BR"/>
              </w:rPr>
            </w:pPr>
            <w:r>
              <w:rPr>
                <w:lang w:val="pt-BR"/>
              </w:rPr>
              <w:t>Amplitude (Total)</w:t>
            </w:r>
          </w:p>
        </w:tc>
        <w:tc>
          <w:tcPr>
            <w:tcW w:w="2500" w:type="pct"/>
          </w:tcPr>
          <w:p w14:paraId="647F724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R$ 22.857,57 (3,95%)</w:t>
            </w:r>
          </w:p>
        </w:tc>
      </w:tr>
      <w:tr w:rsidR="002B6090" w:rsidRPr="00D81296" w14:paraId="647F7253"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51" w14:textId="77777777" w:rsidR="002B6090" w:rsidRPr="00B23708" w:rsidRDefault="00D81296">
            <w:pPr>
              <w:rPr>
                <w:lang w:val="pt-BR"/>
              </w:rPr>
            </w:pPr>
            <w:r>
              <w:rPr>
                <w:lang w:val="pt-BR"/>
              </w:rPr>
              <w:t>Valor Definido (Total)</w:t>
            </w:r>
          </w:p>
        </w:tc>
        <w:tc>
          <w:tcPr>
            <w:tcW w:w="2500" w:type="pct"/>
          </w:tcPr>
          <w:p w14:paraId="647F725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R$ 578.136,73 (0%) → (R$ 580.000,00)</w:t>
            </w:r>
          </w:p>
        </w:tc>
      </w:tr>
      <w:tr w:rsidR="002B6090" w:rsidRPr="00D81296" w14:paraId="647F7256" w14:textId="77777777" w:rsidTr="002B6090">
        <w:tc>
          <w:tcPr>
            <w:cnfStyle w:val="001000000000" w:firstRow="0" w:lastRow="0" w:firstColumn="1" w:lastColumn="0" w:oddVBand="0" w:evenVBand="0" w:oddHBand="0" w:evenHBand="0" w:firstRowFirstColumn="0" w:firstRowLastColumn="0" w:lastRowFirstColumn="0" w:lastRowLastColumn="0"/>
            <w:tcW w:w="2500" w:type="pct"/>
          </w:tcPr>
          <w:p w14:paraId="647F7254" w14:textId="77777777" w:rsidR="002B6090" w:rsidRPr="00B23708" w:rsidRDefault="00D81296">
            <w:pPr>
              <w:rPr>
                <w:lang w:val="pt-BR"/>
              </w:rPr>
            </w:pPr>
            <w:r>
              <w:rPr>
                <w:lang w:val="pt-BR"/>
              </w:rPr>
              <w:t>Avaliação Intervalar (Total)</w:t>
            </w:r>
          </w:p>
        </w:tc>
        <w:tc>
          <w:tcPr>
            <w:tcW w:w="2500" w:type="pct"/>
          </w:tcPr>
          <w:p w14:paraId="647F725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R$ 566.933,78 (-1,94%) à R$ 589.791,35 (2,02%)</w:t>
            </w:r>
          </w:p>
        </w:tc>
      </w:tr>
    </w:tbl>
    <w:p w14:paraId="647F7257" w14:textId="77777777" w:rsidR="002B6090" w:rsidRPr="00B23708" w:rsidRDefault="00B23708">
      <w:pPr>
        <w:pStyle w:val="ttulo1"/>
        <w:rPr>
          <w:lang w:val="pt-BR"/>
        </w:rPr>
      </w:pPr>
      <w:r w:rsidRPr="00B23708">
        <w:rPr>
          <w:lang w:val="pt-BR"/>
        </w:rPr>
        <w:t>12 Descarte</w:t>
      </w:r>
    </w:p>
    <w:p w14:paraId="647F7258" w14:textId="77777777" w:rsidR="002B6090" w:rsidRPr="00B23708" w:rsidRDefault="00B23708">
      <w:pPr>
        <w:pStyle w:val="ttulo2"/>
        <w:rPr>
          <w:lang w:val="pt-BR"/>
        </w:rPr>
      </w:pPr>
      <w:r w:rsidRPr="00B23708">
        <w:rPr>
          <w:lang w:val="pt-BR"/>
        </w:rPr>
        <w:t>12.1 Dados e Variáveis</w:t>
      </w:r>
    </w:p>
    <w:p w14:paraId="647F7259" w14:textId="77777777" w:rsidR="002B6090" w:rsidRPr="00B23708" w:rsidRDefault="00B23708">
      <w:pPr>
        <w:rPr>
          <w:lang w:val="pt-BR"/>
        </w:rPr>
      </w:pPr>
      <w:r w:rsidRPr="00B23708">
        <w:rPr>
          <w:lang w:val="pt-BR"/>
        </w:rPr>
        <w:t>Durante os testes estatísticos, 300(TREZENTOS) dados não se mostraram aptos a fazerem parte da amostra populacional e foram descartados.</w:t>
      </w:r>
    </w:p>
    <w:p w14:paraId="647F725A" w14:textId="77777777" w:rsidR="002B6090" w:rsidRPr="00B23708" w:rsidRDefault="00B23708">
      <w:pPr>
        <w:rPr>
          <w:lang w:val="pt-BR"/>
        </w:rPr>
      </w:pPr>
      <w:r w:rsidRPr="00B23708">
        <w:rPr>
          <w:lang w:val="pt-BR"/>
        </w:rPr>
        <w:t>Quanto às variáveis, 17(DEZESSETE) não tiveram a significância desejada e não foram consideradas, são elas:</w:t>
      </w:r>
    </w:p>
    <w:tbl>
      <w:tblPr>
        <w:tblStyle w:val="TabeladoProgramadoCurso-comBordas"/>
        <w:tblW w:w="5000" w:type="pct"/>
        <w:tblLook w:val="04A0" w:firstRow="1" w:lastRow="0" w:firstColumn="1" w:lastColumn="0" w:noHBand="0" w:noVBand="1"/>
        <w:tblDescription w:val="Course schedule"/>
      </w:tblPr>
      <w:tblGrid>
        <w:gridCol w:w="3761"/>
        <w:gridCol w:w="1880"/>
        <w:gridCol w:w="3760"/>
      </w:tblGrid>
      <w:tr w:rsidR="002B6090" w:rsidRPr="00B23708" w14:paraId="647F725E"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00" w:type="pct"/>
          </w:tcPr>
          <w:p w14:paraId="647F725B" w14:textId="77777777" w:rsidR="002B6090" w:rsidRPr="00B23708" w:rsidRDefault="00B23708">
            <w:pPr>
              <w:rPr>
                <w:lang w:val="pt-BR"/>
              </w:rPr>
            </w:pPr>
            <w:r w:rsidRPr="00B23708">
              <w:rPr>
                <w:lang w:val="pt-BR"/>
              </w:rPr>
              <w:t>Nome</w:t>
            </w:r>
          </w:p>
        </w:tc>
        <w:tc>
          <w:tcPr>
            <w:tcW w:w="1000" w:type="pct"/>
          </w:tcPr>
          <w:p w14:paraId="647F725C"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Tipo</w:t>
            </w:r>
          </w:p>
        </w:tc>
        <w:tc>
          <w:tcPr>
            <w:tcW w:w="2000" w:type="pct"/>
          </w:tcPr>
          <w:p w14:paraId="647F725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Descrição</w:t>
            </w:r>
          </w:p>
        </w:tc>
      </w:tr>
      <w:tr w:rsidR="002B6090" w:rsidRPr="00D81296" w14:paraId="647F7262"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5F" w14:textId="77777777" w:rsidR="002B6090" w:rsidRPr="00B23708" w:rsidRDefault="00D81296">
            <w:pPr>
              <w:rPr>
                <w:lang w:val="pt-BR"/>
              </w:rPr>
            </w:pPr>
            <w:r>
              <w:rPr>
                <w:lang w:val="pt-BR"/>
              </w:rPr>
              <w:t>* Serviços Presentes no Entorno</w:t>
            </w:r>
          </w:p>
        </w:tc>
        <w:tc>
          <w:tcPr>
            <w:tcW w:w="1000" w:type="pct"/>
          </w:tcPr>
          <w:p w14:paraId="647F726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6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Assume o valor da somatória das características presentes dentre as seguintes: 'Comércio', 'Esporte/Lazer', 'Transporte Coletivo', 'Unidade de Saúde', 'Unidade de Segurança' e 'Coleta de Lixo'.</w:t>
            </w:r>
          </w:p>
        </w:tc>
      </w:tr>
      <w:tr w:rsidR="002B6090" w:rsidRPr="00D81296" w14:paraId="647F7266"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63" w14:textId="77777777" w:rsidR="002B6090" w:rsidRPr="00B23708" w:rsidRDefault="00D81296">
            <w:pPr>
              <w:rPr>
                <w:lang w:val="pt-BR"/>
              </w:rPr>
            </w:pPr>
            <w:r>
              <w:rPr>
                <w:lang w:val="pt-BR"/>
              </w:rPr>
              <w:t>* Densidade de Ocupação no Entorno</w:t>
            </w:r>
          </w:p>
        </w:tc>
        <w:tc>
          <w:tcPr>
            <w:tcW w:w="1000" w:type="pct"/>
          </w:tcPr>
          <w:p w14:paraId="647F726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Código alocado</w:t>
            </w:r>
          </w:p>
        </w:tc>
        <w:tc>
          <w:tcPr>
            <w:tcW w:w="2000" w:type="pct"/>
          </w:tcPr>
          <w:p w14:paraId="647F726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Qualitativa. Valores assumidos: 1(Parcialmente Ocupado, Desocupado) e 2(Totalmente Ocupado).</w:t>
            </w:r>
          </w:p>
        </w:tc>
      </w:tr>
      <w:tr w:rsidR="002B6090" w:rsidRPr="00D81296" w14:paraId="647F726A"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67" w14:textId="77777777" w:rsidR="002B6090" w:rsidRPr="00B23708" w:rsidRDefault="00D81296">
            <w:pPr>
              <w:rPr>
                <w:lang w:val="pt-BR"/>
              </w:rPr>
            </w:pPr>
            <w:r>
              <w:rPr>
                <w:lang w:val="pt-BR"/>
              </w:rPr>
              <w:t>* Área Privativa Principal Construída</w:t>
            </w:r>
          </w:p>
        </w:tc>
        <w:tc>
          <w:tcPr>
            <w:tcW w:w="1000" w:type="pct"/>
          </w:tcPr>
          <w:p w14:paraId="647F726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Contínua</w:t>
            </w:r>
          </w:p>
        </w:tc>
        <w:tc>
          <w:tcPr>
            <w:tcW w:w="2000" w:type="pct"/>
          </w:tcPr>
          <w:p w14:paraId="647F726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Área da unidade autônoma de uso exclusivo, destinada à moradia, atividade ou uso principal da edificação, situada em determinado andar ou em dois ou mais andares interligados por acesso também privativo.</w:t>
            </w:r>
          </w:p>
        </w:tc>
      </w:tr>
      <w:tr w:rsidR="002B6090" w:rsidRPr="00D81296" w14:paraId="647F726E"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6B" w14:textId="77777777" w:rsidR="002B6090" w:rsidRPr="00B23708" w:rsidRDefault="00D81296">
            <w:pPr>
              <w:rPr>
                <w:lang w:val="pt-BR"/>
              </w:rPr>
            </w:pPr>
            <w:r>
              <w:rPr>
                <w:lang w:val="pt-BR"/>
              </w:rPr>
              <w:t>* Idade Real/Estimada</w:t>
            </w:r>
          </w:p>
        </w:tc>
        <w:tc>
          <w:tcPr>
            <w:tcW w:w="1000" w:type="pct"/>
          </w:tcPr>
          <w:p w14:paraId="647F726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6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Aproximação da idade real do imóvel, levando-se em consideração as suas características construtivas.</w:t>
            </w:r>
          </w:p>
        </w:tc>
      </w:tr>
      <w:tr w:rsidR="002B6090" w:rsidRPr="00D81296" w14:paraId="647F7272"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6F" w14:textId="77777777" w:rsidR="002B6090" w:rsidRPr="00B23708" w:rsidRDefault="00D81296">
            <w:pPr>
              <w:rPr>
                <w:lang w:val="pt-BR"/>
              </w:rPr>
            </w:pPr>
            <w:r>
              <w:rPr>
                <w:lang w:val="pt-BR"/>
              </w:rPr>
              <w:t>* Infraestrutura presente no Condomínio</w:t>
            </w:r>
          </w:p>
        </w:tc>
        <w:tc>
          <w:tcPr>
            <w:tcW w:w="1000" w:type="pct"/>
          </w:tcPr>
          <w:p w14:paraId="647F727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7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Assume o valor da somatória das características presentes dentre as seguintes: 'Rede de Abastecimento de Água Potável', 'Poço Artesiano', 'Rede Coletora de Esgoto Sanitário', 'Estação de Tratamento de Esgoto', 'Rede Coletora Pluvial', 'Rede de gás', 'Guias e Sarjetas', 'Pavimentação Asfáltica ou Equivalente', 'Rede de Energia Elétrica', 'Iluminação Comunitária', 'Automação do Portão', 'Gerador de Energia', 'Central de Gás', 'Central de Aquecimento de Água', 'Hall de Entrada Diferenciado', 'Circuito interno de Vigilância' e 'Bicicletário'.</w:t>
            </w:r>
          </w:p>
        </w:tc>
      </w:tr>
      <w:tr w:rsidR="002B6090" w:rsidRPr="00D81296" w14:paraId="647F7276"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73" w14:textId="77777777" w:rsidR="002B6090" w:rsidRPr="00B23708" w:rsidRDefault="00D81296">
            <w:pPr>
              <w:rPr>
                <w:lang w:val="pt-BR"/>
              </w:rPr>
            </w:pPr>
            <w:r>
              <w:rPr>
                <w:lang w:val="pt-BR"/>
              </w:rPr>
              <w:lastRenderedPageBreak/>
              <w:t>* Equipamentos do Condomínio - Churrasqueira (Qtd.)</w:t>
            </w:r>
          </w:p>
        </w:tc>
        <w:tc>
          <w:tcPr>
            <w:tcW w:w="1000" w:type="pct"/>
          </w:tcPr>
          <w:p w14:paraId="647F727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7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7A"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77" w14:textId="77777777" w:rsidR="002B6090" w:rsidRPr="00B23708" w:rsidRDefault="00D81296">
            <w:pPr>
              <w:rPr>
                <w:lang w:val="pt-BR"/>
              </w:rPr>
            </w:pPr>
            <w:r>
              <w:rPr>
                <w:lang w:val="pt-BR"/>
              </w:rPr>
              <w:t>* Equipamentos do Condomínio - Playground (Qtd.)</w:t>
            </w:r>
          </w:p>
        </w:tc>
        <w:tc>
          <w:tcPr>
            <w:tcW w:w="1000" w:type="pct"/>
          </w:tcPr>
          <w:p w14:paraId="647F727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7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7E"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7B" w14:textId="77777777" w:rsidR="002B6090" w:rsidRPr="00B23708" w:rsidRDefault="00D81296">
            <w:pPr>
              <w:rPr>
                <w:lang w:val="pt-BR"/>
              </w:rPr>
            </w:pPr>
            <w:r>
              <w:rPr>
                <w:lang w:val="pt-BR"/>
              </w:rPr>
              <w:t>* Equipamentos do Condomínio - Quadra Esportiva (Qtd.)</w:t>
            </w:r>
          </w:p>
        </w:tc>
        <w:tc>
          <w:tcPr>
            <w:tcW w:w="1000" w:type="pct"/>
          </w:tcPr>
          <w:p w14:paraId="647F727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7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82"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7F" w14:textId="77777777" w:rsidR="002B6090" w:rsidRPr="00B23708" w:rsidRDefault="00D81296">
            <w:pPr>
              <w:rPr>
                <w:lang w:val="pt-BR"/>
              </w:rPr>
            </w:pPr>
            <w:r>
              <w:rPr>
                <w:lang w:val="pt-BR"/>
              </w:rPr>
              <w:t>* Equipamentos do Condomínio - Sala de Ginástica (Qtd.)</w:t>
            </w:r>
          </w:p>
        </w:tc>
        <w:tc>
          <w:tcPr>
            <w:tcW w:w="1000" w:type="pct"/>
          </w:tcPr>
          <w:p w14:paraId="647F728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8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86"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83" w14:textId="77777777" w:rsidR="002B6090" w:rsidRPr="00B23708" w:rsidRDefault="00D81296">
            <w:pPr>
              <w:rPr>
                <w:lang w:val="pt-BR"/>
              </w:rPr>
            </w:pPr>
            <w:r>
              <w:rPr>
                <w:lang w:val="pt-BR"/>
              </w:rPr>
              <w:t>* Equipamentos do Condomínio - Salão de Festas (Qtd.)</w:t>
            </w:r>
          </w:p>
        </w:tc>
        <w:tc>
          <w:tcPr>
            <w:tcW w:w="1000" w:type="pct"/>
          </w:tcPr>
          <w:p w14:paraId="647F728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8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8A"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87" w14:textId="77777777" w:rsidR="002B6090" w:rsidRPr="00B23708" w:rsidRDefault="00D81296">
            <w:pPr>
              <w:rPr>
                <w:lang w:val="pt-BR"/>
              </w:rPr>
            </w:pPr>
            <w:r>
              <w:rPr>
                <w:lang w:val="pt-BR"/>
              </w:rPr>
              <w:t>* Equipamentos da Edificação - Vagas Descobertas (Qtd.)</w:t>
            </w:r>
          </w:p>
        </w:tc>
        <w:tc>
          <w:tcPr>
            <w:tcW w:w="1000" w:type="pct"/>
          </w:tcPr>
          <w:p w14:paraId="647F728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8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8E"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8B" w14:textId="77777777" w:rsidR="002B6090" w:rsidRPr="00B23708" w:rsidRDefault="00D81296">
            <w:pPr>
              <w:rPr>
                <w:lang w:val="pt-BR"/>
              </w:rPr>
            </w:pPr>
            <w:r>
              <w:rPr>
                <w:lang w:val="pt-BR"/>
              </w:rPr>
              <w:t>* Benfeitorias da Residência - Dormitórios (Qtd.)</w:t>
            </w:r>
          </w:p>
        </w:tc>
        <w:tc>
          <w:tcPr>
            <w:tcW w:w="1000" w:type="pct"/>
          </w:tcPr>
          <w:p w14:paraId="647F728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8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92"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8F" w14:textId="77777777" w:rsidR="002B6090" w:rsidRPr="00B23708" w:rsidRDefault="00D81296">
            <w:pPr>
              <w:rPr>
                <w:lang w:val="pt-BR"/>
              </w:rPr>
            </w:pPr>
            <w:r>
              <w:rPr>
                <w:lang w:val="pt-BR"/>
              </w:rPr>
              <w:t>* Benfeitorias da Residência - Escritórios (Qtd.)</w:t>
            </w:r>
          </w:p>
        </w:tc>
        <w:tc>
          <w:tcPr>
            <w:tcW w:w="1000" w:type="pct"/>
          </w:tcPr>
          <w:p w14:paraId="647F729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9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96"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93" w14:textId="77777777" w:rsidR="002B6090" w:rsidRPr="00B23708" w:rsidRDefault="00D81296">
            <w:pPr>
              <w:rPr>
                <w:lang w:val="pt-BR"/>
              </w:rPr>
            </w:pPr>
            <w:r>
              <w:rPr>
                <w:lang w:val="pt-BR"/>
              </w:rPr>
              <w:t>* Benfeitorias da Residência - Sacadas/Varandas (Qtd.)</w:t>
            </w:r>
          </w:p>
        </w:tc>
        <w:tc>
          <w:tcPr>
            <w:tcW w:w="1000" w:type="pct"/>
          </w:tcPr>
          <w:p w14:paraId="647F7294"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9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9A"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97" w14:textId="77777777" w:rsidR="002B6090" w:rsidRPr="00B23708" w:rsidRDefault="00D81296">
            <w:pPr>
              <w:rPr>
                <w:lang w:val="pt-BR"/>
              </w:rPr>
            </w:pPr>
            <w:r>
              <w:rPr>
                <w:lang w:val="pt-BR"/>
              </w:rPr>
              <w:t>* Benfeitorias da Residência - Salas (Qtd.)</w:t>
            </w:r>
          </w:p>
        </w:tc>
        <w:tc>
          <w:tcPr>
            <w:tcW w:w="1000" w:type="pct"/>
          </w:tcPr>
          <w:p w14:paraId="647F729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9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9E"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9B" w14:textId="77777777" w:rsidR="002B6090" w:rsidRPr="00B23708" w:rsidRDefault="00D81296">
            <w:pPr>
              <w:rPr>
                <w:lang w:val="pt-BR"/>
              </w:rPr>
            </w:pPr>
            <w:r>
              <w:rPr>
                <w:lang w:val="pt-BR"/>
              </w:rPr>
              <w:t>* Benfeitorias da Residência - Suítes (Qtd.)</w:t>
            </w:r>
          </w:p>
        </w:tc>
        <w:tc>
          <w:tcPr>
            <w:tcW w:w="1000" w:type="pct"/>
          </w:tcPr>
          <w:p w14:paraId="647F729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Discreta</w:t>
            </w:r>
          </w:p>
        </w:tc>
        <w:tc>
          <w:tcPr>
            <w:tcW w:w="2000" w:type="pct"/>
          </w:tcPr>
          <w:p w14:paraId="647F729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Quantitativa. Exprime a quantidade presente dessa característica.</w:t>
            </w:r>
          </w:p>
        </w:tc>
      </w:tr>
      <w:tr w:rsidR="002B6090" w:rsidRPr="00D81296" w14:paraId="647F72A2" w14:textId="77777777" w:rsidTr="002B6090">
        <w:tc>
          <w:tcPr>
            <w:cnfStyle w:val="001000000000" w:firstRow="0" w:lastRow="0" w:firstColumn="1" w:lastColumn="0" w:oddVBand="0" w:evenVBand="0" w:oddHBand="0" w:evenHBand="0" w:firstRowFirstColumn="0" w:firstRowLastColumn="0" w:lastRowFirstColumn="0" w:lastRowLastColumn="0"/>
            <w:tcW w:w="2000" w:type="pct"/>
          </w:tcPr>
          <w:p w14:paraId="647F729F" w14:textId="77777777" w:rsidR="002B6090" w:rsidRPr="00B23708" w:rsidRDefault="00D81296">
            <w:pPr>
              <w:rPr>
                <w:lang w:val="pt-BR"/>
              </w:rPr>
            </w:pPr>
            <w:r>
              <w:rPr>
                <w:lang w:val="pt-BR"/>
              </w:rPr>
              <w:t>* Área Privativa da Edícula ou de Padrão Diferente</w:t>
            </w:r>
          </w:p>
        </w:tc>
        <w:tc>
          <w:tcPr>
            <w:tcW w:w="1000" w:type="pct"/>
          </w:tcPr>
          <w:p w14:paraId="647F72A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Contínua</w:t>
            </w:r>
          </w:p>
        </w:tc>
        <w:tc>
          <w:tcPr>
            <w:tcW w:w="2000" w:type="pct"/>
          </w:tcPr>
          <w:p w14:paraId="647F72A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Quantitativa. Medida da superfície de quaisquer dependências Únicas externas ou que apresentam padrão de acabamento diverso do da unidade principal, ex. </w:t>
            </w:r>
            <w:proofErr w:type="gramStart"/>
            <w:r>
              <w:rPr>
                <w:lang w:val="pt-BR"/>
              </w:rPr>
              <w:t>Edícula, etc.</w:t>
            </w:r>
            <w:proofErr w:type="gramEnd"/>
          </w:p>
        </w:tc>
      </w:tr>
    </w:tbl>
    <w:p w14:paraId="647F72A3" w14:textId="77777777" w:rsidR="002B6090" w:rsidRPr="00B23708" w:rsidRDefault="00B23708">
      <w:pPr>
        <w:pStyle w:val="ttulo2"/>
        <w:rPr>
          <w:lang w:val="pt-BR"/>
        </w:rPr>
      </w:pPr>
      <w:r w:rsidRPr="00B23708">
        <w:rPr>
          <w:lang w:val="pt-BR"/>
        </w:rPr>
        <w:t>12.2 Transformações Configuradas para os testes Estatísticos e não Aplicadas</w:t>
      </w:r>
    </w:p>
    <w:p w14:paraId="647F72A4" w14:textId="77777777" w:rsidR="002B6090" w:rsidRPr="00B23708" w:rsidRDefault="00B23708">
      <w:pPr>
        <w:rPr>
          <w:lang w:val="pt-BR"/>
        </w:rPr>
      </w:pPr>
      <w:r w:rsidRPr="00B23708">
        <w:rPr>
          <w:lang w:val="pt-BR"/>
        </w:rPr>
        <w:t>Durante o processo de determinação da equação de ajuste, algumas transformações podem ser também testadas, além das que são efetivamente aplicadas no modelo. Entretanto, estas não são utilizadas no cálculo por não serem geralmente as que melhor representam o comportamento real do mercado com relação ao atributo ao qual se vinculam.</w:t>
      </w:r>
    </w:p>
    <w:p w14:paraId="647F72A5" w14:textId="77777777" w:rsidR="002B6090" w:rsidRPr="00B23708" w:rsidRDefault="00B23708">
      <w:pPr>
        <w:rPr>
          <w:lang w:val="pt-BR"/>
        </w:rPr>
      </w:pPr>
      <w:r w:rsidRPr="00B23708">
        <w:rPr>
          <w:lang w:val="pt-BR"/>
        </w:rPr>
        <w:t>Como se mostra a seguir, para as seguintes variáveis:</w:t>
      </w:r>
    </w:p>
    <w:tbl>
      <w:tblPr>
        <w:tblStyle w:val="TabeladoProgramadoCurso-comBordas"/>
        <w:tblW w:w="5000" w:type="pct"/>
        <w:tblLook w:val="04A0" w:firstRow="1" w:lastRow="0" w:firstColumn="1" w:lastColumn="0" w:noHBand="0" w:noVBand="1"/>
        <w:tblDescription w:val="Course schedule"/>
      </w:tblPr>
      <w:tblGrid>
        <w:gridCol w:w="5641"/>
        <w:gridCol w:w="3760"/>
      </w:tblGrid>
      <w:tr w:rsidR="002B6090" w:rsidRPr="00B23708" w14:paraId="647F72A8"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00" w:type="pct"/>
          </w:tcPr>
          <w:p w14:paraId="647F72A6" w14:textId="77777777" w:rsidR="002B6090" w:rsidRPr="00B23708" w:rsidRDefault="00B23708">
            <w:pPr>
              <w:rPr>
                <w:lang w:val="pt-BR"/>
              </w:rPr>
            </w:pPr>
            <w:r w:rsidRPr="00B23708">
              <w:rPr>
                <w:lang w:val="pt-BR"/>
              </w:rPr>
              <w:t>Nome</w:t>
            </w:r>
          </w:p>
        </w:tc>
        <w:tc>
          <w:tcPr>
            <w:tcW w:w="2000" w:type="pct"/>
          </w:tcPr>
          <w:p w14:paraId="647F72A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Transformações Descartadas</w:t>
            </w:r>
          </w:p>
        </w:tc>
      </w:tr>
      <w:tr w:rsidR="002B6090" w:rsidRPr="00D81296" w14:paraId="647F72AB"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A9" w14:textId="77777777" w:rsidR="002B6090" w:rsidRPr="00B23708" w:rsidRDefault="00D81296">
            <w:pPr>
              <w:rPr>
                <w:lang w:val="pt-BR"/>
              </w:rPr>
            </w:pPr>
            <w:r>
              <w:rPr>
                <w:lang w:val="pt-BR"/>
              </w:rPr>
              <w:t>Preço Unitário</w:t>
            </w:r>
          </w:p>
        </w:tc>
        <w:tc>
          <w:tcPr>
            <w:tcW w:w="2000" w:type="pct"/>
          </w:tcPr>
          <w:p w14:paraId="647F72AA"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y, </w:t>
            </w:r>
            <w:proofErr w:type="spellStart"/>
            <w:r>
              <w:rPr>
                <w:lang w:val="pt-BR"/>
              </w:rPr>
              <w:t>ln</w:t>
            </w:r>
            <w:proofErr w:type="spellEnd"/>
            <w:r>
              <w:rPr>
                <w:lang w:val="pt-BR"/>
              </w:rPr>
              <w:t>(y) e √y</w:t>
            </w:r>
          </w:p>
        </w:tc>
      </w:tr>
      <w:tr w:rsidR="002B6090" w:rsidRPr="00D81296" w14:paraId="647F72AE"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AC" w14:textId="77777777" w:rsidR="002B6090" w:rsidRPr="00B23708" w:rsidRDefault="00D81296">
            <w:pPr>
              <w:rPr>
                <w:lang w:val="pt-BR"/>
              </w:rPr>
            </w:pPr>
            <w:r>
              <w:rPr>
                <w:lang w:val="pt-BR"/>
              </w:rPr>
              <w:t>Data do Evento</w:t>
            </w:r>
          </w:p>
        </w:tc>
        <w:tc>
          <w:tcPr>
            <w:tcW w:w="2000" w:type="pct"/>
          </w:tcPr>
          <w:p w14:paraId="647F72A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1/x, </w:t>
            </w:r>
            <w:proofErr w:type="spellStart"/>
            <w:r>
              <w:rPr>
                <w:lang w:val="pt-BR"/>
              </w:rPr>
              <w:t>ln</w:t>
            </w:r>
            <w:proofErr w:type="spellEnd"/>
            <w:r>
              <w:rPr>
                <w:lang w:val="pt-BR"/>
              </w:rPr>
              <w:t>(x) e √x</w:t>
            </w:r>
          </w:p>
        </w:tc>
      </w:tr>
      <w:tr w:rsidR="002B6090" w:rsidRPr="00D81296" w14:paraId="647F72B1"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AF" w14:textId="77777777" w:rsidR="002B6090" w:rsidRPr="00B23708" w:rsidRDefault="00D81296">
            <w:pPr>
              <w:rPr>
                <w:lang w:val="pt-BR"/>
              </w:rPr>
            </w:pPr>
            <w:r>
              <w:rPr>
                <w:lang w:val="pt-BR"/>
              </w:rPr>
              <w:t>Renda IBGE 2010</w:t>
            </w:r>
          </w:p>
        </w:tc>
        <w:tc>
          <w:tcPr>
            <w:tcW w:w="2000" w:type="pct"/>
          </w:tcPr>
          <w:p w14:paraId="647F72B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 1/x e √x</w:t>
            </w:r>
          </w:p>
        </w:tc>
      </w:tr>
      <w:tr w:rsidR="002B6090" w:rsidRPr="00D81296" w14:paraId="647F72B4"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B2" w14:textId="77777777" w:rsidR="002B6090" w:rsidRPr="00B23708" w:rsidRDefault="00D81296">
            <w:pPr>
              <w:rPr>
                <w:lang w:val="pt-BR"/>
              </w:rPr>
            </w:pPr>
            <w:r>
              <w:rPr>
                <w:lang w:val="pt-BR"/>
              </w:rPr>
              <w:t>Infraestrutura presente no Endereço</w:t>
            </w:r>
          </w:p>
        </w:tc>
        <w:tc>
          <w:tcPr>
            <w:tcW w:w="2000" w:type="pct"/>
          </w:tcPr>
          <w:p w14:paraId="647F72B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1/x, </w:t>
            </w:r>
            <w:proofErr w:type="spellStart"/>
            <w:r>
              <w:rPr>
                <w:lang w:val="pt-BR"/>
              </w:rPr>
              <w:t>ln</w:t>
            </w:r>
            <w:proofErr w:type="spellEnd"/>
            <w:r>
              <w:rPr>
                <w:lang w:val="pt-BR"/>
              </w:rPr>
              <w:t>(x) e √x</w:t>
            </w:r>
          </w:p>
        </w:tc>
      </w:tr>
      <w:tr w:rsidR="002B6090" w:rsidRPr="00D81296" w14:paraId="647F72B7"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B5" w14:textId="77777777" w:rsidR="002B6090" w:rsidRPr="00B23708" w:rsidRDefault="00D81296">
            <w:pPr>
              <w:rPr>
                <w:lang w:val="pt-BR"/>
              </w:rPr>
            </w:pPr>
            <w:r>
              <w:rPr>
                <w:lang w:val="pt-BR"/>
              </w:rPr>
              <w:t>Tipo de Pavimentação no Endereço</w:t>
            </w:r>
          </w:p>
        </w:tc>
        <w:tc>
          <w:tcPr>
            <w:tcW w:w="2000" w:type="pct"/>
          </w:tcPr>
          <w:p w14:paraId="647F72B6"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1/x, </w:t>
            </w:r>
            <w:proofErr w:type="spellStart"/>
            <w:r>
              <w:rPr>
                <w:lang w:val="pt-BR"/>
              </w:rPr>
              <w:t>ln</w:t>
            </w:r>
            <w:proofErr w:type="spellEnd"/>
            <w:r>
              <w:rPr>
                <w:lang w:val="pt-BR"/>
              </w:rPr>
              <w:t>(x) e √x</w:t>
            </w:r>
          </w:p>
        </w:tc>
      </w:tr>
      <w:tr w:rsidR="002B6090" w:rsidRPr="00D81296" w14:paraId="647F72BA"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B8" w14:textId="77777777" w:rsidR="002B6090" w:rsidRPr="00B23708" w:rsidRDefault="00D81296">
            <w:pPr>
              <w:rPr>
                <w:lang w:val="pt-BR"/>
              </w:rPr>
            </w:pPr>
            <w:r>
              <w:rPr>
                <w:lang w:val="pt-BR"/>
              </w:rPr>
              <w:t>Padrão de Acabamento Automático</w:t>
            </w:r>
          </w:p>
        </w:tc>
        <w:tc>
          <w:tcPr>
            <w:tcW w:w="2000" w:type="pct"/>
          </w:tcPr>
          <w:p w14:paraId="647F72B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1/x, </w:t>
            </w:r>
            <w:proofErr w:type="spellStart"/>
            <w:r>
              <w:rPr>
                <w:lang w:val="pt-BR"/>
              </w:rPr>
              <w:t>ln</w:t>
            </w:r>
            <w:proofErr w:type="spellEnd"/>
            <w:r>
              <w:rPr>
                <w:lang w:val="pt-BR"/>
              </w:rPr>
              <w:t>(x) e √x</w:t>
            </w:r>
          </w:p>
        </w:tc>
      </w:tr>
      <w:tr w:rsidR="002B6090" w:rsidRPr="00D81296" w14:paraId="647F72BD"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BB" w14:textId="77777777" w:rsidR="002B6090" w:rsidRPr="00B23708" w:rsidRDefault="00D81296">
            <w:pPr>
              <w:rPr>
                <w:lang w:val="pt-BR"/>
              </w:rPr>
            </w:pPr>
            <w:r>
              <w:rPr>
                <w:lang w:val="pt-BR"/>
              </w:rPr>
              <w:t>Área Privativa de Terreno da Unidade</w:t>
            </w:r>
          </w:p>
        </w:tc>
        <w:tc>
          <w:tcPr>
            <w:tcW w:w="2000" w:type="pct"/>
          </w:tcPr>
          <w:p w14:paraId="647F72B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1/x, </w:t>
            </w:r>
            <w:proofErr w:type="spellStart"/>
            <w:r>
              <w:rPr>
                <w:lang w:val="pt-BR"/>
              </w:rPr>
              <w:t>ln</w:t>
            </w:r>
            <w:proofErr w:type="spellEnd"/>
            <w:r>
              <w:rPr>
                <w:lang w:val="pt-BR"/>
              </w:rPr>
              <w:t>(x) e √x</w:t>
            </w:r>
          </w:p>
        </w:tc>
      </w:tr>
      <w:tr w:rsidR="002B6090" w:rsidRPr="00D81296" w14:paraId="647F72C0"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BE" w14:textId="77777777" w:rsidR="002B6090" w:rsidRPr="00B23708" w:rsidRDefault="00D81296">
            <w:pPr>
              <w:rPr>
                <w:lang w:val="pt-BR"/>
              </w:rPr>
            </w:pPr>
            <w:r>
              <w:rPr>
                <w:lang w:val="pt-BR"/>
              </w:rPr>
              <w:t>Estado de Conservação</w:t>
            </w:r>
          </w:p>
        </w:tc>
        <w:tc>
          <w:tcPr>
            <w:tcW w:w="2000" w:type="pct"/>
          </w:tcPr>
          <w:p w14:paraId="647F72B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x, </w:t>
            </w:r>
            <w:proofErr w:type="spellStart"/>
            <w:r>
              <w:rPr>
                <w:lang w:val="pt-BR"/>
              </w:rPr>
              <w:t>ln</w:t>
            </w:r>
            <w:proofErr w:type="spellEnd"/>
            <w:r>
              <w:rPr>
                <w:lang w:val="pt-BR"/>
              </w:rPr>
              <w:t>(x) e √x</w:t>
            </w:r>
          </w:p>
        </w:tc>
      </w:tr>
      <w:tr w:rsidR="002B6090" w:rsidRPr="00D81296" w14:paraId="647F72C3"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C1" w14:textId="77777777" w:rsidR="002B6090" w:rsidRPr="00B23708" w:rsidRDefault="00D81296">
            <w:pPr>
              <w:rPr>
                <w:lang w:val="pt-BR"/>
              </w:rPr>
            </w:pPr>
            <w:r>
              <w:rPr>
                <w:lang w:val="pt-BR"/>
              </w:rPr>
              <w:t>Equipamentos da Edificação - Vagas Cobertas (Qtd.)</w:t>
            </w:r>
          </w:p>
        </w:tc>
        <w:tc>
          <w:tcPr>
            <w:tcW w:w="2000" w:type="pct"/>
          </w:tcPr>
          <w:p w14:paraId="647F72C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x, 1/x e </w:t>
            </w:r>
            <w:proofErr w:type="spellStart"/>
            <w:r>
              <w:rPr>
                <w:lang w:val="pt-BR"/>
              </w:rPr>
              <w:t>ln</w:t>
            </w:r>
            <w:proofErr w:type="spellEnd"/>
            <w:r>
              <w:rPr>
                <w:lang w:val="pt-BR"/>
              </w:rPr>
              <w:t>(x)</w:t>
            </w:r>
          </w:p>
        </w:tc>
      </w:tr>
      <w:tr w:rsidR="002B6090" w:rsidRPr="00D81296" w14:paraId="647F72C6"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C4" w14:textId="77777777" w:rsidR="002B6090" w:rsidRPr="00B23708" w:rsidRDefault="00D81296">
            <w:pPr>
              <w:rPr>
                <w:lang w:val="pt-BR"/>
              </w:rPr>
            </w:pPr>
            <w:r>
              <w:rPr>
                <w:lang w:val="pt-BR"/>
              </w:rPr>
              <w:t>Equipamentos da Casa</w:t>
            </w:r>
          </w:p>
        </w:tc>
        <w:tc>
          <w:tcPr>
            <w:tcW w:w="2000" w:type="pct"/>
          </w:tcPr>
          <w:p w14:paraId="647F72C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x, </w:t>
            </w:r>
            <w:proofErr w:type="spellStart"/>
            <w:r>
              <w:rPr>
                <w:lang w:val="pt-BR"/>
              </w:rPr>
              <w:t>ln</w:t>
            </w:r>
            <w:proofErr w:type="spellEnd"/>
            <w:r>
              <w:rPr>
                <w:lang w:val="pt-BR"/>
              </w:rPr>
              <w:t>(x) e √x</w:t>
            </w:r>
          </w:p>
        </w:tc>
      </w:tr>
      <w:tr w:rsidR="002B6090" w:rsidRPr="00D81296" w14:paraId="647F72C9" w14:textId="77777777" w:rsidTr="002B6090">
        <w:tc>
          <w:tcPr>
            <w:cnfStyle w:val="001000000000" w:firstRow="0" w:lastRow="0" w:firstColumn="1" w:lastColumn="0" w:oddVBand="0" w:evenVBand="0" w:oddHBand="0" w:evenHBand="0" w:firstRowFirstColumn="0" w:firstRowLastColumn="0" w:lastRowFirstColumn="0" w:lastRowLastColumn="0"/>
            <w:tcW w:w="3000" w:type="pct"/>
          </w:tcPr>
          <w:p w14:paraId="647F72C7" w14:textId="77777777" w:rsidR="002B6090" w:rsidRPr="00B23708" w:rsidRDefault="00D81296">
            <w:pPr>
              <w:rPr>
                <w:lang w:val="pt-BR"/>
              </w:rPr>
            </w:pPr>
            <w:r>
              <w:rPr>
                <w:lang w:val="pt-BR"/>
              </w:rPr>
              <w:lastRenderedPageBreak/>
              <w:t>Área Privativa (calculada)#</w:t>
            </w:r>
          </w:p>
        </w:tc>
        <w:tc>
          <w:tcPr>
            <w:tcW w:w="2000" w:type="pct"/>
          </w:tcPr>
          <w:p w14:paraId="647F72C8"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x, 1/x e √x</w:t>
            </w:r>
          </w:p>
        </w:tc>
      </w:tr>
    </w:tbl>
    <w:p w14:paraId="647F72CA" w14:textId="77777777" w:rsidR="002B6090" w:rsidRPr="00B23708" w:rsidRDefault="00B23708">
      <w:pPr>
        <w:pStyle w:val="ttulo1"/>
        <w:rPr>
          <w:lang w:val="pt-BR"/>
        </w:rPr>
      </w:pPr>
      <w:r w:rsidRPr="00B23708">
        <w:rPr>
          <w:lang w:val="pt-BR"/>
        </w:rPr>
        <w:t>13 Fundamentação</w:t>
      </w:r>
    </w:p>
    <w:p w14:paraId="647F72CB" w14:textId="77777777" w:rsidR="002B6090" w:rsidRPr="00B23708" w:rsidRDefault="00B23708">
      <w:pPr>
        <w:rPr>
          <w:lang w:val="pt-BR"/>
        </w:rPr>
      </w:pPr>
      <w:r w:rsidRPr="00B23708">
        <w:rPr>
          <w:lang w:val="pt-BR"/>
        </w:rPr>
        <w:t>O enquadramento de Fundamentação se trata da especificação da avaliação, sendo função direta do nível de aprofundamento do estudo, englobando verificações quanto à qualidade estatística, objetividade e empenho do avaliador, tipo da metodologia empregada, níveis de confiabilidade do modelo matemático, qualidade dos dados amostrais utilizados, entre outros.</w:t>
      </w:r>
    </w:p>
    <w:p w14:paraId="647F72CC" w14:textId="77777777" w:rsidR="002B6090" w:rsidRPr="00B23708" w:rsidRDefault="00B23708">
      <w:pPr>
        <w:pStyle w:val="ttulo2"/>
        <w:rPr>
          <w:lang w:val="pt-BR"/>
        </w:rPr>
      </w:pPr>
      <w:r w:rsidRPr="00B23708">
        <w:rPr>
          <w:lang w:val="pt-BR"/>
        </w:rPr>
        <w:t>13.1 Parâmetros Obtidos</w:t>
      </w:r>
    </w:p>
    <w:p w14:paraId="647F72CD" w14:textId="77777777" w:rsidR="002B6090" w:rsidRPr="00B23708" w:rsidRDefault="00B23708">
      <w:pPr>
        <w:rPr>
          <w:lang w:val="pt-BR"/>
        </w:rPr>
      </w:pPr>
      <w:r w:rsidRPr="00B23708">
        <w:rPr>
          <w:lang w:val="pt-BR"/>
        </w:rPr>
        <w:t>Grau: II.</w:t>
      </w:r>
    </w:p>
    <w:p w14:paraId="647F72CE" w14:textId="77777777" w:rsidR="002B6090" w:rsidRPr="00B23708" w:rsidRDefault="00B23708">
      <w:pPr>
        <w:rPr>
          <w:lang w:val="pt-BR"/>
        </w:rPr>
      </w:pPr>
      <w:r w:rsidRPr="00B23708">
        <w:rPr>
          <w:lang w:val="pt-BR"/>
        </w:rPr>
        <w:t>Soma da pontuação para enquadramento global: 16 (dezesseis).</w:t>
      </w:r>
    </w:p>
    <w:p w14:paraId="647F72CF" w14:textId="77777777" w:rsidR="002B6090" w:rsidRPr="00B23708" w:rsidRDefault="00B23708">
      <w:pPr>
        <w:pStyle w:val="ttulo2"/>
        <w:rPr>
          <w:lang w:val="pt-BR"/>
        </w:rPr>
      </w:pPr>
      <w:r w:rsidRPr="00B23708">
        <w:rPr>
          <w:lang w:val="pt-BR"/>
        </w:rPr>
        <w:t>13.2 Tabela - Enquadramento Geral</w:t>
      </w:r>
    </w:p>
    <w:tbl>
      <w:tblPr>
        <w:tblStyle w:val="TabeladoProgramadoCurso-comBordas"/>
        <w:tblW w:w="5000" w:type="pct"/>
        <w:tblLook w:val="04A0" w:firstRow="1" w:lastRow="0" w:firstColumn="1" w:lastColumn="0" w:noHBand="0" w:noVBand="1"/>
        <w:tblDescription w:val="Course schedule"/>
      </w:tblPr>
      <w:tblGrid>
        <w:gridCol w:w="1771"/>
        <w:gridCol w:w="267"/>
        <w:gridCol w:w="1771"/>
        <w:gridCol w:w="267"/>
        <w:gridCol w:w="1771"/>
        <w:gridCol w:w="267"/>
        <w:gridCol w:w="1771"/>
        <w:gridCol w:w="267"/>
        <w:gridCol w:w="1249"/>
      </w:tblGrid>
      <w:tr w:rsidR="002B6090" w:rsidRPr="00B23708" w14:paraId="647F72D9"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0" w:type="pct"/>
          </w:tcPr>
          <w:p w14:paraId="647F72D0" w14:textId="77777777" w:rsidR="002B6090" w:rsidRPr="00B23708" w:rsidRDefault="00B23708">
            <w:pPr>
              <w:rPr>
                <w:lang w:val="pt-BR"/>
              </w:rPr>
            </w:pPr>
            <w:r w:rsidRPr="00B23708">
              <w:rPr>
                <w:lang w:val="pt-BR"/>
              </w:rPr>
              <w:t>Pontos mínimos</w:t>
            </w:r>
          </w:p>
        </w:tc>
        <w:tc>
          <w:tcPr>
            <w:tcW w:w="150" w:type="pct"/>
          </w:tcPr>
          <w:p w14:paraId="647F72D1"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950" w:type="pct"/>
          </w:tcPr>
          <w:p w14:paraId="647F72D2"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 III (16)</w:t>
            </w:r>
          </w:p>
        </w:tc>
        <w:tc>
          <w:tcPr>
            <w:tcW w:w="150" w:type="pct"/>
          </w:tcPr>
          <w:p w14:paraId="647F72D3"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950" w:type="pct"/>
          </w:tcPr>
          <w:p w14:paraId="647F72D4"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 II (10)</w:t>
            </w:r>
          </w:p>
        </w:tc>
        <w:tc>
          <w:tcPr>
            <w:tcW w:w="150" w:type="pct"/>
          </w:tcPr>
          <w:p w14:paraId="647F72D5"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950" w:type="pct"/>
          </w:tcPr>
          <w:p w14:paraId="647F72D6"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 I (6)</w:t>
            </w:r>
          </w:p>
        </w:tc>
        <w:tc>
          <w:tcPr>
            <w:tcW w:w="150" w:type="pct"/>
          </w:tcPr>
          <w:p w14:paraId="647F72D7"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600" w:type="pct"/>
          </w:tcPr>
          <w:p w14:paraId="647F72D8"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Enquadramento</w:t>
            </w:r>
          </w:p>
        </w:tc>
      </w:tr>
      <w:tr w:rsidR="002B6090" w:rsidRPr="00D81296" w14:paraId="647F72E3" w14:textId="77777777" w:rsidTr="002B6090">
        <w:tc>
          <w:tcPr>
            <w:cnfStyle w:val="001000000000" w:firstRow="0" w:lastRow="0" w:firstColumn="1" w:lastColumn="0" w:oddVBand="0" w:evenVBand="0" w:oddHBand="0" w:evenHBand="0" w:firstRowFirstColumn="0" w:firstRowLastColumn="0" w:lastRowFirstColumn="0" w:lastRowLastColumn="0"/>
            <w:tcW w:w="950" w:type="pct"/>
          </w:tcPr>
          <w:p w14:paraId="647F72DA" w14:textId="77777777" w:rsidR="002B6090" w:rsidRPr="00B23708" w:rsidRDefault="00D81296">
            <w:pPr>
              <w:rPr>
                <w:lang w:val="pt-BR"/>
              </w:rPr>
            </w:pPr>
            <w:r>
              <w:rPr>
                <w:lang w:val="pt-BR"/>
              </w:rPr>
              <w:t>Itens obrigatórios</w:t>
            </w:r>
          </w:p>
        </w:tc>
        <w:tc>
          <w:tcPr>
            <w:tcW w:w="150" w:type="pct"/>
          </w:tcPr>
          <w:p w14:paraId="647F72DB"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DC"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 4, 5 e 6 no Grau III e os demais no mínimo no Grau II</w:t>
            </w:r>
          </w:p>
        </w:tc>
        <w:tc>
          <w:tcPr>
            <w:tcW w:w="150" w:type="pct"/>
          </w:tcPr>
          <w:p w14:paraId="647F72DD"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DE"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 4, 5 e 6 no mínimo no Grau II e os demais no mínimo no Grau I</w:t>
            </w:r>
          </w:p>
        </w:tc>
        <w:tc>
          <w:tcPr>
            <w:tcW w:w="150" w:type="pct"/>
          </w:tcPr>
          <w:p w14:paraId="647F72DF"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E0"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Todos, no mínimo, no Grau I</w:t>
            </w:r>
          </w:p>
        </w:tc>
        <w:tc>
          <w:tcPr>
            <w:tcW w:w="150" w:type="pct"/>
          </w:tcPr>
          <w:p w14:paraId="647F72E1"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600" w:type="pct"/>
          </w:tcPr>
          <w:p w14:paraId="647F72E2"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Grau II</w:t>
            </w:r>
          </w:p>
        </w:tc>
      </w:tr>
    </w:tbl>
    <w:p w14:paraId="647F72E4" w14:textId="77777777" w:rsidR="002B6090" w:rsidRPr="00B23708" w:rsidRDefault="00B23708">
      <w:pPr>
        <w:pStyle w:val="ttulo2"/>
        <w:rPr>
          <w:lang w:val="pt-BR"/>
        </w:rPr>
      </w:pPr>
      <w:r w:rsidRPr="00B23708">
        <w:rPr>
          <w:lang w:val="pt-BR"/>
        </w:rPr>
        <w:t>13.3 Tabela - Pontuação</w:t>
      </w:r>
    </w:p>
    <w:tbl>
      <w:tblPr>
        <w:tblStyle w:val="TabeladoProgramadoCurso-comBordas"/>
        <w:tblW w:w="5000" w:type="pct"/>
        <w:tblLook w:val="04A0" w:firstRow="1" w:lastRow="0" w:firstColumn="1" w:lastColumn="0" w:noHBand="0" w:noVBand="1"/>
        <w:tblDescription w:val="Course schedule"/>
      </w:tblPr>
      <w:tblGrid>
        <w:gridCol w:w="1787"/>
        <w:gridCol w:w="282"/>
        <w:gridCol w:w="1786"/>
        <w:gridCol w:w="282"/>
        <w:gridCol w:w="1786"/>
        <w:gridCol w:w="282"/>
        <w:gridCol w:w="1786"/>
        <w:gridCol w:w="282"/>
        <w:gridCol w:w="1128"/>
      </w:tblGrid>
      <w:tr w:rsidR="002B6090" w:rsidRPr="00B23708" w14:paraId="647F72EE" w14:textId="77777777" w:rsidTr="002B60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0" w:type="pct"/>
          </w:tcPr>
          <w:p w14:paraId="647F72E5" w14:textId="77777777" w:rsidR="002B6090" w:rsidRPr="00B23708" w:rsidRDefault="00B23708">
            <w:pPr>
              <w:rPr>
                <w:lang w:val="pt-BR"/>
              </w:rPr>
            </w:pPr>
            <w:r w:rsidRPr="00B23708">
              <w:rPr>
                <w:lang w:val="pt-BR"/>
              </w:rPr>
              <w:t>Descrição</w:t>
            </w:r>
          </w:p>
        </w:tc>
        <w:tc>
          <w:tcPr>
            <w:tcW w:w="150" w:type="pct"/>
          </w:tcPr>
          <w:p w14:paraId="647F72E6"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950" w:type="pct"/>
          </w:tcPr>
          <w:p w14:paraId="647F72E7"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 III</w:t>
            </w:r>
          </w:p>
        </w:tc>
        <w:tc>
          <w:tcPr>
            <w:tcW w:w="150" w:type="pct"/>
          </w:tcPr>
          <w:p w14:paraId="647F72E8"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950" w:type="pct"/>
          </w:tcPr>
          <w:p w14:paraId="647F72E9"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 II</w:t>
            </w:r>
          </w:p>
        </w:tc>
        <w:tc>
          <w:tcPr>
            <w:tcW w:w="150" w:type="pct"/>
          </w:tcPr>
          <w:p w14:paraId="647F72EA"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950" w:type="pct"/>
          </w:tcPr>
          <w:p w14:paraId="647F72EB"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Grau I</w:t>
            </w:r>
          </w:p>
        </w:tc>
        <w:tc>
          <w:tcPr>
            <w:tcW w:w="150" w:type="pct"/>
          </w:tcPr>
          <w:p w14:paraId="647F72EC" w14:textId="77777777" w:rsidR="002B6090" w:rsidRPr="00B23708" w:rsidRDefault="002B6090">
            <w:pPr>
              <w:cnfStyle w:val="100000000000" w:firstRow="1" w:lastRow="0" w:firstColumn="0" w:lastColumn="0" w:oddVBand="0" w:evenVBand="0" w:oddHBand="0" w:evenHBand="0" w:firstRowFirstColumn="0" w:firstRowLastColumn="0" w:lastRowFirstColumn="0" w:lastRowLastColumn="0"/>
              <w:rPr>
                <w:lang w:val="pt-BR"/>
              </w:rPr>
            </w:pPr>
          </w:p>
        </w:tc>
        <w:tc>
          <w:tcPr>
            <w:tcW w:w="600" w:type="pct"/>
          </w:tcPr>
          <w:p w14:paraId="647F72ED" w14:textId="77777777" w:rsidR="002B6090" w:rsidRPr="00B23708" w:rsidRDefault="00B23708">
            <w:pPr>
              <w:cnfStyle w:val="100000000000" w:firstRow="1" w:lastRow="0" w:firstColumn="0" w:lastColumn="0" w:oddVBand="0" w:evenVBand="0" w:oddHBand="0" w:evenHBand="0" w:firstRowFirstColumn="0" w:firstRowLastColumn="0" w:lastRowFirstColumn="0" w:lastRowLastColumn="0"/>
              <w:rPr>
                <w:lang w:val="pt-BR"/>
              </w:rPr>
            </w:pPr>
            <w:r w:rsidRPr="00B23708">
              <w:rPr>
                <w:lang w:val="pt-BR"/>
              </w:rPr>
              <w:t>Ponto(s)</w:t>
            </w:r>
          </w:p>
        </w:tc>
      </w:tr>
      <w:tr w:rsidR="002B6090" w:rsidRPr="00D81296" w14:paraId="647F72F8" w14:textId="77777777" w:rsidTr="002B6090">
        <w:tc>
          <w:tcPr>
            <w:cnfStyle w:val="001000000000" w:firstRow="0" w:lastRow="0" w:firstColumn="1" w:lastColumn="0" w:oddVBand="0" w:evenVBand="0" w:oddHBand="0" w:evenHBand="0" w:firstRowFirstColumn="0" w:firstRowLastColumn="0" w:lastRowFirstColumn="0" w:lastRowLastColumn="0"/>
            <w:tcW w:w="950" w:type="pct"/>
          </w:tcPr>
          <w:p w14:paraId="647F72EF" w14:textId="77777777" w:rsidR="002B6090" w:rsidRPr="00B23708" w:rsidRDefault="00D81296">
            <w:pPr>
              <w:rPr>
                <w:lang w:val="pt-BR"/>
              </w:rPr>
            </w:pPr>
            <w:r>
              <w:rPr>
                <w:lang w:val="pt-BR"/>
              </w:rPr>
              <w:t>1 - Caracterização do(s) imóvel(eis) avaliando(s)</w:t>
            </w:r>
          </w:p>
        </w:tc>
        <w:tc>
          <w:tcPr>
            <w:tcW w:w="150" w:type="pct"/>
          </w:tcPr>
          <w:p w14:paraId="647F72F0"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F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Completa quanto a todas as variáveis analisadas</w:t>
            </w:r>
          </w:p>
        </w:tc>
        <w:tc>
          <w:tcPr>
            <w:tcW w:w="150" w:type="pct"/>
          </w:tcPr>
          <w:p w14:paraId="647F72F2"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F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Completa quanto às variáveis utilizadas no modelo</w:t>
            </w:r>
          </w:p>
        </w:tc>
        <w:tc>
          <w:tcPr>
            <w:tcW w:w="150" w:type="pct"/>
          </w:tcPr>
          <w:p w14:paraId="647F72F4"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F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Adoção de situação paradigma</w:t>
            </w:r>
          </w:p>
        </w:tc>
        <w:tc>
          <w:tcPr>
            <w:tcW w:w="150" w:type="pct"/>
          </w:tcPr>
          <w:p w14:paraId="647F72F6"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600" w:type="pct"/>
          </w:tcPr>
          <w:p w14:paraId="647F72F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 (três)</w:t>
            </w:r>
          </w:p>
        </w:tc>
      </w:tr>
      <w:tr w:rsidR="002B6090" w:rsidRPr="00D81296" w14:paraId="647F7302" w14:textId="77777777" w:rsidTr="002B6090">
        <w:tc>
          <w:tcPr>
            <w:cnfStyle w:val="001000000000" w:firstRow="0" w:lastRow="0" w:firstColumn="1" w:lastColumn="0" w:oddVBand="0" w:evenVBand="0" w:oddHBand="0" w:evenHBand="0" w:firstRowFirstColumn="0" w:firstRowLastColumn="0" w:lastRowFirstColumn="0" w:lastRowLastColumn="0"/>
            <w:tcW w:w="950" w:type="pct"/>
          </w:tcPr>
          <w:p w14:paraId="647F72F9" w14:textId="77777777" w:rsidR="002B6090" w:rsidRPr="00B23708" w:rsidRDefault="00D81296">
            <w:pPr>
              <w:rPr>
                <w:lang w:val="pt-BR"/>
              </w:rPr>
            </w:pPr>
            <w:r>
              <w:rPr>
                <w:lang w:val="pt-BR"/>
              </w:rPr>
              <w:t>2 - Quantidade mínima de dados de mercado efetivamente utilizados</w:t>
            </w:r>
          </w:p>
        </w:tc>
        <w:tc>
          <w:tcPr>
            <w:tcW w:w="150" w:type="pct"/>
          </w:tcPr>
          <w:p w14:paraId="647F72FA"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F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6(K + 1), onde K é o número de variáveis independentes</w:t>
            </w:r>
          </w:p>
        </w:tc>
        <w:tc>
          <w:tcPr>
            <w:tcW w:w="150" w:type="pct"/>
          </w:tcPr>
          <w:p w14:paraId="647F72FC"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F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4(K + 1), onde K é o número de variáveis independentes</w:t>
            </w:r>
          </w:p>
        </w:tc>
        <w:tc>
          <w:tcPr>
            <w:tcW w:w="150" w:type="pct"/>
          </w:tcPr>
          <w:p w14:paraId="647F72FE"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2F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3(K + 1), onde K é o número de variáveis independentes</w:t>
            </w:r>
          </w:p>
        </w:tc>
        <w:tc>
          <w:tcPr>
            <w:tcW w:w="150" w:type="pct"/>
          </w:tcPr>
          <w:p w14:paraId="647F7300"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600" w:type="pct"/>
          </w:tcPr>
          <w:p w14:paraId="647F730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 (três)</w:t>
            </w:r>
          </w:p>
        </w:tc>
      </w:tr>
      <w:tr w:rsidR="002B6090" w:rsidRPr="00D81296" w14:paraId="647F730C" w14:textId="77777777" w:rsidTr="002B6090">
        <w:tc>
          <w:tcPr>
            <w:cnfStyle w:val="001000000000" w:firstRow="0" w:lastRow="0" w:firstColumn="1" w:lastColumn="0" w:oddVBand="0" w:evenVBand="0" w:oddHBand="0" w:evenHBand="0" w:firstRowFirstColumn="0" w:firstRowLastColumn="0" w:lastRowFirstColumn="0" w:lastRowLastColumn="0"/>
            <w:tcW w:w="950" w:type="pct"/>
          </w:tcPr>
          <w:p w14:paraId="647F7303" w14:textId="77777777" w:rsidR="002B6090" w:rsidRPr="00B23708" w:rsidRDefault="00D81296">
            <w:pPr>
              <w:rPr>
                <w:lang w:val="pt-BR"/>
              </w:rPr>
            </w:pPr>
            <w:r>
              <w:rPr>
                <w:lang w:val="pt-BR"/>
              </w:rPr>
              <w:t>3 - Identificação dos dados de mercado</w:t>
            </w:r>
          </w:p>
        </w:tc>
        <w:tc>
          <w:tcPr>
            <w:tcW w:w="150" w:type="pct"/>
          </w:tcPr>
          <w:p w14:paraId="647F7304"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0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Apresentação de informações relativas a todos os dados e variáveis analisados na modelagem, com foto e características observadas no local pelo autor da avaliação</w:t>
            </w:r>
          </w:p>
        </w:tc>
        <w:tc>
          <w:tcPr>
            <w:tcW w:w="150" w:type="pct"/>
          </w:tcPr>
          <w:p w14:paraId="647F7306"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0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Apresentação de informações relativas a todos os dados e variáveis analisados na modelagem</w:t>
            </w:r>
          </w:p>
        </w:tc>
        <w:tc>
          <w:tcPr>
            <w:tcW w:w="150" w:type="pct"/>
          </w:tcPr>
          <w:p w14:paraId="647F7308"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0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Apresentação de informações relativas aos dados e variáveis efetivamente utilizados no modelo</w:t>
            </w:r>
          </w:p>
        </w:tc>
        <w:tc>
          <w:tcPr>
            <w:tcW w:w="150" w:type="pct"/>
          </w:tcPr>
          <w:p w14:paraId="647F730A"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600" w:type="pct"/>
          </w:tcPr>
          <w:p w14:paraId="647F730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 (dois)</w:t>
            </w:r>
          </w:p>
        </w:tc>
      </w:tr>
      <w:tr w:rsidR="002B6090" w:rsidRPr="00D81296" w14:paraId="647F7316" w14:textId="77777777" w:rsidTr="002B6090">
        <w:tc>
          <w:tcPr>
            <w:cnfStyle w:val="001000000000" w:firstRow="0" w:lastRow="0" w:firstColumn="1" w:lastColumn="0" w:oddVBand="0" w:evenVBand="0" w:oddHBand="0" w:evenHBand="0" w:firstRowFirstColumn="0" w:firstRowLastColumn="0" w:lastRowFirstColumn="0" w:lastRowLastColumn="0"/>
            <w:tcW w:w="950" w:type="pct"/>
          </w:tcPr>
          <w:p w14:paraId="647F730D" w14:textId="77777777" w:rsidR="002B6090" w:rsidRPr="00B23708" w:rsidRDefault="00D81296">
            <w:pPr>
              <w:rPr>
                <w:lang w:val="pt-BR"/>
              </w:rPr>
            </w:pPr>
            <w:r>
              <w:rPr>
                <w:lang w:val="pt-BR"/>
              </w:rPr>
              <w:t>4 - Extrapolação</w:t>
            </w:r>
          </w:p>
        </w:tc>
        <w:tc>
          <w:tcPr>
            <w:tcW w:w="150" w:type="pct"/>
          </w:tcPr>
          <w:p w14:paraId="647F730E"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0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Não admitida</w:t>
            </w:r>
          </w:p>
        </w:tc>
        <w:tc>
          <w:tcPr>
            <w:tcW w:w="150" w:type="pct"/>
          </w:tcPr>
          <w:p w14:paraId="647F7310"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11"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Admitida para apenas uma variável, desde que: a)as medidas das caraterísticas do(s) imóvel(eis) avaliando(s) não sejam superiores a 100% do limite amostral superior, nem inferiores à metade do limite amostral inferior; b)o(s) valor(res) estimado(s) não ultrapasse(m) 15% do valor calculado no limite da fronteira amostral, para a referida variável, em módulo</w:t>
            </w:r>
          </w:p>
        </w:tc>
        <w:tc>
          <w:tcPr>
            <w:tcW w:w="150" w:type="pct"/>
          </w:tcPr>
          <w:p w14:paraId="647F7312"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1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Admitida, desde que: a)as medidas das características do(s) imóvel(eis) avaliando(s) não sejam superiores a 100% do limite amostral superior, nem inferiores à metade do limite amostral inferior; b)o(s) valor(es) estimado(s) não ultrapasse(m) 20% do valor calculado no limite da fronteira amostral, para as referidas variáveis, de per si e simultaneamente, e em módulo</w:t>
            </w:r>
          </w:p>
        </w:tc>
        <w:tc>
          <w:tcPr>
            <w:tcW w:w="150" w:type="pct"/>
          </w:tcPr>
          <w:p w14:paraId="647F7314"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600" w:type="pct"/>
          </w:tcPr>
          <w:p w14:paraId="647F731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 (dois)</w:t>
            </w:r>
          </w:p>
        </w:tc>
      </w:tr>
      <w:tr w:rsidR="002B6090" w:rsidRPr="00D81296" w14:paraId="647F7320" w14:textId="77777777" w:rsidTr="002B6090">
        <w:tc>
          <w:tcPr>
            <w:cnfStyle w:val="001000000000" w:firstRow="0" w:lastRow="0" w:firstColumn="1" w:lastColumn="0" w:oddVBand="0" w:evenVBand="0" w:oddHBand="0" w:evenHBand="0" w:firstRowFirstColumn="0" w:firstRowLastColumn="0" w:lastRowFirstColumn="0" w:lastRowLastColumn="0"/>
            <w:tcW w:w="950" w:type="pct"/>
          </w:tcPr>
          <w:p w14:paraId="647F7317" w14:textId="77777777" w:rsidR="002B6090" w:rsidRPr="00B23708" w:rsidRDefault="00D81296">
            <w:pPr>
              <w:rPr>
                <w:lang w:val="pt-BR"/>
              </w:rPr>
            </w:pPr>
            <w:r>
              <w:rPr>
                <w:lang w:val="pt-BR"/>
              </w:rPr>
              <w:t xml:space="preserve">5 - Nível de significância (somatório do valor das duas caudas) máximo para a rejeição da </w:t>
            </w:r>
            <w:r>
              <w:rPr>
                <w:lang w:val="pt-BR"/>
              </w:rPr>
              <w:lastRenderedPageBreak/>
              <w:t>hipótese nula de cada regressor (teste bicaudal)</w:t>
            </w:r>
          </w:p>
        </w:tc>
        <w:tc>
          <w:tcPr>
            <w:tcW w:w="150" w:type="pct"/>
          </w:tcPr>
          <w:p w14:paraId="647F7318"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1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10%</w:t>
            </w:r>
          </w:p>
        </w:tc>
        <w:tc>
          <w:tcPr>
            <w:tcW w:w="150" w:type="pct"/>
          </w:tcPr>
          <w:p w14:paraId="647F731A"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1B"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20%</w:t>
            </w:r>
          </w:p>
        </w:tc>
        <w:tc>
          <w:tcPr>
            <w:tcW w:w="150" w:type="pct"/>
          </w:tcPr>
          <w:p w14:paraId="647F731C"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1D"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30%</w:t>
            </w:r>
          </w:p>
        </w:tc>
        <w:tc>
          <w:tcPr>
            <w:tcW w:w="150" w:type="pct"/>
          </w:tcPr>
          <w:p w14:paraId="647F731E"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600" w:type="pct"/>
          </w:tcPr>
          <w:p w14:paraId="647F731F"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 (três)</w:t>
            </w:r>
          </w:p>
        </w:tc>
      </w:tr>
      <w:tr w:rsidR="002B6090" w:rsidRPr="00D81296" w14:paraId="647F732A" w14:textId="77777777" w:rsidTr="002B6090">
        <w:tc>
          <w:tcPr>
            <w:cnfStyle w:val="001000000000" w:firstRow="0" w:lastRow="0" w:firstColumn="1" w:lastColumn="0" w:oddVBand="0" w:evenVBand="0" w:oddHBand="0" w:evenHBand="0" w:firstRowFirstColumn="0" w:firstRowLastColumn="0" w:lastRowFirstColumn="0" w:lastRowLastColumn="0"/>
            <w:tcW w:w="950" w:type="pct"/>
          </w:tcPr>
          <w:p w14:paraId="647F7321" w14:textId="77777777" w:rsidR="002B6090" w:rsidRPr="00B23708" w:rsidRDefault="00D81296">
            <w:pPr>
              <w:rPr>
                <w:lang w:val="pt-BR"/>
              </w:rPr>
            </w:pPr>
            <w:r>
              <w:rPr>
                <w:lang w:val="pt-BR"/>
              </w:rPr>
              <w:t>6 - Nível de significância máximo admitido para a rejeição da hipótese nula do modelo através do teste F de Snedecor</w:t>
            </w:r>
          </w:p>
        </w:tc>
        <w:tc>
          <w:tcPr>
            <w:tcW w:w="150" w:type="pct"/>
          </w:tcPr>
          <w:p w14:paraId="647F7322"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23"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1%</w:t>
            </w:r>
          </w:p>
        </w:tc>
        <w:tc>
          <w:tcPr>
            <w:tcW w:w="150" w:type="pct"/>
          </w:tcPr>
          <w:p w14:paraId="647F7324"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25"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2%</w:t>
            </w:r>
          </w:p>
        </w:tc>
        <w:tc>
          <w:tcPr>
            <w:tcW w:w="150" w:type="pct"/>
          </w:tcPr>
          <w:p w14:paraId="647F7326"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950" w:type="pct"/>
          </w:tcPr>
          <w:p w14:paraId="647F7327"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5%</w:t>
            </w:r>
          </w:p>
        </w:tc>
        <w:tc>
          <w:tcPr>
            <w:tcW w:w="150" w:type="pct"/>
          </w:tcPr>
          <w:p w14:paraId="647F7328" w14:textId="77777777" w:rsidR="002B6090" w:rsidRPr="00B23708" w:rsidRDefault="002B6090">
            <w:pPr>
              <w:cnfStyle w:val="000000000000" w:firstRow="0" w:lastRow="0" w:firstColumn="0" w:lastColumn="0" w:oddVBand="0" w:evenVBand="0" w:oddHBand="0" w:evenHBand="0" w:firstRowFirstColumn="0" w:firstRowLastColumn="0" w:lastRowFirstColumn="0" w:lastRowLastColumn="0"/>
              <w:rPr>
                <w:lang w:val="pt-BR"/>
              </w:rPr>
            </w:pPr>
          </w:p>
        </w:tc>
        <w:tc>
          <w:tcPr>
            <w:tcW w:w="600" w:type="pct"/>
          </w:tcPr>
          <w:p w14:paraId="647F7329" w14:textId="77777777" w:rsidR="002B6090" w:rsidRPr="00B23708" w:rsidRDefault="00D81296">
            <w:pPr>
              <w:cnfStyle w:val="000000000000" w:firstRow="0" w:lastRow="0" w:firstColumn="0" w:lastColumn="0" w:oddVBand="0" w:evenVBand="0" w:oddHBand="0" w:evenHBand="0" w:firstRowFirstColumn="0" w:firstRowLastColumn="0" w:lastRowFirstColumn="0" w:lastRowLastColumn="0"/>
              <w:rPr>
                <w:lang w:val="pt-BR"/>
              </w:rPr>
            </w:pPr>
            <w:r>
              <w:rPr>
                <w:lang w:val="pt-BR"/>
              </w:rPr>
              <w:t>3 (três)</w:t>
            </w:r>
          </w:p>
        </w:tc>
      </w:tr>
    </w:tbl>
    <w:p w14:paraId="647F732B" w14:textId="77777777" w:rsidR="002B6090" w:rsidRPr="00B23708" w:rsidRDefault="00B23708">
      <w:pPr>
        <w:pStyle w:val="ttulo1"/>
        <w:rPr>
          <w:lang w:val="pt-BR"/>
        </w:rPr>
      </w:pPr>
      <w:r w:rsidRPr="00B23708">
        <w:rPr>
          <w:lang w:val="pt-BR"/>
        </w:rPr>
        <w:t>14 Conclusão</w:t>
      </w:r>
    </w:p>
    <w:p w14:paraId="647F732C" w14:textId="77777777" w:rsidR="002B6090" w:rsidRPr="00B23708" w:rsidRDefault="00B23708">
      <w:pPr>
        <w:rPr>
          <w:lang w:val="pt-BR"/>
        </w:rPr>
      </w:pPr>
      <w:r w:rsidRPr="00B23708">
        <w:rPr>
          <w:lang w:val="pt-BR"/>
        </w:rPr>
        <w:t>A avaliação levou em consideração a influência das tendências e das flutuações do mercado imobiliário da microrregião avaliatória "Curitiba"(Microregião definida pelo IBGE, sob o número 41037).O IBGE considera os munícipios, componentes desta microrregiação, como tendo certas similaridades socioeconômicas. São eles: Almirante Tamandaré, Araucária, Balsa Nova, Bocaiúva do Sul, Campina Grande do Sul, Campo Largo, Campo Magro, Colombo, Contenda, Curitiba, Fazenda Rio Grande, Itaperuçu, Mandirituba, Pinhais, Piraquara, Quatro Barras, Rio Branco do Sul, São José dos Pinhais e Tunas do Paraná.</w:t>
      </w:r>
    </w:p>
    <w:p w14:paraId="647F732D" w14:textId="77777777" w:rsidR="002B6090" w:rsidRPr="00B23708" w:rsidRDefault="00B23708">
      <w:pPr>
        <w:rPr>
          <w:lang w:val="pt-BR"/>
        </w:rPr>
      </w:pPr>
      <w:r w:rsidRPr="00B23708">
        <w:rPr>
          <w:lang w:val="pt-BR"/>
        </w:rPr>
        <w:t>Dessa forma e considerando-se todo o estudo estatístico e teórico aqui desenvolvido, conclui-se pelo seguinte Valor de Mercado:</w:t>
      </w:r>
    </w:p>
    <w:p w14:paraId="647F732E" w14:textId="77777777" w:rsidR="002B6090" w:rsidRPr="00B23708" w:rsidRDefault="00B23708">
      <w:pPr>
        <w:rPr>
          <w:lang w:val="pt-BR"/>
        </w:rPr>
      </w:pPr>
      <w:r w:rsidRPr="00B23708">
        <w:rPr>
          <w:lang w:val="pt-BR"/>
        </w:rPr>
        <w:t>R$ 580.000,00 (QUINHENTOS E OITENTA MIL REAIS), admitindo-se, pela avaliação intervalar estabelecida, a variação de R$ 570.000,00 à R$ 590.000,00.</w:t>
      </w:r>
    </w:p>
    <w:p w14:paraId="647F732F" w14:textId="77777777" w:rsidR="002B6090" w:rsidRPr="00B23708" w:rsidRDefault="002B6090">
      <w:pPr>
        <w:rPr>
          <w:lang w:val="pt-BR"/>
        </w:rPr>
      </w:pPr>
    </w:p>
    <w:p w14:paraId="647F7330" w14:textId="77777777" w:rsidR="002B6090" w:rsidRPr="00B23708" w:rsidRDefault="002B6090">
      <w:pPr>
        <w:rPr>
          <w:lang w:val="pt-BR"/>
        </w:rPr>
      </w:pPr>
    </w:p>
    <w:p w14:paraId="647F7331" w14:textId="77777777" w:rsidR="002B6090" w:rsidRPr="00B23708" w:rsidRDefault="00B23708">
      <w:pPr>
        <w:rPr>
          <w:lang w:val="pt-BR"/>
        </w:rPr>
      </w:pPr>
      <w:r w:rsidRPr="00B23708">
        <w:rPr>
          <w:lang w:val="pt-BR"/>
        </w:rPr>
        <w:t>RODRIGO P P TOLEDO - Estudante</w:t>
      </w:r>
    </w:p>
    <w:p w14:paraId="647F7332" w14:textId="77777777" w:rsidR="002B6090" w:rsidRPr="00B23708" w:rsidRDefault="00B23708">
      <w:pPr>
        <w:rPr>
          <w:lang w:val="pt-BR"/>
        </w:rPr>
      </w:pPr>
      <w:r w:rsidRPr="00B23708">
        <w:rPr>
          <w:lang w:val="pt-BR"/>
        </w:rPr>
        <w:t>R. Rubens Santos Costa, 32 ap. 1001, nº32. bairro: Cristo rei. CEP: 80050-500</w:t>
      </w:r>
    </w:p>
    <w:p w14:paraId="647F7333" w14:textId="77777777" w:rsidR="002B6090" w:rsidRPr="00B23708" w:rsidRDefault="00B23708">
      <w:pPr>
        <w:rPr>
          <w:lang w:val="pt-BR"/>
        </w:rPr>
      </w:pPr>
      <w:r w:rsidRPr="00B23708">
        <w:rPr>
          <w:lang w:val="pt-BR"/>
        </w:rPr>
        <w:t>Curiúva / Paraná</w:t>
      </w:r>
    </w:p>
    <w:sectPr w:rsidR="002B6090" w:rsidRPr="00B23708" w:rsidSect="00B23708">
      <w:footerReference w:type="default" r:id="rId9"/>
      <w:pgSz w:w="11907" w:h="16839" w:code="9"/>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356E4" w14:textId="77777777" w:rsidR="00045CB4" w:rsidRDefault="00045CB4">
      <w:pPr>
        <w:spacing w:after="0"/>
      </w:pPr>
      <w:r>
        <w:separator/>
      </w:r>
    </w:p>
  </w:endnote>
  <w:endnote w:type="continuationSeparator" w:id="0">
    <w:p w14:paraId="5F57F072" w14:textId="77777777" w:rsidR="00045CB4" w:rsidRDefault="00045C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F7338" w14:textId="77777777" w:rsidR="002B6090" w:rsidRPr="00B23708" w:rsidRDefault="00B23708">
    <w:pPr>
      <w:pStyle w:val="rodap"/>
      <w:rPr>
        <w:lang w:val="pt-BR"/>
      </w:rPr>
    </w:pPr>
    <w:r w:rsidRPr="00B23708">
      <w:rPr>
        <w:lang w:val="pt-BR"/>
      </w:rPr>
      <w:t>Página</w:t>
    </w:r>
    <w:r w:rsidRPr="00B23708">
      <w:rPr>
        <w:lang w:val="pt-BR"/>
      </w:rPr>
      <w:fldChar w:fldCharType="begin"/>
    </w:r>
    <w:r w:rsidRPr="00B23708">
      <w:rPr>
        <w:lang w:val="pt-BR"/>
      </w:rPr>
      <w:instrText xml:space="preserve"> PAGE   \* MERGEFORMAT </w:instrText>
    </w:r>
    <w:r w:rsidRPr="00B23708">
      <w:rPr>
        <w:lang w:val="pt-BR"/>
      </w:rPr>
      <w:fldChar w:fldCharType="separate"/>
    </w:r>
    <w:r w:rsidR="005706AE">
      <w:rPr>
        <w:noProof/>
        <w:lang w:val="pt-BR"/>
      </w:rPr>
      <w:t>6</w:t>
    </w:r>
    <w:r w:rsidRPr="00B23708">
      <w:rPr>
        <w:noProof/>
        <w:lang w:val="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68982" w14:textId="77777777" w:rsidR="00045CB4" w:rsidRDefault="00045CB4">
      <w:pPr>
        <w:spacing w:after="0"/>
      </w:pPr>
      <w:r>
        <w:separator/>
      </w:r>
    </w:p>
  </w:footnote>
  <w:footnote w:type="continuationSeparator" w:id="0">
    <w:p w14:paraId="66D7EDD9" w14:textId="77777777" w:rsidR="00045CB4" w:rsidRDefault="00045C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FB165E"/>
    <w:multiLevelType w:val="hybridMultilevel"/>
    <w:tmpl w:val="4C5828F0"/>
    <w:lvl w:ilvl="0" w:tplc="EA184B6E">
      <w:start w:val="1"/>
      <w:numFmt w:val="bullet"/>
      <w:pStyle w:val="Listacommarcadores"/>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5E"/>
    <w:rsid w:val="00045CB4"/>
    <w:rsid w:val="000630F6"/>
    <w:rsid w:val="00151232"/>
    <w:rsid w:val="002B6090"/>
    <w:rsid w:val="00400EE6"/>
    <w:rsid w:val="005064EF"/>
    <w:rsid w:val="005706AE"/>
    <w:rsid w:val="00661D5F"/>
    <w:rsid w:val="006C425B"/>
    <w:rsid w:val="00727BED"/>
    <w:rsid w:val="007424C9"/>
    <w:rsid w:val="00813A9E"/>
    <w:rsid w:val="0087704E"/>
    <w:rsid w:val="00A2125E"/>
    <w:rsid w:val="00B23708"/>
    <w:rsid w:val="00B72D22"/>
    <w:rsid w:val="00D81296"/>
    <w:rsid w:val="00D9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F6B63"/>
  <w15:docId w15:val="{7CAEDD9B-7395-47CD-9FCC-091794DC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customStyle="1" w:styleId="ttulo2">
    <w:name w:val="título 2"/>
    <w:basedOn w:val="Normal"/>
    <w:next w:val="Normal"/>
    <w:link w:val="Cardettulo2"/>
    <w:uiPriority w:val="1"/>
    <w:unhideWhenUsed/>
    <w:qFormat/>
    <w:pPr>
      <w:keepNext/>
      <w:keepLines/>
      <w:spacing w:before="200" w:after="80"/>
      <w:outlineLvl w:val="1"/>
    </w:pPr>
    <w:rPr>
      <w:rFonts w:asciiTheme="majorHAnsi" w:eastAsiaTheme="majorEastAsia" w:hAnsiTheme="majorHAnsi" w:cstheme="majorBidi"/>
      <w:b/>
      <w:bCs/>
      <w:color w:val="D6615C" w:themeColor="accent1"/>
      <w:sz w:val="20"/>
    </w:rPr>
  </w:style>
  <w:style w:type="paragraph" w:styleId="Ttulo">
    <w:name w:val="Title"/>
    <w:basedOn w:val="Normal"/>
    <w:next w:val="Normal"/>
    <w:link w:val="TtuloChar"/>
    <w:uiPriority w:val="2"/>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tuloChar">
    <w:name w:val="Título Char"/>
    <w:basedOn w:val="Fontepargpadro"/>
    <w:link w:val="Ttulo"/>
    <w:uiPriority w:val="2"/>
    <w:rPr>
      <w:rFonts w:asciiTheme="majorHAnsi" w:eastAsiaTheme="majorEastAsia" w:hAnsiTheme="majorHAnsi" w:cstheme="majorBidi"/>
      <w:b/>
      <w:bCs/>
      <w:color w:val="D6615C" w:themeColor="accent1"/>
      <w:spacing w:val="-10"/>
      <w:kern w:val="28"/>
      <w:sz w:val="44"/>
    </w:rPr>
  </w:style>
  <w:style w:type="paragraph" w:styleId="Subttulo">
    <w:name w:val="Subtitle"/>
    <w:basedOn w:val="Normal"/>
    <w:next w:val="Normal"/>
    <w:link w:val="SubttuloChar"/>
    <w:uiPriority w:val="3"/>
    <w:qFormat/>
    <w:pPr>
      <w:numPr>
        <w:ilvl w:val="1"/>
      </w:numPr>
      <w:spacing w:after="800"/>
    </w:pPr>
    <w:rPr>
      <w:b/>
      <w:bCs/>
      <w:color w:val="262626" w:themeColor="text1" w:themeTint="D9"/>
      <w:spacing w:val="15"/>
      <w:sz w:val="24"/>
    </w:rPr>
  </w:style>
  <w:style w:type="character" w:customStyle="1" w:styleId="SubttuloChar">
    <w:name w:val="Subtítulo Char"/>
    <w:basedOn w:val="Fontepargpadro"/>
    <w:link w:val="Subttulo"/>
    <w:uiPriority w:val="3"/>
    <w:rPr>
      <w:b/>
      <w:bCs/>
      <w:color w:val="262626" w:themeColor="text1" w:themeTint="D9"/>
      <w:spacing w:val="15"/>
      <w:sz w:val="24"/>
    </w:rPr>
  </w:style>
  <w:style w:type="character" w:customStyle="1" w:styleId="Textodoespaoreservado">
    <w:name w:val="Texto do espaço reservado"/>
    <w:basedOn w:val="Fontepargpadro"/>
    <w:uiPriority w:val="99"/>
    <w:semiHidden/>
    <w:rPr>
      <w:color w:val="808080"/>
    </w:rPr>
  </w:style>
  <w:style w:type="character" w:customStyle="1" w:styleId="Cardettulo1">
    <w:name w:val="Car de título 1"/>
    <w:basedOn w:val="Fontepargpadro"/>
    <w:link w:val="ttulo1"/>
    <w:uiPriority w:val="1"/>
    <w:rPr>
      <w:rFonts w:asciiTheme="majorHAnsi" w:eastAsiaTheme="majorEastAsia" w:hAnsiTheme="majorHAnsi" w:cstheme="majorBidi"/>
      <w:b/>
      <w:bCs/>
      <w:color w:val="262626" w:themeColor="text1" w:themeTint="D9"/>
      <w:sz w:val="24"/>
    </w:rPr>
  </w:style>
  <w:style w:type="table" w:customStyle="1" w:styleId="Gradedatabela">
    <w:name w:val="Grade da tabela"/>
    <w:basedOn w:val="Tabe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dettulo2">
    <w:name w:val="Car de título 2"/>
    <w:basedOn w:val="Fontepargpadro"/>
    <w:link w:val="ttulo2"/>
    <w:uiPriority w:val="1"/>
    <w:rPr>
      <w:rFonts w:asciiTheme="majorHAnsi" w:eastAsiaTheme="majorEastAsia" w:hAnsiTheme="majorHAnsi" w:cstheme="majorBidi"/>
      <w:b/>
      <w:bCs/>
      <w:color w:val="D6615C" w:themeColor="accent1"/>
      <w:sz w:val="20"/>
    </w:rPr>
  </w:style>
  <w:style w:type="paragraph" w:customStyle="1" w:styleId="Listacommarcadores">
    <w:name w:val="Lista com marcadores"/>
    <w:basedOn w:val="Normal"/>
    <w:uiPriority w:val="1"/>
    <w:unhideWhenUsed/>
    <w:qFormat/>
    <w:pPr>
      <w:numPr>
        <w:numId w:val="4"/>
      </w:numPr>
    </w:pPr>
  </w:style>
  <w:style w:type="character" w:styleId="Forte">
    <w:name w:val="Strong"/>
    <w:basedOn w:val="Fontepargpadro"/>
    <w:uiPriority w:val="1"/>
    <w:qFormat/>
    <w:rPr>
      <w:b/>
      <w:bCs/>
      <w:color w:val="262626" w:themeColor="text1" w:themeTint="D9"/>
    </w:rPr>
  </w:style>
  <w:style w:type="table" w:customStyle="1" w:styleId="TabeladoProgramadoCurso-semBordas">
    <w:name w:val="Tabela do Programa do Curso - sem Bordas"/>
    <w:basedOn w:val="Tabela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customStyle="1" w:styleId="Semespaamento">
    <w:name w:val="Sem espaçamento"/>
    <w:uiPriority w:val="36"/>
    <w:qFormat/>
    <w:pPr>
      <w:spacing w:after="0"/>
    </w:pPr>
  </w:style>
  <w:style w:type="table" w:customStyle="1" w:styleId="TabeladoProgramadoCurso-comBordas">
    <w:name w:val="Tabela do Programa do Curso - com Bordas"/>
    <w:basedOn w:val="Tabela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customStyle="1" w:styleId="cabealho">
    <w:name w:val="cabeçalho"/>
    <w:basedOn w:val="Normal"/>
    <w:link w:val="Cardecabealho"/>
    <w:uiPriority w:val="99"/>
    <w:unhideWhenUsed/>
    <w:pPr>
      <w:tabs>
        <w:tab w:val="center" w:pos="4680"/>
        <w:tab w:val="right" w:pos="9360"/>
      </w:tabs>
      <w:spacing w:after="0"/>
    </w:pPr>
  </w:style>
  <w:style w:type="character" w:customStyle="1" w:styleId="Cardecabealho">
    <w:name w:val="Car de cabeçalho"/>
    <w:basedOn w:val="Fontepargpadro"/>
    <w:link w:val="cabealho"/>
    <w:uiPriority w:val="99"/>
  </w:style>
  <w:style w:type="paragraph" w:customStyle="1" w:styleId="rodap">
    <w:name w:val="rodapé"/>
    <w:basedOn w:val="Normal"/>
    <w:link w:val="Carderodap"/>
    <w:uiPriority w:val="99"/>
    <w:unhideWhenUsed/>
    <w:pPr>
      <w:pBdr>
        <w:top w:val="single" w:sz="4" w:space="6" w:color="D6615C" w:themeColor="accent1"/>
      </w:pBdr>
      <w:spacing w:after="0"/>
      <w:jc w:val="right"/>
    </w:pPr>
    <w:rPr>
      <w:b/>
      <w:bCs/>
      <w:color w:val="262626" w:themeColor="text1" w:themeTint="D9"/>
    </w:rPr>
  </w:style>
  <w:style w:type="character" w:customStyle="1" w:styleId="Carderodap">
    <w:name w:val="Car de rodapé"/>
    <w:basedOn w:val="Fontepargpadro"/>
    <w:link w:val="rodap"/>
    <w:uiPriority w:val="99"/>
    <w:rPr>
      <w:b/>
      <w:bCs/>
      <w:color w:val="262626" w:themeColor="text1" w:themeTint="D9"/>
    </w:rPr>
  </w:style>
  <w:style w:type="paragraph" w:styleId="Cabealho0">
    <w:name w:val="header"/>
    <w:basedOn w:val="Normal"/>
    <w:link w:val="CabealhoChar"/>
    <w:uiPriority w:val="99"/>
    <w:unhideWhenUsed/>
    <w:rsid w:val="00B23708"/>
    <w:pPr>
      <w:tabs>
        <w:tab w:val="center" w:pos="4252"/>
        <w:tab w:val="right" w:pos="8504"/>
      </w:tabs>
      <w:spacing w:after="0"/>
    </w:pPr>
  </w:style>
  <w:style w:type="character" w:customStyle="1" w:styleId="CabealhoChar">
    <w:name w:val="Cabeçalho Char"/>
    <w:basedOn w:val="Fontepargpadro"/>
    <w:link w:val="Cabealho0"/>
    <w:uiPriority w:val="99"/>
    <w:rsid w:val="00B23708"/>
  </w:style>
  <w:style w:type="paragraph" w:styleId="Rodap0">
    <w:name w:val="footer"/>
    <w:basedOn w:val="Normal"/>
    <w:link w:val="RodapChar"/>
    <w:uiPriority w:val="99"/>
    <w:unhideWhenUsed/>
    <w:rsid w:val="00B23708"/>
    <w:pPr>
      <w:tabs>
        <w:tab w:val="center" w:pos="4252"/>
        <w:tab w:val="right" w:pos="8504"/>
      </w:tabs>
      <w:spacing w:after="0"/>
    </w:pPr>
  </w:style>
  <w:style w:type="character" w:customStyle="1" w:styleId="RodapChar">
    <w:name w:val="Rodapé Char"/>
    <w:basedOn w:val="Fontepargpadro"/>
    <w:link w:val="Rodap0"/>
    <w:uiPriority w:val="99"/>
    <w:rsid w:val="00B23708"/>
  </w:style>
  <w:style w:type="character" w:styleId="TextodoEspaoReservado0">
    <w:name w:val="Placeholder Text"/>
    <w:basedOn w:val="Fontepargpadro"/>
    <w:uiPriority w:val="99"/>
    <w:semiHidden/>
    <w:rsid w:val="00B23708"/>
    <w:rPr>
      <w:color w:val="808080"/>
    </w:rPr>
  </w:style>
  <w:style w:type="paragraph" w:styleId="Textodebalo">
    <w:name w:val="Balloon Text"/>
    <w:basedOn w:val="Normal"/>
    <w:link w:val="TextodebaloChar"/>
    <w:uiPriority w:val="99"/>
    <w:semiHidden/>
    <w:unhideWhenUsed/>
    <w:rsid w:val="00A2125E"/>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A21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bucao\Desktop\TS102919339.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A4004A1-022E-48E5-B04D-4FBD851C5291}">
  <ds:schemaRefs>
    <ds:schemaRef ds:uri="http://schemas.openxmlformats.org/officeDocument/2006/bibliography"/>
  </ds:schemaRefs>
</ds:datastoreItem>
</file>

<file path=customXml/itemProps2.xml><?xml version="1.0" encoding="utf-8"?>
<ds:datastoreItem xmlns:ds="http://schemas.openxmlformats.org/officeDocument/2006/customXml" ds:itemID="{69B827C3-6CAF-4F66-A2F7-D2220C916C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TS102919339</Template>
  <TotalTime>0</TotalTime>
  <Pages>15</Pages>
  <Words>5211</Words>
  <Characters>28143</Characters>
  <Application>Microsoft Office Word</Application>
  <DocSecurity>0</DocSecurity>
  <Lines>234</Lines>
  <Paragraphs>66</Paragraphs>
  <ScaleCrop>false</ScaleCrop>
  <HeadingPairs>
    <vt:vector size="6" baseType="variant">
      <vt:variant>
        <vt:lpstr>Título</vt:lpstr>
      </vt:variant>
      <vt:variant>
        <vt:i4>1</vt:i4>
      </vt:variant>
      <vt:variant>
        <vt:lpstr>Title</vt:lpstr>
      </vt:variant>
      <vt:variant>
        <vt:i4>1</vt:i4>
      </vt:variant>
      <vt:variant>
        <vt:lpstr>Headings</vt:lpstr>
      </vt:variant>
      <vt:variant>
        <vt:i4>12</vt:i4>
      </vt:variant>
    </vt:vector>
  </HeadingPairs>
  <TitlesOfParts>
    <vt:vector size="14" baseType="lpstr">
      <vt:lpstr/>
      <vt:lpstr/>
      <vt:lpstr>Informações do Instrutor</vt:lpstr>
      <vt:lpstr>Informações Gerais</vt:lpstr>
      <vt:lpstr>    Descrição</vt:lpstr>
      <vt:lpstr>    Expectativas e Metas</vt:lpstr>
      <vt:lpstr>Materiais do Curso</vt:lpstr>
      <vt:lpstr>    Materiais Necessários</vt:lpstr>
      <vt:lpstr>    Materiais Opcionais</vt:lpstr>
      <vt:lpstr>    Texto Necessário</vt:lpstr>
      <vt:lpstr>Agenda do Curso</vt:lpstr>
      <vt:lpstr>Agenda de Exames</vt:lpstr>
      <vt:lpstr>Informações e Recursos Adicionais</vt:lpstr>
      <vt:lpstr>    &lt;[Clique aqui para adicionar um subtítulo]&gt;</vt:lpstr>
    </vt:vector>
  </TitlesOfParts>
  <Company/>
  <LinksUpToDate>false</LinksUpToDate>
  <CharactersWithSpaces>33288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trabucao</dc:creator>
  <cp:lastModifiedBy>Rodrigo Toledo</cp:lastModifiedBy>
  <cp:revision>2</cp:revision>
  <dcterms:created xsi:type="dcterms:W3CDTF">2020-07-14T02:42:00Z</dcterms:created>
  <dcterms:modified xsi:type="dcterms:W3CDTF">2020-07-14T02:42:00Z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