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Day 5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Cyber Security Training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Date: 14-11-2025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Topic: DVWA Attacks &amp; OWASP Juice Shop Hands-On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1. Session Overview</w:t>
        <w:br/>
        <w:t xml:space="preserve">Day 5 focused on advanced web security testing using DVWA and OWASP Juice Shop. The trainer demonstrated real attack scenarios, followed by hands-on practice to reinforce understanding of web vulnerabilities and exploitation methods.</w:t>
        <w:br/>
        <w:br/>
        <w:t xml:space="preserve">2. Objectives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Learn and analyze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DVWA vulnerabilities such as XSS, CSRF, File Inclusion, and Insecure Captcha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Understand offensive web security testing using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OWASP Juice Shop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Perform hands-on attacks and practice bypass techniques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Strengthen understanding of web vulnerabilities and secure coding concepts  </w:t>
        <w:br/>
        <w:br/>
        <w:t xml:space="preserve">3. Tools &amp; Topics Covered</w:t>
        <w:br/>
        <w:br/>
        <w:t xml:space="preserve">A. DVWA Experiments Demonstrated by Trainer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File Inclusion (LFI/RFI basics)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Reflected XSS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Stored XSS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CSRF Attacks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Insecure Captcha Exploitation  </w:t>
        <w:br/>
        <w:br/>
        <w:t xml:space="preserve">B. DVWA Experiments Performed by Me</w:t>
        <w:br/>
        <w:t xml:space="preserve">I practiced most of the vulnerabilities demonstrated: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Executed Reflected and Stored XSS payloads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Performed CSRF token manipulation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exploited Insecure Captcha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Tested File Inclusion vulnerabilities  </w:t>
        <w:br/>
        <w:br/>
        <w:t xml:space="preserve">C. OWASP Juice Shop Topics Shown by Trainer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Scoreboard Vulnerability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Zero Stars Challenge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Admin Login Exploit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Password Strength &amp; Weak Credential Identification  </w:t>
        <w:br/>
        <w:br/>
        <w:t xml:space="preserve">D. OWASP Juice Shop Attacks Performed by Me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Accessed Juice Shop scoreboard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Completed Zero Stars challenge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Tested admin login bypass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Evaluated weak passwords and password strength mechanisms  </w:t>
        <w:br/>
        <w:br/>
        <w:t xml:space="preserve">4. Methodology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Followed the trainer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demonstrations on DVWA and Juice Shop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Used Burp Suite for request interception and payload modification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Performed attacks directly in the lab environment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Documented screenshots, payloads, and results  </w:t>
        <w:br/>
        <w:br/>
        <w:t xml:space="preserve">5. Observations &amp; Learnings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DVWA provides clear understanding of common web vulnerabilities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XSS payloads can modify website behavior and steal session cookies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CSRF attacks can force unintended actions without user consent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File Inclusion vulnerabilities can expose sensitive system data  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OWASP Juice Shop demonstrates real-world application security weaknesses  </w:t>
        <w:br/>
        <w:br/>
        <w:t xml:space="preserve">6. Conclusion</w:t>
        <w:br/>
        <w:t xml:space="preserve">Day 5 provided deep practical exposure to web exploitation using DVWA and OWASP Juice Shop. Completing hands-on attacks improved my understanding of real-world vulnerabilities and strengthened my practical cybersecurity skills.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