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Day 4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Cyber Security Training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Date: 13-11-2025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  <w:t xml:space="preserve">Topic: Web Attacks &amp; Lab Setup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1. Session Overview</w:t>
        <w:br/>
        <w:t xml:space="preserve">Day 4 focused on understanding common web application attacks and creating a proper lab environment for practicing offensive security techniques. The trainer demonstrated attacks on DVWA using Kali Linux and Burp Suite, followed by hands-on execution.</w:t>
        <w:br/>
        <w:br/>
        <w:t xml:space="preserve">2. Objectives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Learn core web attacks such as Brute Force, Command Injection, and SQL Injection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Understand secure lab setup for web exploitation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Gain hands-on experience performing real attacks on DVWA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Learn how Burp Suite intercepts and manipulates HTTP requests</w:t>
        <w:br/>
        <w:br/>
        <w:t xml:space="preserve">3. Tools &amp; Topics Covered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A. Web Attacks Demonstrated by Trainer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Brute Force Attack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password guessing through automation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Command Injection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executing system commands through vulnerable parameters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SQL Injection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manipulating backend queries to extract data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B. Lab Setup Demonstrated by Trainer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Local DVWA Server Setup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Burp Suite Installation &amp; Proxy Setup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Kali Linux standard penetration testing tools configuration</w:t>
        <w:br/>
        <w:br/>
        <w:t xml:space="preserve">4. Experiments Performed</w:t>
        <w:br/>
        <w:br/>
        <w:t xml:space="preserve">A. Web Attacks Performed by Me</w:t>
        <w:br/>
        <w:t xml:space="preserve">I practiced most of the demonstrated attacks, including: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Brute Force login attempts on DVWA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Command Injection to execute system commands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SQL Injection to bypass login and extract database information</w:t>
        <w:br/>
        <w:br/>
        <w:t xml:space="preserve">B. Lab Setup Done by Me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Configured XAMPP and set up DVWA locally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Enabled Burp Suite proxy and browser interception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Used Kali tools to test vulnerabilities</w:t>
        <w:br/>
        <w:t xml:space="preserve">Google Drive Link: [Insert link here]</w:t>
        <w:br/>
        <w:br/>
        <w:t xml:space="preserve">5. Methodology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Followed trainer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 demonstrations for each attack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Set up DVWA with correct configurations and security levels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Intercepted and modified web requests using Burp Suite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Performed attacks systematically and documented outcomes</w:t>
        <w:br/>
        <w:br/>
        <w:t xml:space="preserve">6. Observations &amp; Learnings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Web applications are vulnerable if input validation is weak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Brute force attacks rely on weak credentials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SQL Injection can fully compromise database systems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Burp Suite is crucial for analyzing and exploiting HTTP requests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 proper lab setup allows safe practice of offensive techniques</w:t>
        <w:br/>
        <w:br/>
        <w:t xml:space="preserve">7. Conclusion</w:t>
        <w:br/>
        <w:t xml:space="preserve">Day 4 strengthened my understanding of web vulnerabilities and improved my hands-on practical skills using DVWA, Burp Suite, and Kali tools. The structured lab setup helped in performing real-world attack simulations in a controlled environment.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