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368D" w:rsidRDefault="00000000">
      <w:pPr>
        <w:pStyle w:val="Heading1"/>
      </w:pPr>
      <w:r>
        <w:t>Splunk Internal Monitoring Dashboard Report</w:t>
      </w:r>
    </w:p>
    <w:p w:rsidR="0038368D" w:rsidRDefault="0038368D"/>
    <w:p w:rsidR="0038368D" w:rsidRDefault="00000000">
      <w:r>
        <w:t>1. Introduction</w:t>
      </w:r>
    </w:p>
    <w:p w:rsidR="00C65892" w:rsidRDefault="00C65892"/>
    <w:p w:rsidR="0038368D" w:rsidRDefault="00000000">
      <w:r>
        <w:t>In modern cybersecurity operations, continuous monitoring and log analysis play a critical role in detecting anomalies, performance issues, and potential security incidents. As part of hands-on learning and practical exposure, a monitoring dashboard was designed and implemented using Splunk Enterprise to analyze internal system logs.</w:t>
      </w:r>
    </w:p>
    <w:p w:rsidR="0038368D" w:rsidRDefault="00000000">
      <w:r>
        <w:t>This report documents the design, implementation, and outcomes of a Splunk-based internal monitoring dashboard, demonstrating practical understanding of log analysis, SPL querying, and dashboard visualization—skills essential for entry-level cybersecurity and SOC analyst roles.</w:t>
      </w:r>
    </w:p>
    <w:p w:rsidR="0038368D" w:rsidRDefault="0038368D"/>
    <w:p w:rsidR="0038368D" w:rsidRDefault="00000000">
      <w:r>
        <w:t>2. Objective</w:t>
      </w:r>
    </w:p>
    <w:p w:rsidR="0038368D" w:rsidRDefault="0038368D"/>
    <w:p w:rsidR="0038368D" w:rsidRDefault="00000000">
      <w:r>
        <w:t>The primary objectives of this activity were:</w:t>
      </w:r>
    </w:p>
    <w:p w:rsidR="0038368D" w:rsidRDefault="00000000">
      <w:r>
        <w:t>• To understand Splunk’s data indexing and search mechanism</w:t>
      </w:r>
    </w:p>
    <w:p w:rsidR="0038368D" w:rsidRDefault="00000000">
      <w:r>
        <w:t>• To analyze internal system logs using SPL (Search Processing Language)</w:t>
      </w:r>
    </w:p>
    <w:p w:rsidR="0038368D" w:rsidRDefault="00000000">
      <w:r>
        <w:t>• To create meaningful visualizations for monitoring system health</w:t>
      </w:r>
    </w:p>
    <w:p w:rsidR="0038368D" w:rsidRDefault="00000000">
      <w:r>
        <w:t>• To design a professional dashboard suitable for SOC-style monitoring</w:t>
      </w:r>
    </w:p>
    <w:p w:rsidR="0038368D" w:rsidRDefault="00000000">
      <w:r>
        <w:t>• To gain hands-on experience relevant to cybersecurity operations</w:t>
      </w:r>
    </w:p>
    <w:p w:rsidR="0038368D" w:rsidRDefault="0038368D"/>
    <w:p w:rsidR="0038368D" w:rsidRDefault="0038368D"/>
    <w:p w:rsidR="0038368D" w:rsidRDefault="00000000">
      <w:r>
        <w:t>3. Data Source</w:t>
      </w:r>
    </w:p>
    <w:p w:rsidR="0038368D" w:rsidRDefault="0038368D"/>
    <w:p w:rsidR="0038368D" w:rsidRDefault="00000000">
      <w:r>
        <w:t>The dashboard utilizes Splunk’s built-in _internal index, which contains logs generated by Splunk itself. These logs provide insights into system activity, log severity levels, component-wise event generation, and event trends over time.</w:t>
      </w:r>
    </w:p>
    <w:p w:rsidR="0038368D" w:rsidRDefault="0038368D"/>
    <w:p w:rsidR="0038368D" w:rsidRDefault="0038368D"/>
    <w:p w:rsidR="0038368D" w:rsidRDefault="00000000">
      <w:r>
        <w:t>4. Tools and Technologies Used</w:t>
      </w:r>
    </w:p>
    <w:p w:rsidR="0038368D" w:rsidRDefault="0038368D"/>
    <w:p w:rsidR="0038368D" w:rsidRDefault="00000000">
      <w:r>
        <w:t>• Splunk Enterprise (Local Installation)</w:t>
      </w:r>
    </w:p>
    <w:p w:rsidR="0038368D" w:rsidRDefault="00000000">
      <w:r>
        <w:t>• SPL (Search Processing Language)</w:t>
      </w:r>
    </w:p>
    <w:p w:rsidR="0038368D" w:rsidRDefault="00000000">
      <w:r>
        <w:t>• Classic Splunk Dashboards</w:t>
      </w:r>
    </w:p>
    <w:p w:rsidR="0038368D" w:rsidRDefault="00000000">
      <w:r>
        <w:t>• Data Visualization (Bar, Line, Pie, Single Value)</w:t>
      </w:r>
    </w:p>
    <w:p w:rsidR="0038368D" w:rsidRDefault="0038368D"/>
    <w:p w:rsidR="0038368D" w:rsidRDefault="0038368D"/>
    <w:p w:rsidR="0038368D" w:rsidRDefault="00000000">
      <w:r>
        <w:t>5. Dashboard Design and Implementation</w:t>
      </w:r>
    </w:p>
    <w:p w:rsidR="0038368D" w:rsidRDefault="0038368D"/>
    <w:p w:rsidR="0038368D" w:rsidRDefault="00000000">
      <w:r>
        <w:t>A centralized dashboard titled “Splunk Internal Monitoring Dashboard” was created with the following panels:</w:t>
      </w:r>
    </w:p>
    <w:p w:rsidR="0038368D" w:rsidRDefault="0038368D"/>
    <w:p w:rsidR="0038368D" w:rsidRDefault="00000000">
      <w:r>
        <w:t>5.1 Log Level Summary Panel</w:t>
      </w:r>
    </w:p>
    <w:p w:rsidR="0038368D" w:rsidRDefault="00000000">
      <w:r>
        <w:t>Query:</w:t>
      </w:r>
    </w:p>
    <w:p w:rsidR="0038368D" w:rsidRDefault="00000000">
      <w:r>
        <w:t xml:space="preserve">index=_internal | stats count by </w:t>
      </w:r>
      <w:proofErr w:type="spellStart"/>
      <w:r>
        <w:t>log_level</w:t>
      </w:r>
      <w:proofErr w:type="spellEnd"/>
    </w:p>
    <w:p w:rsidR="0038368D" w:rsidRDefault="00000000">
      <w:r>
        <w:t>Visualization: Bar Chart</w:t>
      </w:r>
    </w:p>
    <w:p w:rsidR="0038368D" w:rsidRDefault="00000000">
      <w:r>
        <w:t>Purpose: Displays distribution of log events by severity level.</w:t>
      </w:r>
    </w:p>
    <w:p w:rsidR="0038368D" w:rsidRDefault="0038368D"/>
    <w:p w:rsidR="0038368D" w:rsidRDefault="00000000">
      <w:r>
        <w:t>5.2 Events Trend Over Time Panel</w:t>
      </w:r>
    </w:p>
    <w:p w:rsidR="0038368D" w:rsidRDefault="00000000">
      <w:r>
        <w:t>Query:</w:t>
      </w:r>
    </w:p>
    <w:p w:rsidR="0038368D" w:rsidRDefault="00000000">
      <w:r>
        <w:t xml:space="preserve">index=_internal | </w:t>
      </w:r>
      <w:proofErr w:type="spellStart"/>
      <w:r>
        <w:t>timechart</w:t>
      </w:r>
      <w:proofErr w:type="spellEnd"/>
      <w:r>
        <w:t xml:space="preserve"> count</w:t>
      </w:r>
    </w:p>
    <w:p w:rsidR="0038368D" w:rsidRDefault="00000000">
      <w:r>
        <w:t>Visualization: Line Chart</w:t>
      </w:r>
    </w:p>
    <w:p w:rsidR="0038368D" w:rsidRDefault="00000000">
      <w:r>
        <w:t>Purpose: Identifies spikes or unusual activity trends.</w:t>
      </w:r>
    </w:p>
    <w:p w:rsidR="0038368D" w:rsidRDefault="0038368D"/>
    <w:p w:rsidR="0038368D" w:rsidRDefault="00000000">
      <w:r>
        <w:lastRenderedPageBreak/>
        <w:t>5.3 Top Splunk Components Panel</w:t>
      </w:r>
    </w:p>
    <w:p w:rsidR="0038368D" w:rsidRDefault="00000000">
      <w:r>
        <w:t>Query:</w:t>
      </w:r>
    </w:p>
    <w:p w:rsidR="0038368D" w:rsidRDefault="00000000">
      <w:r>
        <w:t>index=_internal | stats count by component | sort -count | head 10</w:t>
      </w:r>
    </w:p>
    <w:p w:rsidR="0038368D" w:rsidRDefault="00000000">
      <w:r>
        <w:t>Visualization: Pie Chart</w:t>
      </w:r>
    </w:p>
    <w:p w:rsidR="0038368D" w:rsidRDefault="00000000">
      <w:r>
        <w:t>Purpose: Identifies components generating maximum logs.</w:t>
      </w:r>
    </w:p>
    <w:p w:rsidR="0038368D" w:rsidRDefault="0038368D"/>
    <w:p w:rsidR="0038368D" w:rsidRDefault="00000000">
      <w:r>
        <w:t>5.4 Total Internal Events (KPI Panel)</w:t>
      </w:r>
    </w:p>
    <w:p w:rsidR="0038368D" w:rsidRDefault="00000000">
      <w:r>
        <w:t>Query:</w:t>
      </w:r>
    </w:p>
    <w:p w:rsidR="0038368D" w:rsidRDefault="00000000">
      <w:r>
        <w:t xml:space="preserve">index=_internal | stats count as </w:t>
      </w:r>
      <w:proofErr w:type="spellStart"/>
      <w:r>
        <w:t>total_events</w:t>
      </w:r>
      <w:proofErr w:type="spellEnd"/>
    </w:p>
    <w:p w:rsidR="0038368D" w:rsidRDefault="00000000">
      <w:r>
        <w:t>Visualization: Single Value with Sparkline</w:t>
      </w:r>
    </w:p>
    <w:p w:rsidR="0038368D" w:rsidRDefault="00000000">
      <w:r>
        <w:t>Purpose: Acts as a KPI for overall system activity.</w:t>
      </w:r>
    </w:p>
    <w:p w:rsidR="0038368D" w:rsidRDefault="0038368D"/>
    <w:p w:rsidR="0038368D" w:rsidRDefault="00000000">
      <w:r>
        <w:t>6. Cybersecurity Relevance</w:t>
      </w:r>
    </w:p>
    <w:p w:rsidR="00C65892" w:rsidRDefault="00C65892"/>
    <w:p w:rsidR="0038368D" w:rsidRDefault="00000000">
      <w:r>
        <w:t>The dashboard aligns with SOC monitoring use cases such as anomaly detection, system health analysis, and root cause investigation.</w:t>
      </w:r>
    </w:p>
    <w:p w:rsidR="0038368D" w:rsidRDefault="0038368D"/>
    <w:p w:rsidR="0038368D" w:rsidRDefault="00000000">
      <w:r>
        <w:t>7. Conclusion</w:t>
      </w:r>
    </w:p>
    <w:p w:rsidR="0038368D" w:rsidRDefault="0038368D"/>
    <w:p w:rsidR="0038368D" w:rsidRDefault="00000000">
      <w:r>
        <w:t>This project demonstrates hands-on experience in log analysis, monitoring, and dashboard creation using industry-standard SIEM tools, showcasing readiness for junior cybersecurity roles.</w:t>
      </w:r>
    </w:p>
    <w:p w:rsidR="0038368D" w:rsidRDefault="0038368D"/>
    <w:p w:rsidR="0038368D" w:rsidRDefault="0038368D"/>
    <w:p w:rsidR="00C65892" w:rsidRDefault="00C65892"/>
    <w:p w:rsidR="0038368D" w:rsidRDefault="00000000">
      <w:pPr>
        <w:pStyle w:val="Heading1"/>
      </w:pPr>
      <w:r>
        <w:lastRenderedPageBreak/>
        <w:t>Dashboard Screenshot</w:t>
      </w:r>
    </w:p>
    <w:p w:rsidR="0038368D" w:rsidRDefault="00000000">
      <w:r>
        <w:t>The following screenshot represents the implemented Splunk Internal Level Monitoring Dashboard. It visually demonstrates real-time monitoring of Splunk internal logs, including total event count, log severity distribution, event trends, component-level insights, and KPI-based system health metrics.</w:t>
      </w:r>
    </w:p>
    <w:p w:rsidR="0038368D" w:rsidRDefault="00000000">
      <w:r>
        <w:rPr>
          <w:noProof/>
        </w:rPr>
        <w:drawing>
          <wp:inline distT="0" distB="0" distL="0" distR="0">
            <wp:extent cx="5486400" cy="31611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c43d97-d8ab-440e-ba34-8c573cd6eae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68D" w:rsidRDefault="00000000">
      <w:r>
        <w:t>Figure 1: Splunk Internal Level Monitoring Dashboard showing KPI, severity analysis, trend monitoring, and component visibility.</w:t>
      </w:r>
    </w:p>
    <w:sectPr w:rsidR="003836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960056">
    <w:abstractNumId w:val="8"/>
  </w:num>
  <w:num w:numId="2" w16cid:durableId="1820225755">
    <w:abstractNumId w:val="6"/>
  </w:num>
  <w:num w:numId="3" w16cid:durableId="1481922902">
    <w:abstractNumId w:val="5"/>
  </w:num>
  <w:num w:numId="4" w16cid:durableId="501698257">
    <w:abstractNumId w:val="4"/>
  </w:num>
  <w:num w:numId="5" w16cid:durableId="1058282891">
    <w:abstractNumId w:val="7"/>
  </w:num>
  <w:num w:numId="6" w16cid:durableId="57872006">
    <w:abstractNumId w:val="3"/>
  </w:num>
  <w:num w:numId="7" w16cid:durableId="389808745">
    <w:abstractNumId w:val="2"/>
  </w:num>
  <w:num w:numId="8" w16cid:durableId="406652994">
    <w:abstractNumId w:val="1"/>
  </w:num>
  <w:num w:numId="9" w16cid:durableId="1943956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68D"/>
    <w:rsid w:val="006A040B"/>
    <w:rsid w:val="00AA1D8D"/>
    <w:rsid w:val="00B12359"/>
    <w:rsid w:val="00B47730"/>
    <w:rsid w:val="00C658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059BA"/>
  <w14:defaultImageDpi w14:val="300"/>
  <w15:docId w15:val="{ED24DFD6-73A7-544E-AC9A-7C698812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Prabhudev Mathpati</cp:lastModifiedBy>
  <cp:revision>2</cp:revision>
  <dcterms:created xsi:type="dcterms:W3CDTF">2026-01-19T19:33:00Z</dcterms:created>
  <dcterms:modified xsi:type="dcterms:W3CDTF">2026-01-19T19:33:00Z</dcterms:modified>
  <cp:category/>
</cp:coreProperties>
</file>