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C993" w14:textId="77777777" w:rsidR="00B1060A" w:rsidRDefault="00B1060A" w:rsidP="00070747">
      <w:pPr>
        <w:jc w:val="both"/>
      </w:pPr>
    </w:p>
    <w:p w14:paraId="41BB8CB8" w14:textId="77777777" w:rsidR="00BD4A5C" w:rsidRDefault="00BD4A5C" w:rsidP="00070747">
      <w:pPr>
        <w:jc w:val="both"/>
      </w:pPr>
    </w:p>
    <w:p w14:paraId="7E5BC02D" w14:textId="77777777" w:rsidR="00BD4A5C" w:rsidRDefault="00BD4A5C" w:rsidP="00070747">
      <w:pPr>
        <w:jc w:val="both"/>
      </w:pPr>
    </w:p>
    <w:p w14:paraId="10BF0AD2" w14:textId="77777777" w:rsidR="00BD4A5C" w:rsidRDefault="00BD4A5C" w:rsidP="00070747">
      <w:pPr>
        <w:jc w:val="both"/>
      </w:pPr>
    </w:p>
    <w:p w14:paraId="2EF00A44" w14:textId="77777777" w:rsidR="00BD4A5C" w:rsidRDefault="00BD4A5C" w:rsidP="00070747">
      <w:pPr>
        <w:jc w:val="both"/>
      </w:pPr>
    </w:p>
    <w:p w14:paraId="61DF6FD1" w14:textId="77777777" w:rsidR="00BD4A5C" w:rsidRDefault="00BD4A5C" w:rsidP="00070747">
      <w:pPr>
        <w:jc w:val="both"/>
      </w:pPr>
    </w:p>
    <w:p w14:paraId="2C319ABD" w14:textId="77777777" w:rsidR="00BD4A5C" w:rsidRDefault="00BD4A5C" w:rsidP="00070747">
      <w:pPr>
        <w:jc w:val="both"/>
      </w:pPr>
    </w:p>
    <w:p w14:paraId="4D7783B7" w14:textId="77777777" w:rsidR="00BD4A5C" w:rsidRDefault="00BD4A5C" w:rsidP="00070747">
      <w:pPr>
        <w:jc w:val="both"/>
      </w:pPr>
    </w:p>
    <w:p w14:paraId="3E5DC7F4" w14:textId="77777777" w:rsidR="00BD4A5C" w:rsidRDefault="00BD4A5C" w:rsidP="00070747">
      <w:pPr>
        <w:jc w:val="both"/>
      </w:pPr>
    </w:p>
    <w:p w14:paraId="7DBA0898" w14:textId="77777777" w:rsidR="00BD4A5C" w:rsidRDefault="00BD4A5C" w:rsidP="00070747">
      <w:pPr>
        <w:jc w:val="both"/>
      </w:pPr>
    </w:p>
    <w:p w14:paraId="25E8EB5E" w14:textId="77777777" w:rsidR="00BD4A5C" w:rsidRDefault="00BD4A5C" w:rsidP="00070747">
      <w:pPr>
        <w:jc w:val="both"/>
      </w:pPr>
    </w:p>
    <w:p w14:paraId="1C822746" w14:textId="77777777" w:rsidR="00BD4A5C" w:rsidRDefault="00BD4A5C" w:rsidP="00070747">
      <w:pPr>
        <w:jc w:val="both"/>
      </w:pPr>
    </w:p>
    <w:p w14:paraId="545EA83D" w14:textId="3B7ECDA3" w:rsidR="00BD4A5C" w:rsidRDefault="00BD4A5C" w:rsidP="00D56236">
      <w:pPr>
        <w:spacing w:line="276" w:lineRule="auto"/>
        <w:jc w:val="center"/>
        <w:rPr>
          <w:rFonts w:ascii="Times New Roman" w:hAnsi="Times New Roman" w:cs="Times New Roman"/>
          <w:b/>
          <w:bCs/>
          <w:sz w:val="56"/>
          <w:szCs w:val="56"/>
        </w:rPr>
      </w:pPr>
      <w:r w:rsidRPr="00BD4A5C">
        <w:rPr>
          <w:rFonts w:ascii="Times New Roman" w:hAnsi="Times New Roman" w:cs="Times New Roman"/>
          <w:b/>
          <w:bCs/>
          <w:sz w:val="56"/>
          <w:szCs w:val="56"/>
        </w:rPr>
        <w:t>IBM-NAAN MUDHALVAN</w:t>
      </w:r>
    </w:p>
    <w:p w14:paraId="203D3522" w14:textId="77777777" w:rsidR="00BD4A5C" w:rsidRDefault="00BD4A5C" w:rsidP="00D56236">
      <w:pPr>
        <w:spacing w:line="276" w:lineRule="auto"/>
        <w:jc w:val="center"/>
        <w:rPr>
          <w:rFonts w:ascii="Times New Roman" w:hAnsi="Times New Roman" w:cs="Times New Roman"/>
          <w:b/>
          <w:bCs/>
          <w:sz w:val="56"/>
          <w:szCs w:val="56"/>
        </w:rPr>
      </w:pPr>
    </w:p>
    <w:p w14:paraId="3D4B6AC4" w14:textId="3122FCA0" w:rsidR="00BD4A5C" w:rsidRPr="00BD4A5C" w:rsidRDefault="00BD4A5C" w:rsidP="00D56236">
      <w:pPr>
        <w:spacing w:line="360" w:lineRule="auto"/>
        <w:jc w:val="center"/>
        <w:rPr>
          <w:rFonts w:ascii="Times New Roman" w:hAnsi="Times New Roman" w:cs="Times New Roman"/>
          <w:b/>
          <w:bCs/>
          <w:sz w:val="48"/>
          <w:szCs w:val="48"/>
        </w:rPr>
      </w:pPr>
      <w:r w:rsidRPr="00BD4A5C">
        <w:rPr>
          <w:rFonts w:ascii="Times New Roman" w:hAnsi="Times New Roman" w:cs="Times New Roman"/>
          <w:b/>
          <w:bCs/>
          <w:sz w:val="48"/>
          <w:szCs w:val="48"/>
        </w:rPr>
        <w:t>COVID-19 CASES ANALYSIS</w:t>
      </w:r>
    </w:p>
    <w:p w14:paraId="489C11B5" w14:textId="77777777" w:rsidR="00BD4A5C" w:rsidRDefault="00BD4A5C" w:rsidP="00070747">
      <w:pPr>
        <w:jc w:val="both"/>
        <w:rPr>
          <w:rFonts w:ascii="Times New Roman" w:hAnsi="Times New Roman" w:cs="Times New Roman"/>
          <w:b/>
          <w:bCs/>
          <w:sz w:val="56"/>
          <w:szCs w:val="56"/>
        </w:rPr>
      </w:pPr>
    </w:p>
    <w:p w14:paraId="674B188C" w14:textId="77777777" w:rsidR="00BD4A5C" w:rsidRDefault="00BD4A5C" w:rsidP="00070747">
      <w:pPr>
        <w:jc w:val="both"/>
        <w:rPr>
          <w:rFonts w:ascii="Times New Roman" w:hAnsi="Times New Roman" w:cs="Times New Roman"/>
          <w:b/>
          <w:bCs/>
          <w:sz w:val="56"/>
          <w:szCs w:val="56"/>
        </w:rPr>
      </w:pPr>
    </w:p>
    <w:p w14:paraId="6FC832FD" w14:textId="77777777" w:rsidR="00BD4A5C" w:rsidRDefault="00BD4A5C" w:rsidP="00070747">
      <w:pPr>
        <w:jc w:val="both"/>
        <w:rPr>
          <w:rFonts w:ascii="Times New Roman" w:hAnsi="Times New Roman" w:cs="Times New Roman"/>
          <w:b/>
          <w:bCs/>
          <w:sz w:val="56"/>
          <w:szCs w:val="56"/>
        </w:rPr>
      </w:pPr>
    </w:p>
    <w:p w14:paraId="681B08AA" w14:textId="77777777" w:rsidR="00BD4A5C" w:rsidRDefault="00BD4A5C" w:rsidP="00070747">
      <w:pPr>
        <w:jc w:val="both"/>
        <w:rPr>
          <w:rFonts w:ascii="Times New Roman" w:hAnsi="Times New Roman" w:cs="Times New Roman"/>
          <w:b/>
          <w:bCs/>
          <w:sz w:val="56"/>
          <w:szCs w:val="56"/>
        </w:rPr>
      </w:pPr>
    </w:p>
    <w:p w14:paraId="5301A890" w14:textId="77777777" w:rsidR="00BD4A5C" w:rsidRDefault="00BD4A5C" w:rsidP="00070747">
      <w:pPr>
        <w:jc w:val="both"/>
        <w:rPr>
          <w:rFonts w:ascii="Times New Roman" w:hAnsi="Times New Roman" w:cs="Times New Roman"/>
          <w:b/>
          <w:bCs/>
          <w:sz w:val="56"/>
          <w:szCs w:val="56"/>
        </w:rPr>
      </w:pPr>
    </w:p>
    <w:p w14:paraId="51C47640" w14:textId="77777777" w:rsidR="00BD4A5C" w:rsidRDefault="00BD4A5C" w:rsidP="00070747">
      <w:pPr>
        <w:jc w:val="both"/>
        <w:rPr>
          <w:rFonts w:ascii="Times New Roman" w:hAnsi="Times New Roman" w:cs="Times New Roman"/>
          <w:b/>
          <w:bCs/>
          <w:sz w:val="56"/>
          <w:szCs w:val="56"/>
        </w:rPr>
      </w:pPr>
    </w:p>
    <w:p w14:paraId="22257979" w14:textId="77777777" w:rsidR="00BD4A5C" w:rsidRDefault="00BD4A5C" w:rsidP="00070747">
      <w:pPr>
        <w:jc w:val="both"/>
        <w:rPr>
          <w:rFonts w:ascii="Times New Roman" w:hAnsi="Times New Roman" w:cs="Times New Roman"/>
          <w:b/>
          <w:bCs/>
          <w:sz w:val="32"/>
          <w:szCs w:val="32"/>
        </w:rPr>
      </w:pPr>
    </w:p>
    <w:p w14:paraId="398A03D8" w14:textId="7EC24B1C" w:rsidR="006D6F28" w:rsidRDefault="00BD4A5C" w:rsidP="00070747">
      <w:pPr>
        <w:spacing w:line="480" w:lineRule="auto"/>
        <w:jc w:val="both"/>
        <w:rPr>
          <w:rFonts w:ascii="Times New Roman" w:hAnsi="Times New Roman" w:cs="Times New Roman"/>
          <w:b/>
          <w:bCs/>
          <w:sz w:val="32"/>
          <w:szCs w:val="32"/>
          <w:u w:val="single"/>
        </w:rPr>
      </w:pPr>
      <w:r w:rsidRPr="00BD4A5C">
        <w:rPr>
          <w:rFonts w:ascii="Times New Roman" w:hAnsi="Times New Roman" w:cs="Times New Roman"/>
          <w:b/>
          <w:bCs/>
          <w:sz w:val="32"/>
          <w:szCs w:val="32"/>
          <w:u w:val="single"/>
        </w:rPr>
        <w:lastRenderedPageBreak/>
        <w:t>PROBLEM STATEMENT</w:t>
      </w:r>
      <w:r>
        <w:rPr>
          <w:rFonts w:ascii="Times New Roman" w:hAnsi="Times New Roman" w:cs="Times New Roman"/>
          <w:b/>
          <w:bCs/>
          <w:sz w:val="32"/>
          <w:szCs w:val="32"/>
          <w:u w:val="single"/>
        </w:rPr>
        <w:t>:</w:t>
      </w:r>
    </w:p>
    <w:p w14:paraId="03770068" w14:textId="663A5967" w:rsidR="006D6F28" w:rsidRDefault="006D6F28" w:rsidP="0007074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6D6F28">
        <w:rPr>
          <w:rFonts w:ascii="Times New Roman" w:hAnsi="Times New Roman" w:cs="Times New Roman"/>
          <w:sz w:val="28"/>
          <w:szCs w:val="28"/>
        </w:rPr>
        <w:t>The WHO India Weekly COVID-19 Situational Report provides a comprehensive summary of the COVID-19 situation in India. The report provides an epidemiological overview of India, highlights WHO India operational updates on risk communication and community engagement, infection prevention and control, clinical management, operation support and logistics. The WHO Situational Report summarizes the severity of public health and social measures implemented in India and provides an update on pandemic vaccine deployment in the country.</w:t>
      </w:r>
      <w:r w:rsidRPr="006D6F28">
        <w:rPr>
          <w:rFonts w:ascii="Times New Roman" w:hAnsi="Times New Roman" w:cs="Times New Roman"/>
          <w:sz w:val="28"/>
          <w:szCs w:val="28"/>
        </w:rPr>
        <w:t xml:space="preserve"> </w:t>
      </w:r>
      <w:r w:rsidRPr="006D6F28">
        <w:rPr>
          <w:rFonts w:ascii="Times New Roman" w:hAnsi="Times New Roman" w:cs="Times New Roman"/>
          <w:sz w:val="28"/>
          <w:szCs w:val="28"/>
        </w:rPr>
        <w:t>On 30 January 2020, Director-General WHO declared that the outbreak of novel coronavirus (2019-nCoV) constitutes a Public Health Emergency of International Concern (PHEIC) as per the advice of International Heath Regulations (IHR) Emergency Committee.</w:t>
      </w:r>
      <w:r w:rsidRPr="006D6F28">
        <w:rPr>
          <w:rFonts w:ascii="Times New Roman" w:hAnsi="Times New Roman" w:cs="Times New Roman"/>
          <w:sz w:val="28"/>
          <w:szCs w:val="28"/>
        </w:rPr>
        <w:t xml:space="preserve"> </w:t>
      </w:r>
      <w:r w:rsidRPr="006D6F28">
        <w:rPr>
          <w:rFonts w:ascii="Times New Roman" w:hAnsi="Times New Roman" w:cs="Times New Roman"/>
          <w:sz w:val="28"/>
          <w:szCs w:val="28"/>
        </w:rPr>
        <w:t>Outside of China, 19 countries have reported a total of 106 confirmed cases, most with travel history from China. These countries are Australia (9), Cambodia (1), Canada (3), Finland (1), France (6), Germany (5), India (1), Italy (2), Japan (14), Malaysia (8), Nepal (1), Philippines (1), Singapore (13), South Korea (11), Sri Lanka (1), Thailand (14), UAE (4), USA (6), and Vietnam (5).</w:t>
      </w:r>
    </w:p>
    <w:p w14:paraId="7B40E226" w14:textId="77777777" w:rsidR="00EE28DB" w:rsidRPr="00EE28DB" w:rsidRDefault="00EE28DB" w:rsidP="00070747">
      <w:pPr>
        <w:spacing w:after="0" w:line="360" w:lineRule="auto"/>
        <w:jc w:val="both"/>
        <w:rPr>
          <w:rFonts w:ascii="Times New Roman" w:eastAsia="Times New Roman" w:hAnsi="Times New Roman" w:cs="Times New Roman"/>
          <w:kern w:val="0"/>
          <w:sz w:val="32"/>
          <w:szCs w:val="32"/>
          <w14:ligatures w14:val="none"/>
        </w:rPr>
      </w:pPr>
      <w:r w:rsidRPr="00EE28DB">
        <w:rPr>
          <w:rFonts w:ascii="Times New Roman" w:eastAsia="Times New Roman" w:hAnsi="Times New Roman" w:cs="Times New Roman"/>
          <w:b/>
          <w:bCs/>
          <w:color w:val="000000"/>
          <w:kern w:val="0"/>
          <w:sz w:val="32"/>
          <w:szCs w:val="32"/>
          <w14:ligatures w14:val="none"/>
        </w:rPr>
        <w:t xml:space="preserve">Common symptoms: </w:t>
      </w:r>
    </w:p>
    <w:p w14:paraId="0330C904" w14:textId="77777777" w:rsidR="00EE28DB" w:rsidRPr="00EE28DB" w:rsidRDefault="00EE28DB" w:rsidP="00070747">
      <w:pPr>
        <w:spacing w:after="0" w:line="360" w:lineRule="auto"/>
        <w:jc w:val="both"/>
        <w:rPr>
          <w:rFonts w:ascii="Times New Roman" w:eastAsia="Times New Roman" w:hAnsi="Times New Roman" w:cs="Times New Roman"/>
          <w:kern w:val="0"/>
          <w:sz w:val="28"/>
          <w:szCs w:val="28"/>
          <w14:ligatures w14:val="none"/>
        </w:rPr>
      </w:pPr>
      <w:r w:rsidRPr="00EE28DB">
        <w:rPr>
          <w:rFonts w:ascii="Times New Roman" w:eastAsia="Times New Roman" w:hAnsi="Times New Roman" w:cs="Times New Roman"/>
          <w:color w:val="000000"/>
          <w:kern w:val="0"/>
          <w:sz w:val="28"/>
          <w:szCs w:val="28"/>
          <w14:ligatures w14:val="none"/>
        </w:rPr>
        <w:sym w:font="Symbol" w:char="F0B7"/>
      </w:r>
      <w:r w:rsidRPr="00EE28DB">
        <w:rPr>
          <w:rFonts w:ascii="Times New Roman" w:eastAsia="Times New Roman" w:hAnsi="Times New Roman" w:cs="Times New Roman"/>
          <w:color w:val="000000"/>
          <w:kern w:val="0"/>
          <w:sz w:val="28"/>
          <w:szCs w:val="28"/>
          <w14:ligatures w14:val="none"/>
        </w:rPr>
        <w:t xml:space="preserve"> Fever. </w:t>
      </w:r>
    </w:p>
    <w:p w14:paraId="019C3FA7" w14:textId="77777777" w:rsidR="00EE28DB" w:rsidRPr="00EE28DB" w:rsidRDefault="00EE28DB" w:rsidP="00070747">
      <w:pPr>
        <w:spacing w:after="0" w:line="360" w:lineRule="auto"/>
        <w:jc w:val="both"/>
        <w:rPr>
          <w:rFonts w:ascii="Times New Roman" w:eastAsia="Times New Roman" w:hAnsi="Times New Roman" w:cs="Times New Roman"/>
          <w:kern w:val="0"/>
          <w:sz w:val="28"/>
          <w:szCs w:val="28"/>
          <w14:ligatures w14:val="none"/>
        </w:rPr>
      </w:pPr>
      <w:r w:rsidRPr="00EE28DB">
        <w:rPr>
          <w:rFonts w:ascii="Times New Roman" w:eastAsia="Times New Roman" w:hAnsi="Times New Roman" w:cs="Times New Roman"/>
          <w:color w:val="000000"/>
          <w:kern w:val="0"/>
          <w:sz w:val="28"/>
          <w:szCs w:val="28"/>
          <w14:ligatures w14:val="none"/>
        </w:rPr>
        <w:sym w:font="Symbol" w:char="F0B7"/>
      </w:r>
      <w:r w:rsidRPr="00EE28DB">
        <w:rPr>
          <w:rFonts w:ascii="Times New Roman" w:eastAsia="Times New Roman" w:hAnsi="Times New Roman" w:cs="Times New Roman"/>
          <w:color w:val="000000"/>
          <w:kern w:val="0"/>
          <w:sz w:val="28"/>
          <w:szCs w:val="28"/>
          <w14:ligatures w14:val="none"/>
        </w:rPr>
        <w:t xml:space="preserve"> Tiredness. </w:t>
      </w:r>
    </w:p>
    <w:p w14:paraId="02F1FBD6" w14:textId="624288B0" w:rsidR="00EE28DB" w:rsidRDefault="00EE28DB" w:rsidP="00070747">
      <w:pPr>
        <w:spacing w:line="360" w:lineRule="auto"/>
        <w:jc w:val="both"/>
        <w:rPr>
          <w:rFonts w:ascii="Times New Roman" w:eastAsia="Times New Roman" w:hAnsi="Times New Roman" w:cs="Times New Roman"/>
          <w:color w:val="000000"/>
          <w:kern w:val="0"/>
          <w:sz w:val="28"/>
          <w:szCs w:val="28"/>
          <w14:ligatures w14:val="none"/>
        </w:rPr>
      </w:pPr>
      <w:r w:rsidRPr="00EE28DB">
        <w:rPr>
          <w:rFonts w:ascii="Times New Roman" w:eastAsia="Times New Roman" w:hAnsi="Times New Roman" w:cs="Times New Roman"/>
          <w:color w:val="000000"/>
          <w:kern w:val="0"/>
          <w:sz w:val="28"/>
          <w:szCs w:val="28"/>
          <w14:ligatures w14:val="none"/>
        </w:rPr>
        <w:sym w:font="Symbol" w:char="F0B7"/>
      </w:r>
      <w:r w:rsidRPr="00EE28DB">
        <w:rPr>
          <w:rFonts w:ascii="Times New Roman" w:eastAsia="Times New Roman" w:hAnsi="Times New Roman" w:cs="Times New Roman"/>
          <w:color w:val="000000"/>
          <w:kern w:val="0"/>
          <w:sz w:val="28"/>
          <w:szCs w:val="28"/>
          <w14:ligatures w14:val="none"/>
        </w:rPr>
        <w:t xml:space="preserve"> Dry cough.</w:t>
      </w:r>
    </w:p>
    <w:p w14:paraId="5C90D639" w14:textId="77777777" w:rsidR="00B71CF7" w:rsidRDefault="00B71CF7" w:rsidP="00070747">
      <w:pPr>
        <w:spacing w:line="360" w:lineRule="auto"/>
        <w:jc w:val="both"/>
        <w:rPr>
          <w:rFonts w:ascii="Times New Roman" w:eastAsia="Times New Roman" w:hAnsi="Times New Roman" w:cs="Times New Roman"/>
          <w:color w:val="000000"/>
          <w:kern w:val="0"/>
          <w:sz w:val="28"/>
          <w:szCs w:val="28"/>
          <w14:ligatures w14:val="none"/>
        </w:rPr>
      </w:pPr>
    </w:p>
    <w:p w14:paraId="06C60984" w14:textId="77777777"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r w:rsidRPr="006C669B">
        <w:rPr>
          <w:rFonts w:ascii="Times New Roman" w:eastAsia="Times New Roman" w:hAnsi="Times New Roman" w:cs="Times New Roman"/>
          <w:b/>
          <w:bCs/>
          <w:color w:val="000000"/>
          <w:kern w:val="0"/>
          <w:sz w:val="28"/>
          <w:szCs w:val="28"/>
          <w14:ligatures w14:val="none"/>
        </w:rPr>
        <w:lastRenderedPageBreak/>
        <w:t xml:space="preserve">Some people may experience: </w:t>
      </w:r>
    </w:p>
    <w:p w14:paraId="7667CCDD" w14:textId="77777777"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r w:rsidRPr="006C669B">
        <w:rPr>
          <w:rFonts w:ascii="Times New Roman" w:eastAsia="Times New Roman" w:hAnsi="Times New Roman" w:cs="Times New Roman"/>
          <w:color w:val="000000"/>
          <w:kern w:val="0"/>
          <w:sz w:val="28"/>
          <w:szCs w:val="28"/>
          <w14:ligatures w14:val="none"/>
        </w:rPr>
        <w:sym w:font="Symbol" w:char="F0B7"/>
      </w:r>
      <w:r w:rsidRPr="006C669B">
        <w:rPr>
          <w:rFonts w:ascii="Times New Roman" w:eastAsia="Times New Roman" w:hAnsi="Times New Roman" w:cs="Times New Roman"/>
          <w:color w:val="000000"/>
          <w:kern w:val="0"/>
          <w:sz w:val="28"/>
          <w:szCs w:val="28"/>
          <w14:ligatures w14:val="none"/>
        </w:rPr>
        <w:t xml:space="preserve"> Aches and pains. </w:t>
      </w:r>
    </w:p>
    <w:p w14:paraId="072B382B" w14:textId="77777777"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r w:rsidRPr="006C669B">
        <w:rPr>
          <w:rFonts w:ascii="Times New Roman" w:eastAsia="Times New Roman" w:hAnsi="Times New Roman" w:cs="Times New Roman"/>
          <w:color w:val="000000"/>
          <w:kern w:val="0"/>
          <w:sz w:val="28"/>
          <w:szCs w:val="28"/>
          <w14:ligatures w14:val="none"/>
        </w:rPr>
        <w:sym w:font="Symbol" w:char="F0B7"/>
      </w:r>
      <w:r w:rsidRPr="006C669B">
        <w:rPr>
          <w:rFonts w:ascii="Times New Roman" w:eastAsia="Times New Roman" w:hAnsi="Times New Roman" w:cs="Times New Roman"/>
          <w:color w:val="000000"/>
          <w:kern w:val="0"/>
          <w:sz w:val="28"/>
          <w:szCs w:val="28"/>
          <w14:ligatures w14:val="none"/>
        </w:rPr>
        <w:t xml:space="preserve"> Nasal congestion. </w:t>
      </w:r>
    </w:p>
    <w:p w14:paraId="20168318" w14:textId="77777777"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r w:rsidRPr="006C669B">
        <w:rPr>
          <w:rFonts w:ascii="Times New Roman" w:eastAsia="Times New Roman" w:hAnsi="Times New Roman" w:cs="Times New Roman"/>
          <w:color w:val="000000"/>
          <w:kern w:val="0"/>
          <w:sz w:val="28"/>
          <w:szCs w:val="28"/>
          <w14:ligatures w14:val="none"/>
        </w:rPr>
        <w:sym w:font="Symbol" w:char="F0B7"/>
      </w:r>
      <w:r w:rsidRPr="006C669B">
        <w:rPr>
          <w:rFonts w:ascii="Times New Roman" w:eastAsia="Times New Roman" w:hAnsi="Times New Roman" w:cs="Times New Roman"/>
          <w:color w:val="000000"/>
          <w:kern w:val="0"/>
          <w:sz w:val="28"/>
          <w:szCs w:val="28"/>
          <w14:ligatures w14:val="none"/>
        </w:rPr>
        <w:t xml:space="preserve"> Runny nose. </w:t>
      </w:r>
    </w:p>
    <w:p w14:paraId="1AAFEF69" w14:textId="77777777"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r w:rsidRPr="006C669B">
        <w:rPr>
          <w:rFonts w:ascii="Times New Roman" w:eastAsia="Times New Roman" w:hAnsi="Times New Roman" w:cs="Times New Roman"/>
          <w:color w:val="000000"/>
          <w:kern w:val="0"/>
          <w:sz w:val="28"/>
          <w:szCs w:val="28"/>
          <w14:ligatures w14:val="none"/>
        </w:rPr>
        <w:sym w:font="Symbol" w:char="F0B7"/>
      </w:r>
      <w:r w:rsidRPr="006C669B">
        <w:rPr>
          <w:rFonts w:ascii="Times New Roman" w:eastAsia="Times New Roman" w:hAnsi="Times New Roman" w:cs="Times New Roman"/>
          <w:color w:val="000000"/>
          <w:kern w:val="0"/>
          <w:sz w:val="28"/>
          <w:szCs w:val="28"/>
          <w14:ligatures w14:val="none"/>
        </w:rPr>
        <w:t xml:space="preserve"> Sore throat. </w:t>
      </w:r>
    </w:p>
    <w:p w14:paraId="6A8051C1" w14:textId="2D23C212" w:rsidR="006C669B" w:rsidRPr="006C669B" w:rsidRDefault="006C669B" w:rsidP="00070747">
      <w:pPr>
        <w:spacing w:after="0" w:line="360" w:lineRule="auto"/>
        <w:jc w:val="both"/>
        <w:rPr>
          <w:rFonts w:ascii="Times New Roman" w:eastAsia="Times New Roman" w:hAnsi="Times New Roman" w:cs="Times New Roman"/>
          <w:kern w:val="0"/>
          <w:sz w:val="28"/>
          <w:szCs w:val="28"/>
          <w14:ligatures w14:val="none"/>
        </w:rPr>
      </w:pPr>
    </w:p>
    <w:p w14:paraId="78E8CCA0" w14:textId="502F708D" w:rsidR="006C669B" w:rsidRPr="00BE4A30" w:rsidRDefault="006C669B" w:rsidP="00070747">
      <w:pPr>
        <w:pStyle w:val="ListParagraph"/>
        <w:numPr>
          <w:ilvl w:val="0"/>
          <w:numId w:val="2"/>
        </w:numPr>
        <w:spacing w:after="0" w:line="360" w:lineRule="auto"/>
        <w:jc w:val="both"/>
        <w:rPr>
          <w:rFonts w:ascii="Times New Roman" w:eastAsia="Times New Roman" w:hAnsi="Times New Roman" w:cs="Times New Roman"/>
          <w:kern w:val="0"/>
          <w:sz w:val="28"/>
          <w:szCs w:val="28"/>
          <w14:ligatures w14:val="none"/>
        </w:rPr>
      </w:pPr>
      <w:r w:rsidRPr="00BE4A30">
        <w:rPr>
          <w:rFonts w:ascii="Times New Roman" w:eastAsia="Times New Roman" w:hAnsi="Times New Roman" w:cs="Times New Roman"/>
          <w:color w:val="000000"/>
          <w:kern w:val="0"/>
          <w:sz w:val="28"/>
          <w:szCs w:val="28"/>
          <w14:ligatures w14:val="none"/>
        </w:rPr>
        <w:t xml:space="preserve">On average it takes 5–6 days from when someone is infected with the virus for symptoms to show, however it can take up to 14 days. </w:t>
      </w:r>
    </w:p>
    <w:p w14:paraId="0B4245E1" w14:textId="77777777" w:rsidR="00BE4A30" w:rsidRPr="00BE4A30" w:rsidRDefault="00BE4A30" w:rsidP="00070747">
      <w:pPr>
        <w:pStyle w:val="ListParagraph"/>
        <w:spacing w:after="0" w:line="360" w:lineRule="auto"/>
        <w:jc w:val="both"/>
        <w:rPr>
          <w:rFonts w:ascii="Times New Roman" w:eastAsia="Times New Roman" w:hAnsi="Times New Roman" w:cs="Times New Roman"/>
          <w:kern w:val="0"/>
          <w:sz w:val="28"/>
          <w:szCs w:val="28"/>
          <w14:ligatures w14:val="none"/>
        </w:rPr>
      </w:pPr>
    </w:p>
    <w:p w14:paraId="692C7036" w14:textId="7E1A84D4" w:rsidR="00B71CF7" w:rsidRPr="007E7640" w:rsidRDefault="006C669B" w:rsidP="00070747">
      <w:pPr>
        <w:pStyle w:val="ListParagraph"/>
        <w:numPr>
          <w:ilvl w:val="0"/>
          <w:numId w:val="2"/>
        </w:numPr>
        <w:spacing w:after="0" w:line="360" w:lineRule="auto"/>
        <w:jc w:val="both"/>
        <w:rPr>
          <w:rFonts w:ascii="Times New Roman" w:hAnsi="Times New Roman" w:cs="Times New Roman"/>
          <w:sz w:val="28"/>
          <w:szCs w:val="28"/>
        </w:rPr>
      </w:pPr>
      <w:r w:rsidRPr="00BE4A30">
        <w:rPr>
          <w:rFonts w:ascii="Times New Roman" w:eastAsia="Times New Roman" w:hAnsi="Times New Roman" w:cs="Times New Roman"/>
          <w:color w:val="000000"/>
          <w:kern w:val="0"/>
          <w:sz w:val="28"/>
          <w:szCs w:val="28"/>
          <w14:ligatures w14:val="none"/>
        </w:rPr>
        <w:t>Older people and people with certain health conditions have a higher risk for severe complications if they contract the virus. These health conditions include.</w:t>
      </w:r>
    </w:p>
    <w:p w14:paraId="4E5FDB1F" w14:textId="77777777" w:rsidR="007E7640" w:rsidRPr="007E7640" w:rsidRDefault="007E7640" w:rsidP="00070747">
      <w:pPr>
        <w:pStyle w:val="ListParagraph"/>
        <w:jc w:val="both"/>
        <w:rPr>
          <w:rFonts w:ascii="Times New Roman" w:hAnsi="Times New Roman" w:cs="Times New Roman"/>
          <w:sz w:val="28"/>
          <w:szCs w:val="28"/>
        </w:rPr>
      </w:pPr>
    </w:p>
    <w:p w14:paraId="61115372" w14:textId="4A319676" w:rsidR="007E7640" w:rsidRPr="007E7640" w:rsidRDefault="007E7640" w:rsidP="00070747">
      <w:pPr>
        <w:spacing w:after="0" w:line="360" w:lineRule="auto"/>
        <w:ind w:left="-142" w:firstLine="862"/>
        <w:jc w:val="both"/>
        <w:rPr>
          <w:rFonts w:ascii="Times New Roman" w:eastAsia="Times New Roman" w:hAnsi="Times New Roman" w:cs="Times New Roman"/>
          <w:kern w:val="0"/>
          <w:sz w:val="28"/>
          <w:szCs w:val="28"/>
          <w14:ligatures w14:val="none"/>
        </w:rPr>
      </w:pP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lung conditions, such as COPD and asthma</w:t>
      </w: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certain heart conditions</w:t>
      </w:r>
    </w:p>
    <w:p w14:paraId="70BB2FBA" w14:textId="6B660CFF" w:rsidR="007E7640" w:rsidRPr="007E7640" w:rsidRDefault="007E7640" w:rsidP="00070747">
      <w:pPr>
        <w:spacing w:after="0" w:line="360" w:lineRule="auto"/>
        <w:ind w:firstLine="720"/>
        <w:jc w:val="both"/>
        <w:rPr>
          <w:rFonts w:ascii="Times New Roman" w:eastAsia="Times New Roman" w:hAnsi="Times New Roman" w:cs="Times New Roman"/>
          <w:kern w:val="0"/>
          <w:sz w:val="28"/>
          <w:szCs w:val="28"/>
          <w14:ligatures w14:val="none"/>
        </w:rPr>
      </w:pP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immune system conditions, such as HIV</w:t>
      </w:r>
    </w:p>
    <w:p w14:paraId="5822E150" w14:textId="450D9490" w:rsidR="007E7640" w:rsidRPr="007E7640" w:rsidRDefault="007E7640" w:rsidP="00070747">
      <w:pPr>
        <w:spacing w:after="0" w:line="360" w:lineRule="auto"/>
        <w:ind w:firstLine="720"/>
        <w:jc w:val="both"/>
        <w:rPr>
          <w:rFonts w:ascii="Times New Roman" w:eastAsia="Times New Roman" w:hAnsi="Times New Roman" w:cs="Times New Roman"/>
          <w:kern w:val="0"/>
          <w:sz w:val="28"/>
          <w:szCs w:val="28"/>
          <w14:ligatures w14:val="none"/>
        </w:rPr>
      </w:pP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cancer that requires treatment</w:t>
      </w:r>
    </w:p>
    <w:p w14:paraId="4D2AA5E2" w14:textId="350930F4" w:rsidR="007E7640" w:rsidRPr="007E7640" w:rsidRDefault="007E7640" w:rsidP="00070747">
      <w:pPr>
        <w:spacing w:after="0" w:line="360" w:lineRule="auto"/>
        <w:ind w:firstLine="720"/>
        <w:jc w:val="both"/>
        <w:rPr>
          <w:rFonts w:ascii="Times New Roman" w:eastAsia="Times New Roman" w:hAnsi="Times New Roman" w:cs="Times New Roman"/>
          <w:kern w:val="0"/>
          <w:sz w:val="28"/>
          <w:szCs w:val="28"/>
          <w14:ligatures w14:val="none"/>
        </w:rPr>
      </w:pP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severe obesity</w:t>
      </w:r>
    </w:p>
    <w:p w14:paraId="1B4C04C6" w14:textId="0E3AAA02" w:rsidR="007E7640" w:rsidRDefault="007E7640" w:rsidP="00070747">
      <w:pPr>
        <w:spacing w:after="0" w:line="360" w:lineRule="auto"/>
        <w:ind w:left="709" w:hanging="11"/>
        <w:jc w:val="both"/>
        <w:rPr>
          <w:rFonts w:ascii="Times New Roman" w:eastAsia="Times New Roman" w:hAnsi="Times New Roman" w:cs="Times New Roman"/>
          <w:color w:val="000000"/>
          <w:kern w:val="0"/>
          <w:sz w:val="28"/>
          <w:szCs w:val="28"/>
          <w14:ligatures w14:val="none"/>
        </w:rPr>
      </w:pPr>
      <w:r w:rsidRPr="007E7640">
        <w:rPr>
          <w:rFonts w:ascii="Times New Roman" w:eastAsia="Times New Roman" w:hAnsi="Times New Roman" w:cs="Times New Roman"/>
          <w:color w:val="000000"/>
          <w:kern w:val="0"/>
          <w:sz w:val="28"/>
          <w:szCs w:val="28"/>
          <w14:ligatures w14:val="none"/>
        </w:rPr>
        <w:sym w:font="Symbol" w:char="F0B7"/>
      </w:r>
      <w:r w:rsidRPr="007E7640">
        <w:rPr>
          <w:rFonts w:ascii="Times New Roman" w:eastAsia="Times New Roman" w:hAnsi="Times New Roman" w:cs="Times New Roman"/>
          <w:color w:val="000000"/>
          <w:kern w:val="0"/>
          <w:sz w:val="28"/>
          <w:szCs w:val="28"/>
          <w14:ligatures w14:val="none"/>
        </w:rPr>
        <w:t xml:space="preserve"> other health conditions, if not well-controlled, such as diabetes, kidney </w:t>
      </w:r>
      <w:r>
        <w:rPr>
          <w:rFonts w:ascii="Times New Roman" w:eastAsia="Times New Roman" w:hAnsi="Times New Roman" w:cs="Times New Roman"/>
          <w:color w:val="000000"/>
          <w:kern w:val="0"/>
          <w:sz w:val="28"/>
          <w:szCs w:val="28"/>
          <w14:ligatures w14:val="none"/>
        </w:rPr>
        <w:t xml:space="preserve">      </w:t>
      </w:r>
      <w:r w:rsidRPr="007E7640">
        <w:rPr>
          <w:rFonts w:ascii="Times New Roman" w:eastAsia="Times New Roman" w:hAnsi="Times New Roman" w:cs="Times New Roman"/>
          <w:color w:val="000000"/>
          <w:kern w:val="0"/>
          <w:sz w:val="28"/>
          <w:szCs w:val="28"/>
          <w14:ligatures w14:val="none"/>
        </w:rPr>
        <w:t>disease, or liver</w:t>
      </w:r>
      <w:r>
        <w:rPr>
          <w:rFonts w:ascii="Times New Roman" w:eastAsia="Times New Roman" w:hAnsi="Times New Roman" w:cs="Times New Roman"/>
          <w:kern w:val="0"/>
          <w:sz w:val="28"/>
          <w:szCs w:val="28"/>
          <w14:ligatures w14:val="none"/>
        </w:rPr>
        <w:t xml:space="preserve"> </w:t>
      </w:r>
      <w:r w:rsidRPr="007E7640">
        <w:rPr>
          <w:rFonts w:ascii="Times New Roman" w:eastAsia="Times New Roman" w:hAnsi="Times New Roman" w:cs="Times New Roman"/>
          <w:color w:val="000000"/>
          <w:kern w:val="0"/>
          <w:sz w:val="28"/>
          <w:szCs w:val="28"/>
          <w14:ligatures w14:val="none"/>
        </w:rPr>
        <w:t>disease</w:t>
      </w:r>
    </w:p>
    <w:p w14:paraId="37C48C6F" w14:textId="77777777" w:rsidR="00334D37" w:rsidRDefault="00334D37" w:rsidP="00070747">
      <w:pPr>
        <w:spacing w:after="0" w:line="360" w:lineRule="auto"/>
        <w:ind w:left="709" w:hanging="11"/>
        <w:jc w:val="both"/>
        <w:rPr>
          <w:rFonts w:ascii="Times New Roman" w:eastAsia="Times New Roman" w:hAnsi="Times New Roman" w:cs="Times New Roman"/>
          <w:color w:val="000000"/>
          <w:kern w:val="0"/>
          <w:sz w:val="28"/>
          <w:szCs w:val="28"/>
          <w14:ligatures w14:val="none"/>
        </w:rPr>
      </w:pPr>
    </w:p>
    <w:p w14:paraId="2DB11700" w14:textId="77777777" w:rsidR="00334D37" w:rsidRDefault="00334D37" w:rsidP="00070747">
      <w:pPr>
        <w:spacing w:after="0" w:line="360" w:lineRule="auto"/>
        <w:ind w:left="709" w:hanging="11"/>
        <w:jc w:val="both"/>
        <w:rPr>
          <w:rFonts w:ascii="Times New Roman" w:eastAsia="Times New Roman" w:hAnsi="Times New Roman" w:cs="Times New Roman"/>
          <w:color w:val="000000"/>
          <w:kern w:val="0"/>
          <w:sz w:val="28"/>
          <w:szCs w:val="28"/>
          <w14:ligatures w14:val="none"/>
        </w:rPr>
      </w:pPr>
    </w:p>
    <w:p w14:paraId="1C64C12E" w14:textId="77777777" w:rsidR="00334D37" w:rsidRPr="007E7640" w:rsidRDefault="00334D37" w:rsidP="00070747">
      <w:pPr>
        <w:spacing w:after="0" w:line="360" w:lineRule="auto"/>
        <w:ind w:left="709" w:hanging="11"/>
        <w:jc w:val="both"/>
        <w:rPr>
          <w:rFonts w:ascii="Times New Roman" w:eastAsia="Times New Roman" w:hAnsi="Times New Roman" w:cs="Times New Roman"/>
          <w:kern w:val="0"/>
          <w:sz w:val="28"/>
          <w:szCs w:val="28"/>
          <w14:ligatures w14:val="none"/>
        </w:rPr>
      </w:pPr>
    </w:p>
    <w:p w14:paraId="221DFD84" w14:textId="77777777" w:rsidR="006D6F28" w:rsidRDefault="006D6F28" w:rsidP="00070747">
      <w:pPr>
        <w:spacing w:line="360" w:lineRule="auto"/>
        <w:jc w:val="both"/>
        <w:rPr>
          <w:rFonts w:ascii="Times New Roman" w:hAnsi="Times New Roman" w:cs="Times New Roman"/>
          <w:sz w:val="32"/>
          <w:szCs w:val="32"/>
        </w:rPr>
      </w:pPr>
    </w:p>
    <w:p w14:paraId="57144426" w14:textId="77777777" w:rsidR="006D6F28" w:rsidRDefault="006D6F28" w:rsidP="00070747">
      <w:pPr>
        <w:spacing w:line="360" w:lineRule="auto"/>
        <w:jc w:val="both"/>
        <w:rPr>
          <w:rFonts w:ascii="Times New Roman" w:hAnsi="Times New Roman" w:cs="Times New Roman"/>
          <w:sz w:val="32"/>
          <w:szCs w:val="32"/>
        </w:rPr>
      </w:pPr>
    </w:p>
    <w:p w14:paraId="4211C08B" w14:textId="77777777" w:rsidR="006D6F28" w:rsidRDefault="006D6F28" w:rsidP="00070747">
      <w:pPr>
        <w:spacing w:line="360" w:lineRule="auto"/>
        <w:jc w:val="both"/>
        <w:rPr>
          <w:rFonts w:ascii="Times New Roman" w:hAnsi="Times New Roman" w:cs="Times New Roman"/>
          <w:sz w:val="32"/>
          <w:szCs w:val="32"/>
        </w:rPr>
      </w:pPr>
    </w:p>
    <w:p w14:paraId="7283626A" w14:textId="77777777" w:rsidR="006D6F28" w:rsidRDefault="006D6F28" w:rsidP="00070747">
      <w:pPr>
        <w:spacing w:line="360" w:lineRule="auto"/>
        <w:jc w:val="both"/>
        <w:rPr>
          <w:rFonts w:ascii="Times New Roman" w:hAnsi="Times New Roman" w:cs="Times New Roman"/>
          <w:sz w:val="32"/>
          <w:szCs w:val="32"/>
        </w:rPr>
      </w:pPr>
    </w:p>
    <w:p w14:paraId="4460C7B0" w14:textId="45FBBDED" w:rsidR="006D6F28" w:rsidRDefault="006D6F28" w:rsidP="00070747">
      <w:pPr>
        <w:spacing w:line="360" w:lineRule="auto"/>
        <w:jc w:val="both"/>
        <w:rPr>
          <w:rFonts w:ascii="Times New Roman" w:hAnsi="Times New Roman" w:cs="Times New Roman"/>
          <w:b/>
          <w:bCs/>
          <w:sz w:val="32"/>
          <w:szCs w:val="32"/>
          <w:u w:val="single"/>
        </w:rPr>
      </w:pPr>
      <w:r w:rsidRPr="006D6F28">
        <w:rPr>
          <w:rFonts w:ascii="Times New Roman" w:hAnsi="Times New Roman" w:cs="Times New Roman"/>
          <w:b/>
          <w:bCs/>
          <w:sz w:val="32"/>
          <w:szCs w:val="32"/>
          <w:u w:val="single"/>
        </w:rPr>
        <w:lastRenderedPageBreak/>
        <w:t>HOW TO SOLVE THAT STATEMENT</w:t>
      </w:r>
      <w:r>
        <w:rPr>
          <w:rFonts w:ascii="Times New Roman" w:hAnsi="Times New Roman" w:cs="Times New Roman"/>
          <w:b/>
          <w:bCs/>
          <w:sz w:val="32"/>
          <w:szCs w:val="32"/>
          <w:u w:val="single"/>
        </w:rPr>
        <w:t>:</w:t>
      </w:r>
    </w:p>
    <w:p w14:paraId="794DFC07" w14:textId="4CFA1DA2" w:rsidR="006D6F28" w:rsidRDefault="00B06296" w:rsidP="00070747">
      <w:pPr>
        <w:pStyle w:val="ListParagraph"/>
        <w:numPr>
          <w:ilvl w:val="0"/>
          <w:numId w:val="1"/>
        </w:numPr>
        <w:spacing w:line="360" w:lineRule="auto"/>
        <w:jc w:val="both"/>
        <w:rPr>
          <w:rFonts w:ascii="Times New Roman" w:hAnsi="Times New Roman" w:cs="Times New Roman"/>
          <w:sz w:val="28"/>
          <w:szCs w:val="28"/>
        </w:rPr>
      </w:pPr>
      <w:r w:rsidRPr="00B06296">
        <w:rPr>
          <w:rFonts w:ascii="Times New Roman" w:hAnsi="Times New Roman" w:cs="Times New Roman"/>
          <w:sz w:val="28"/>
          <w:szCs w:val="28"/>
        </w:rPr>
        <w:t>If you come down with mild or moderate COVID-19, you probably know that you need to stay home to avoid infecting other people.</w:t>
      </w:r>
    </w:p>
    <w:p w14:paraId="6DA463C7" w14:textId="77777777" w:rsidR="005C355F" w:rsidRDefault="005C355F" w:rsidP="00070747">
      <w:pPr>
        <w:pStyle w:val="ListParagraph"/>
        <w:spacing w:line="360" w:lineRule="auto"/>
        <w:ind w:left="1446"/>
        <w:jc w:val="both"/>
        <w:rPr>
          <w:rFonts w:ascii="Times New Roman" w:hAnsi="Times New Roman" w:cs="Times New Roman"/>
          <w:sz w:val="28"/>
          <w:szCs w:val="28"/>
        </w:rPr>
      </w:pPr>
    </w:p>
    <w:p w14:paraId="086E6168" w14:textId="7CC2A207" w:rsidR="00B06296" w:rsidRDefault="00B06296" w:rsidP="00070747">
      <w:pPr>
        <w:pStyle w:val="ListParagraph"/>
        <w:numPr>
          <w:ilvl w:val="0"/>
          <w:numId w:val="1"/>
        </w:numPr>
        <w:spacing w:line="360" w:lineRule="auto"/>
        <w:jc w:val="both"/>
        <w:rPr>
          <w:rFonts w:ascii="Times New Roman" w:hAnsi="Times New Roman" w:cs="Times New Roman"/>
          <w:sz w:val="28"/>
          <w:szCs w:val="28"/>
        </w:rPr>
      </w:pPr>
      <w:r w:rsidRPr="00B06296">
        <w:rPr>
          <w:rFonts w:ascii="Times New Roman" w:hAnsi="Times New Roman" w:cs="Times New Roman"/>
          <w:sz w:val="28"/>
          <w:szCs w:val="28"/>
        </w:rPr>
        <w:t>Over-the-counter drugs and nondrug interventions can help you cope with COVID-19 symptoms, which are typically some mix of runny nose, headache, fatigue, sneezing, sore throat, cough, shortness of breath, muscle or body aches, fever or chills, or other issues.</w:t>
      </w:r>
    </w:p>
    <w:p w14:paraId="3BDB8522" w14:textId="77777777" w:rsidR="005C355F" w:rsidRPr="005C355F" w:rsidRDefault="005C355F" w:rsidP="00070747">
      <w:pPr>
        <w:pStyle w:val="ListParagraph"/>
        <w:jc w:val="both"/>
        <w:rPr>
          <w:rFonts w:ascii="Times New Roman" w:hAnsi="Times New Roman" w:cs="Times New Roman"/>
          <w:sz w:val="28"/>
          <w:szCs w:val="28"/>
        </w:rPr>
      </w:pPr>
    </w:p>
    <w:p w14:paraId="20D58EFF" w14:textId="77777777" w:rsidR="005C355F" w:rsidRDefault="005C355F" w:rsidP="00070747">
      <w:pPr>
        <w:pStyle w:val="ListParagraph"/>
        <w:spacing w:line="360" w:lineRule="auto"/>
        <w:ind w:left="1446"/>
        <w:jc w:val="both"/>
        <w:rPr>
          <w:rFonts w:ascii="Times New Roman" w:hAnsi="Times New Roman" w:cs="Times New Roman"/>
          <w:sz w:val="28"/>
          <w:szCs w:val="28"/>
        </w:rPr>
      </w:pPr>
    </w:p>
    <w:p w14:paraId="08BF076A" w14:textId="238C0238" w:rsidR="00B06296" w:rsidRDefault="00B06296" w:rsidP="00070747">
      <w:pPr>
        <w:pStyle w:val="ListParagraph"/>
        <w:numPr>
          <w:ilvl w:val="0"/>
          <w:numId w:val="1"/>
        </w:numPr>
        <w:spacing w:line="360" w:lineRule="auto"/>
        <w:jc w:val="both"/>
        <w:rPr>
          <w:rFonts w:ascii="Times New Roman" w:hAnsi="Times New Roman" w:cs="Times New Roman"/>
          <w:sz w:val="28"/>
          <w:szCs w:val="28"/>
        </w:rPr>
      </w:pPr>
      <w:r w:rsidRPr="00B06296">
        <w:rPr>
          <w:rFonts w:ascii="Times New Roman" w:hAnsi="Times New Roman" w:cs="Times New Roman"/>
          <w:sz w:val="28"/>
          <w:szCs w:val="28"/>
        </w:rPr>
        <w:t>The first thing you should do if you think you have COVID-19: Confirm with a test, since the symptoms of COVID-19 can resemble those of other conditions like the common cold or seasonal allergies.</w:t>
      </w:r>
    </w:p>
    <w:p w14:paraId="5A878A6E" w14:textId="77777777" w:rsidR="005C355F" w:rsidRDefault="005C355F" w:rsidP="00070747">
      <w:pPr>
        <w:pStyle w:val="ListParagraph"/>
        <w:spacing w:line="360" w:lineRule="auto"/>
        <w:ind w:left="1446"/>
        <w:jc w:val="both"/>
        <w:rPr>
          <w:rFonts w:ascii="Times New Roman" w:hAnsi="Times New Roman" w:cs="Times New Roman"/>
          <w:sz w:val="28"/>
          <w:szCs w:val="28"/>
        </w:rPr>
      </w:pPr>
    </w:p>
    <w:p w14:paraId="274BE2A2" w14:textId="77777777" w:rsidR="00334D37" w:rsidRPr="00334D37" w:rsidRDefault="000430F4" w:rsidP="00070747">
      <w:pPr>
        <w:pStyle w:val="ListParagraph"/>
        <w:numPr>
          <w:ilvl w:val="0"/>
          <w:numId w:val="1"/>
        </w:numPr>
        <w:spacing w:after="0" w:line="240" w:lineRule="auto"/>
        <w:jc w:val="both"/>
        <w:rPr>
          <w:rFonts w:ascii="Times New Roman" w:eastAsia="Times New Roman" w:hAnsi="Times New Roman" w:cs="Times New Roman"/>
          <w:kern w:val="0"/>
          <w:sz w:val="24"/>
          <w:szCs w:val="24"/>
          <w14:ligatures w14:val="none"/>
        </w:rPr>
      </w:pPr>
      <w:r w:rsidRPr="00334D37">
        <w:rPr>
          <w:rFonts w:ascii="Times New Roman" w:hAnsi="Times New Roman" w:cs="Times New Roman"/>
          <w:sz w:val="28"/>
          <w:szCs w:val="28"/>
        </w:rPr>
        <w:t>For example, is your immune system normal, or is it reduced in some way due to a disease process or treatment of a condition that you have? says Pottinger.</w:t>
      </w:r>
    </w:p>
    <w:p w14:paraId="193D87BE" w14:textId="77777777" w:rsidR="00334D37" w:rsidRPr="00334D37" w:rsidRDefault="00334D37" w:rsidP="00070747">
      <w:pPr>
        <w:pStyle w:val="ListParagraph"/>
        <w:jc w:val="both"/>
        <w:rPr>
          <w:rFonts w:ascii="Times New Roman" w:eastAsia="Times New Roman" w:hAnsi="Times New Roman" w:cs="Times New Roman"/>
          <w:kern w:val="0"/>
          <w:sz w:val="24"/>
          <w:szCs w:val="24"/>
          <w14:ligatures w14:val="none"/>
        </w:rPr>
      </w:pPr>
    </w:p>
    <w:p w14:paraId="3099D999" w14:textId="77777777" w:rsidR="00334D37" w:rsidRPr="00334D37" w:rsidRDefault="00334D37" w:rsidP="00070747">
      <w:pPr>
        <w:pStyle w:val="ListParagraph"/>
        <w:spacing w:after="0" w:line="240" w:lineRule="auto"/>
        <w:ind w:left="1446"/>
        <w:jc w:val="both"/>
        <w:rPr>
          <w:rFonts w:ascii="Times New Roman" w:eastAsia="Times New Roman" w:hAnsi="Times New Roman" w:cs="Times New Roman"/>
          <w:kern w:val="0"/>
          <w:sz w:val="24"/>
          <w:szCs w:val="24"/>
          <w14:ligatures w14:val="none"/>
        </w:rPr>
      </w:pPr>
    </w:p>
    <w:p w14:paraId="254222F1" w14:textId="77777777" w:rsidR="00334D37" w:rsidRPr="00334D37" w:rsidRDefault="00334D37" w:rsidP="00070747">
      <w:pPr>
        <w:pStyle w:val="ListParagraph"/>
        <w:jc w:val="both"/>
        <w:rPr>
          <w:rFonts w:ascii="Calibri" w:eastAsia="Times New Roman" w:hAnsi="Calibri" w:cs="Calibri"/>
          <w:color w:val="000000"/>
          <w:kern w:val="0"/>
          <w14:ligatures w14:val="none"/>
        </w:rPr>
      </w:pPr>
    </w:p>
    <w:p w14:paraId="06F03D63" w14:textId="25BEA912" w:rsidR="00334D37" w:rsidRPr="00706CC3" w:rsidRDefault="00334D37" w:rsidP="00070747">
      <w:pPr>
        <w:pStyle w:val="ListParagraph"/>
        <w:numPr>
          <w:ilvl w:val="0"/>
          <w:numId w:val="1"/>
        </w:numPr>
        <w:spacing w:after="0" w:line="360" w:lineRule="auto"/>
        <w:jc w:val="both"/>
        <w:rPr>
          <w:rFonts w:ascii="Times New Roman" w:hAnsi="Times New Roman" w:cs="Times New Roman"/>
          <w:sz w:val="28"/>
          <w:szCs w:val="28"/>
        </w:rPr>
      </w:pPr>
      <w:r w:rsidRPr="00334D37">
        <w:rPr>
          <w:rFonts w:ascii="Times New Roman" w:eastAsia="Times New Roman" w:hAnsi="Times New Roman" w:cs="Times New Roman"/>
          <w:color w:val="000000"/>
          <w:kern w:val="0"/>
          <w:sz w:val="28"/>
          <w:szCs w:val="28"/>
          <w14:ligatures w14:val="none"/>
        </w:rPr>
        <w:t xml:space="preserve">There are many examples for which people have misconceptions and stigma about the covid 19 </w:t>
      </w:r>
      <w:r w:rsidRPr="00334D37">
        <w:rPr>
          <w:rFonts w:ascii="Times New Roman" w:eastAsia="Times New Roman" w:hAnsi="Times New Roman" w:cs="Times New Roman"/>
          <w:color w:val="000000"/>
          <w:kern w:val="0"/>
          <w:sz w:val="28"/>
          <w:szCs w:val="28"/>
          <w14:ligatures w14:val="none"/>
        </w:rPr>
        <w:t xml:space="preserve">   </w:t>
      </w:r>
      <w:r w:rsidRPr="00334D37">
        <w:rPr>
          <w:rFonts w:ascii="Times New Roman" w:eastAsia="Times New Roman" w:hAnsi="Times New Roman" w:cs="Times New Roman"/>
          <w:color w:val="000000"/>
          <w:kern w:val="0"/>
          <w:sz w:val="28"/>
          <w:szCs w:val="28"/>
          <w14:ligatures w14:val="none"/>
        </w:rPr>
        <w:t>disease. As seen from the recent data in India, the stigma attached to COVID-19 and the fear of isolation may be the reasons for people shying away from being diagnosed.</w:t>
      </w:r>
    </w:p>
    <w:p w14:paraId="6B763EF8" w14:textId="77777777" w:rsidR="00706CC3" w:rsidRDefault="00706CC3" w:rsidP="00706CC3">
      <w:pPr>
        <w:spacing w:after="0" w:line="360" w:lineRule="auto"/>
        <w:jc w:val="both"/>
        <w:rPr>
          <w:rFonts w:ascii="Times New Roman" w:hAnsi="Times New Roman" w:cs="Times New Roman"/>
          <w:sz w:val="28"/>
          <w:szCs w:val="28"/>
        </w:rPr>
      </w:pPr>
    </w:p>
    <w:p w14:paraId="7775815D" w14:textId="77777777" w:rsidR="00706CC3" w:rsidRDefault="00706CC3" w:rsidP="00706CC3">
      <w:pPr>
        <w:spacing w:after="0" w:line="360" w:lineRule="auto"/>
        <w:jc w:val="both"/>
        <w:rPr>
          <w:rFonts w:ascii="Times New Roman" w:hAnsi="Times New Roman" w:cs="Times New Roman"/>
          <w:sz w:val="28"/>
          <w:szCs w:val="28"/>
        </w:rPr>
      </w:pPr>
    </w:p>
    <w:p w14:paraId="3A57414D" w14:textId="77777777" w:rsidR="00706CC3" w:rsidRDefault="00706CC3" w:rsidP="00706CC3">
      <w:pPr>
        <w:spacing w:after="0" w:line="360" w:lineRule="auto"/>
        <w:jc w:val="both"/>
        <w:rPr>
          <w:rFonts w:ascii="Times New Roman" w:hAnsi="Times New Roman" w:cs="Times New Roman"/>
          <w:sz w:val="28"/>
          <w:szCs w:val="28"/>
        </w:rPr>
      </w:pPr>
    </w:p>
    <w:p w14:paraId="48DA4D03" w14:textId="77777777" w:rsidR="00706CC3" w:rsidRDefault="00706CC3" w:rsidP="00706CC3">
      <w:pPr>
        <w:spacing w:after="0" w:line="360" w:lineRule="auto"/>
        <w:jc w:val="both"/>
        <w:rPr>
          <w:rFonts w:ascii="Times New Roman" w:hAnsi="Times New Roman" w:cs="Times New Roman"/>
          <w:sz w:val="28"/>
          <w:szCs w:val="28"/>
        </w:rPr>
      </w:pPr>
    </w:p>
    <w:p w14:paraId="3A1686ED" w14:textId="77777777" w:rsidR="00706CC3" w:rsidRDefault="00706CC3" w:rsidP="00706CC3">
      <w:pPr>
        <w:spacing w:after="0" w:line="360" w:lineRule="auto"/>
        <w:jc w:val="both"/>
        <w:rPr>
          <w:rFonts w:ascii="Times New Roman" w:hAnsi="Times New Roman" w:cs="Times New Roman"/>
          <w:sz w:val="28"/>
          <w:szCs w:val="28"/>
        </w:rPr>
      </w:pPr>
    </w:p>
    <w:p w14:paraId="5F3C52B9" w14:textId="77777777" w:rsidR="00706CC3" w:rsidRDefault="00706CC3" w:rsidP="00706CC3">
      <w:pPr>
        <w:spacing w:after="0" w:line="360" w:lineRule="auto"/>
        <w:jc w:val="both"/>
        <w:rPr>
          <w:rFonts w:ascii="Times New Roman" w:hAnsi="Times New Roman" w:cs="Times New Roman"/>
          <w:sz w:val="28"/>
          <w:szCs w:val="28"/>
        </w:rPr>
      </w:pPr>
    </w:p>
    <w:p w14:paraId="7B95A640" w14:textId="61016AF9" w:rsidR="00706CC3" w:rsidRDefault="00706CC3" w:rsidP="00706CC3">
      <w:pPr>
        <w:spacing w:after="0" w:line="360" w:lineRule="auto"/>
        <w:jc w:val="both"/>
        <w:rPr>
          <w:rFonts w:ascii="Times New Roman" w:hAnsi="Times New Roman" w:cs="Times New Roman"/>
          <w:b/>
          <w:bCs/>
          <w:sz w:val="32"/>
          <w:szCs w:val="32"/>
          <w:u w:val="single"/>
        </w:rPr>
      </w:pPr>
      <w:r w:rsidRPr="00706CC3">
        <w:rPr>
          <w:rFonts w:ascii="Times New Roman" w:hAnsi="Times New Roman" w:cs="Times New Roman"/>
          <w:b/>
          <w:bCs/>
          <w:sz w:val="32"/>
          <w:szCs w:val="32"/>
          <w:u w:val="single"/>
        </w:rPr>
        <w:lastRenderedPageBreak/>
        <w:t>DIAGRAM:</w:t>
      </w:r>
    </w:p>
    <w:p w14:paraId="4AF84AE6" w14:textId="77777777" w:rsidR="00706CC3" w:rsidRDefault="00706CC3" w:rsidP="00706CC3">
      <w:pPr>
        <w:spacing w:after="0" w:line="360" w:lineRule="auto"/>
        <w:jc w:val="both"/>
        <w:rPr>
          <w:rFonts w:ascii="Times New Roman" w:hAnsi="Times New Roman" w:cs="Times New Roman"/>
          <w:b/>
          <w:bCs/>
          <w:sz w:val="32"/>
          <w:szCs w:val="32"/>
          <w:u w:val="single"/>
        </w:rPr>
      </w:pPr>
    </w:p>
    <w:p w14:paraId="65FFD7AB" w14:textId="77777777" w:rsidR="00706CC3" w:rsidRDefault="00706CC3" w:rsidP="00706CC3">
      <w:pPr>
        <w:spacing w:after="0" w:line="360" w:lineRule="auto"/>
        <w:jc w:val="both"/>
        <w:rPr>
          <w:rFonts w:ascii="Times New Roman" w:hAnsi="Times New Roman" w:cs="Times New Roman"/>
          <w:b/>
          <w:bCs/>
          <w:sz w:val="32"/>
          <w:szCs w:val="32"/>
          <w:u w:val="single"/>
        </w:rPr>
      </w:pPr>
    </w:p>
    <w:p w14:paraId="10B09C8A" w14:textId="78FC68A0" w:rsidR="00706CC3" w:rsidRDefault="00706CC3" w:rsidP="00706CC3">
      <w:pPr>
        <w:spacing w:after="0" w:line="360" w:lineRule="auto"/>
        <w:jc w:val="both"/>
        <w:rPr>
          <w:rFonts w:ascii="Times New Roman" w:hAnsi="Times New Roman" w:cs="Times New Roman"/>
          <w:b/>
          <w:bCs/>
          <w:sz w:val="32"/>
          <w:szCs w:val="32"/>
          <w:u w:val="single"/>
        </w:rPr>
      </w:pPr>
      <w:r w:rsidRPr="00706CC3">
        <w:rPr>
          <w:rFonts w:ascii="Times New Roman" w:hAnsi="Times New Roman" w:cs="Times New Roman"/>
          <w:b/>
          <w:bCs/>
          <w:sz w:val="32"/>
          <w:szCs w:val="32"/>
          <w:u w:val="single"/>
        </w:rPr>
        <w:drawing>
          <wp:inline distT="0" distB="0" distL="0" distR="0" wp14:anchorId="0646B6A4" wp14:editId="0611D3FF">
            <wp:extent cx="5731510" cy="2371725"/>
            <wp:effectExtent l="0" t="0" r="2540" b="9525"/>
            <wp:docPr id="153651770" name="Chart 1">
              <a:extLst xmlns:a="http://schemas.openxmlformats.org/drawingml/2006/main">
                <a:ext uri="{FF2B5EF4-FFF2-40B4-BE49-F238E27FC236}">
                  <a16:creationId xmlns:a16="http://schemas.microsoft.com/office/drawing/2014/main" id="{0AEB7352-10E7-5CCC-E7C8-49ED2ADB9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E35D7B0" w14:textId="77777777" w:rsidR="00706CC3" w:rsidRDefault="00706CC3" w:rsidP="00706CC3">
      <w:pPr>
        <w:spacing w:after="0" w:line="360" w:lineRule="auto"/>
        <w:jc w:val="both"/>
        <w:rPr>
          <w:rFonts w:ascii="Times New Roman" w:hAnsi="Times New Roman" w:cs="Times New Roman"/>
          <w:b/>
          <w:bCs/>
          <w:sz w:val="32"/>
          <w:szCs w:val="32"/>
          <w:u w:val="single"/>
        </w:rPr>
      </w:pPr>
    </w:p>
    <w:p w14:paraId="59ECFE77" w14:textId="77777777" w:rsidR="00706CC3" w:rsidRDefault="00706CC3" w:rsidP="00706CC3">
      <w:pPr>
        <w:spacing w:after="0" w:line="360" w:lineRule="auto"/>
        <w:jc w:val="both"/>
        <w:rPr>
          <w:rFonts w:ascii="Times New Roman" w:hAnsi="Times New Roman" w:cs="Times New Roman"/>
          <w:b/>
          <w:bCs/>
          <w:sz w:val="32"/>
          <w:szCs w:val="32"/>
          <w:u w:val="single"/>
        </w:rPr>
      </w:pPr>
    </w:p>
    <w:p w14:paraId="1BB0EF36" w14:textId="2EEB86E8" w:rsidR="00706CC3" w:rsidRPr="00706CC3" w:rsidRDefault="00706CC3" w:rsidP="00706CC3">
      <w:pPr>
        <w:spacing w:after="0" w:line="360" w:lineRule="auto"/>
        <w:jc w:val="both"/>
        <w:rPr>
          <w:rFonts w:ascii="Times New Roman" w:hAnsi="Times New Roman" w:cs="Times New Roman"/>
          <w:b/>
          <w:bCs/>
          <w:sz w:val="32"/>
          <w:szCs w:val="32"/>
          <w:u w:val="single"/>
        </w:rPr>
      </w:pPr>
    </w:p>
    <w:p w14:paraId="2BB51499" w14:textId="77777777" w:rsidR="006D6F28" w:rsidRPr="006D6F28" w:rsidRDefault="006D6F28" w:rsidP="00070747">
      <w:pPr>
        <w:spacing w:line="360" w:lineRule="auto"/>
        <w:jc w:val="both"/>
        <w:rPr>
          <w:rFonts w:ascii="Times New Roman" w:hAnsi="Times New Roman" w:cs="Times New Roman"/>
          <w:sz w:val="32"/>
          <w:szCs w:val="32"/>
        </w:rPr>
      </w:pPr>
    </w:p>
    <w:sectPr w:rsidR="006D6F28" w:rsidRPr="006D6F28" w:rsidSect="00BD4A5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A26"/>
    <w:multiLevelType w:val="hybridMultilevel"/>
    <w:tmpl w:val="7E981D80"/>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56972443"/>
    <w:multiLevelType w:val="hybridMultilevel"/>
    <w:tmpl w:val="C67893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363412">
    <w:abstractNumId w:val="0"/>
  </w:num>
  <w:num w:numId="2" w16cid:durableId="734938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5C"/>
    <w:rsid w:val="000430F4"/>
    <w:rsid w:val="00070747"/>
    <w:rsid w:val="00334D37"/>
    <w:rsid w:val="005C355F"/>
    <w:rsid w:val="0063578E"/>
    <w:rsid w:val="006C669B"/>
    <w:rsid w:val="006D6F28"/>
    <w:rsid w:val="00706CC3"/>
    <w:rsid w:val="007E7640"/>
    <w:rsid w:val="00B06296"/>
    <w:rsid w:val="00B1060A"/>
    <w:rsid w:val="00B71CF7"/>
    <w:rsid w:val="00BD4A5C"/>
    <w:rsid w:val="00BE4A30"/>
    <w:rsid w:val="00D56236"/>
    <w:rsid w:val="00DA4796"/>
    <w:rsid w:val="00EE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62B2"/>
  <w15:chartTrackingRefBased/>
  <w15:docId w15:val="{661584DD-C548-4093-8ADC-44968327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7966">
      <w:bodyDiv w:val="1"/>
      <w:marLeft w:val="0"/>
      <w:marRight w:val="0"/>
      <w:marTop w:val="0"/>
      <w:marBottom w:val="0"/>
      <w:divBdr>
        <w:top w:val="none" w:sz="0" w:space="0" w:color="auto"/>
        <w:left w:val="none" w:sz="0" w:space="0" w:color="auto"/>
        <w:bottom w:val="none" w:sz="0" w:space="0" w:color="auto"/>
        <w:right w:val="none" w:sz="0" w:space="0" w:color="auto"/>
      </w:divBdr>
      <w:divsChild>
        <w:div w:id="1211259245">
          <w:marLeft w:val="0"/>
          <w:marRight w:val="0"/>
          <w:marTop w:val="0"/>
          <w:marBottom w:val="0"/>
          <w:divBdr>
            <w:top w:val="none" w:sz="0" w:space="0" w:color="auto"/>
            <w:left w:val="none" w:sz="0" w:space="0" w:color="auto"/>
            <w:bottom w:val="none" w:sz="0" w:space="0" w:color="auto"/>
            <w:right w:val="none" w:sz="0" w:space="0" w:color="auto"/>
          </w:divBdr>
        </w:div>
        <w:div w:id="1034429941">
          <w:marLeft w:val="0"/>
          <w:marRight w:val="0"/>
          <w:marTop w:val="0"/>
          <w:marBottom w:val="0"/>
          <w:divBdr>
            <w:top w:val="none" w:sz="0" w:space="0" w:color="auto"/>
            <w:left w:val="none" w:sz="0" w:space="0" w:color="auto"/>
            <w:bottom w:val="none" w:sz="0" w:space="0" w:color="auto"/>
            <w:right w:val="none" w:sz="0" w:space="0" w:color="auto"/>
          </w:divBdr>
        </w:div>
        <w:div w:id="1041588016">
          <w:marLeft w:val="0"/>
          <w:marRight w:val="0"/>
          <w:marTop w:val="0"/>
          <w:marBottom w:val="0"/>
          <w:divBdr>
            <w:top w:val="none" w:sz="0" w:space="0" w:color="auto"/>
            <w:left w:val="none" w:sz="0" w:space="0" w:color="auto"/>
            <w:bottom w:val="none" w:sz="0" w:space="0" w:color="auto"/>
            <w:right w:val="none" w:sz="0" w:space="0" w:color="auto"/>
          </w:divBdr>
        </w:div>
        <w:div w:id="1785493423">
          <w:marLeft w:val="0"/>
          <w:marRight w:val="0"/>
          <w:marTop w:val="0"/>
          <w:marBottom w:val="0"/>
          <w:divBdr>
            <w:top w:val="none" w:sz="0" w:space="0" w:color="auto"/>
            <w:left w:val="none" w:sz="0" w:space="0" w:color="auto"/>
            <w:bottom w:val="none" w:sz="0" w:space="0" w:color="auto"/>
            <w:right w:val="none" w:sz="0" w:space="0" w:color="auto"/>
          </w:divBdr>
        </w:div>
        <w:div w:id="694965858">
          <w:marLeft w:val="0"/>
          <w:marRight w:val="0"/>
          <w:marTop w:val="0"/>
          <w:marBottom w:val="0"/>
          <w:divBdr>
            <w:top w:val="none" w:sz="0" w:space="0" w:color="auto"/>
            <w:left w:val="none" w:sz="0" w:space="0" w:color="auto"/>
            <w:bottom w:val="none" w:sz="0" w:space="0" w:color="auto"/>
            <w:right w:val="none" w:sz="0" w:space="0" w:color="auto"/>
          </w:divBdr>
        </w:div>
        <w:div w:id="68619803">
          <w:marLeft w:val="0"/>
          <w:marRight w:val="0"/>
          <w:marTop w:val="0"/>
          <w:marBottom w:val="0"/>
          <w:divBdr>
            <w:top w:val="none" w:sz="0" w:space="0" w:color="auto"/>
            <w:left w:val="none" w:sz="0" w:space="0" w:color="auto"/>
            <w:bottom w:val="none" w:sz="0" w:space="0" w:color="auto"/>
            <w:right w:val="none" w:sz="0" w:space="0" w:color="auto"/>
          </w:divBdr>
        </w:div>
        <w:div w:id="782307311">
          <w:marLeft w:val="0"/>
          <w:marRight w:val="0"/>
          <w:marTop w:val="0"/>
          <w:marBottom w:val="0"/>
          <w:divBdr>
            <w:top w:val="none" w:sz="0" w:space="0" w:color="auto"/>
            <w:left w:val="none" w:sz="0" w:space="0" w:color="auto"/>
            <w:bottom w:val="none" w:sz="0" w:space="0" w:color="auto"/>
            <w:right w:val="none" w:sz="0" w:space="0" w:color="auto"/>
          </w:divBdr>
        </w:div>
        <w:div w:id="1219320756">
          <w:marLeft w:val="0"/>
          <w:marRight w:val="0"/>
          <w:marTop w:val="0"/>
          <w:marBottom w:val="0"/>
          <w:divBdr>
            <w:top w:val="none" w:sz="0" w:space="0" w:color="auto"/>
            <w:left w:val="none" w:sz="0" w:space="0" w:color="auto"/>
            <w:bottom w:val="none" w:sz="0" w:space="0" w:color="auto"/>
            <w:right w:val="none" w:sz="0" w:space="0" w:color="auto"/>
          </w:divBdr>
        </w:div>
        <w:div w:id="979723171">
          <w:marLeft w:val="0"/>
          <w:marRight w:val="0"/>
          <w:marTop w:val="0"/>
          <w:marBottom w:val="0"/>
          <w:divBdr>
            <w:top w:val="none" w:sz="0" w:space="0" w:color="auto"/>
            <w:left w:val="none" w:sz="0" w:space="0" w:color="auto"/>
            <w:bottom w:val="none" w:sz="0" w:space="0" w:color="auto"/>
            <w:right w:val="none" w:sz="0" w:space="0" w:color="auto"/>
          </w:divBdr>
        </w:div>
      </w:divsChild>
    </w:div>
    <w:div w:id="168102538">
      <w:bodyDiv w:val="1"/>
      <w:marLeft w:val="0"/>
      <w:marRight w:val="0"/>
      <w:marTop w:val="0"/>
      <w:marBottom w:val="0"/>
      <w:divBdr>
        <w:top w:val="none" w:sz="0" w:space="0" w:color="auto"/>
        <w:left w:val="none" w:sz="0" w:space="0" w:color="auto"/>
        <w:bottom w:val="none" w:sz="0" w:space="0" w:color="auto"/>
        <w:right w:val="none" w:sz="0" w:space="0" w:color="auto"/>
      </w:divBdr>
      <w:divsChild>
        <w:div w:id="1450588012">
          <w:marLeft w:val="0"/>
          <w:marRight w:val="0"/>
          <w:marTop w:val="0"/>
          <w:marBottom w:val="0"/>
          <w:divBdr>
            <w:top w:val="none" w:sz="0" w:space="0" w:color="auto"/>
            <w:left w:val="none" w:sz="0" w:space="0" w:color="auto"/>
            <w:bottom w:val="none" w:sz="0" w:space="0" w:color="auto"/>
            <w:right w:val="none" w:sz="0" w:space="0" w:color="auto"/>
          </w:divBdr>
        </w:div>
        <w:div w:id="904418340">
          <w:marLeft w:val="0"/>
          <w:marRight w:val="0"/>
          <w:marTop w:val="0"/>
          <w:marBottom w:val="0"/>
          <w:divBdr>
            <w:top w:val="none" w:sz="0" w:space="0" w:color="auto"/>
            <w:left w:val="none" w:sz="0" w:space="0" w:color="auto"/>
            <w:bottom w:val="none" w:sz="0" w:space="0" w:color="auto"/>
            <w:right w:val="none" w:sz="0" w:space="0" w:color="auto"/>
          </w:divBdr>
        </w:div>
        <w:div w:id="407459079">
          <w:marLeft w:val="0"/>
          <w:marRight w:val="0"/>
          <w:marTop w:val="0"/>
          <w:marBottom w:val="0"/>
          <w:divBdr>
            <w:top w:val="none" w:sz="0" w:space="0" w:color="auto"/>
            <w:left w:val="none" w:sz="0" w:space="0" w:color="auto"/>
            <w:bottom w:val="none" w:sz="0" w:space="0" w:color="auto"/>
            <w:right w:val="none" w:sz="0" w:space="0" w:color="auto"/>
          </w:divBdr>
        </w:div>
      </w:divsChild>
    </w:div>
    <w:div w:id="937371215">
      <w:bodyDiv w:val="1"/>
      <w:marLeft w:val="0"/>
      <w:marRight w:val="0"/>
      <w:marTop w:val="0"/>
      <w:marBottom w:val="0"/>
      <w:divBdr>
        <w:top w:val="none" w:sz="0" w:space="0" w:color="auto"/>
        <w:left w:val="none" w:sz="0" w:space="0" w:color="auto"/>
        <w:bottom w:val="none" w:sz="0" w:space="0" w:color="auto"/>
        <w:right w:val="none" w:sz="0" w:space="0" w:color="auto"/>
      </w:divBdr>
      <w:divsChild>
        <w:div w:id="786587413">
          <w:marLeft w:val="0"/>
          <w:marRight w:val="0"/>
          <w:marTop w:val="0"/>
          <w:marBottom w:val="0"/>
          <w:divBdr>
            <w:top w:val="none" w:sz="0" w:space="0" w:color="auto"/>
            <w:left w:val="none" w:sz="0" w:space="0" w:color="auto"/>
            <w:bottom w:val="none" w:sz="0" w:space="0" w:color="auto"/>
            <w:right w:val="none" w:sz="0" w:space="0" w:color="auto"/>
          </w:divBdr>
        </w:div>
        <w:div w:id="1195196052">
          <w:marLeft w:val="0"/>
          <w:marRight w:val="0"/>
          <w:marTop w:val="0"/>
          <w:marBottom w:val="0"/>
          <w:divBdr>
            <w:top w:val="none" w:sz="0" w:space="0" w:color="auto"/>
            <w:left w:val="none" w:sz="0" w:space="0" w:color="auto"/>
            <w:bottom w:val="none" w:sz="0" w:space="0" w:color="auto"/>
            <w:right w:val="none" w:sz="0" w:space="0" w:color="auto"/>
          </w:divBdr>
        </w:div>
      </w:divsChild>
    </w:div>
    <w:div w:id="1033656637">
      <w:bodyDiv w:val="1"/>
      <w:marLeft w:val="0"/>
      <w:marRight w:val="0"/>
      <w:marTop w:val="0"/>
      <w:marBottom w:val="0"/>
      <w:divBdr>
        <w:top w:val="none" w:sz="0" w:space="0" w:color="auto"/>
        <w:left w:val="none" w:sz="0" w:space="0" w:color="auto"/>
        <w:bottom w:val="none" w:sz="0" w:space="0" w:color="auto"/>
        <w:right w:val="none" w:sz="0" w:space="0" w:color="auto"/>
      </w:divBdr>
      <w:divsChild>
        <w:div w:id="2025665672">
          <w:marLeft w:val="0"/>
          <w:marRight w:val="0"/>
          <w:marTop w:val="0"/>
          <w:marBottom w:val="0"/>
          <w:divBdr>
            <w:top w:val="none" w:sz="0" w:space="0" w:color="auto"/>
            <w:left w:val="none" w:sz="0" w:space="0" w:color="auto"/>
            <w:bottom w:val="none" w:sz="0" w:space="0" w:color="auto"/>
            <w:right w:val="none" w:sz="0" w:space="0" w:color="auto"/>
          </w:divBdr>
        </w:div>
        <w:div w:id="1255939441">
          <w:marLeft w:val="0"/>
          <w:marRight w:val="0"/>
          <w:marTop w:val="0"/>
          <w:marBottom w:val="0"/>
          <w:divBdr>
            <w:top w:val="none" w:sz="0" w:space="0" w:color="auto"/>
            <w:left w:val="none" w:sz="0" w:space="0" w:color="auto"/>
            <w:bottom w:val="none" w:sz="0" w:space="0" w:color="auto"/>
            <w:right w:val="none" w:sz="0" w:space="0" w:color="auto"/>
          </w:divBdr>
        </w:div>
      </w:divsChild>
    </w:div>
    <w:div w:id="1801459435">
      <w:bodyDiv w:val="1"/>
      <w:marLeft w:val="0"/>
      <w:marRight w:val="0"/>
      <w:marTop w:val="0"/>
      <w:marBottom w:val="0"/>
      <w:divBdr>
        <w:top w:val="none" w:sz="0" w:space="0" w:color="auto"/>
        <w:left w:val="none" w:sz="0" w:space="0" w:color="auto"/>
        <w:bottom w:val="none" w:sz="0" w:space="0" w:color="auto"/>
        <w:right w:val="none" w:sz="0" w:space="0" w:color="auto"/>
      </w:divBdr>
      <w:divsChild>
        <w:div w:id="225070111">
          <w:marLeft w:val="0"/>
          <w:marRight w:val="0"/>
          <w:marTop w:val="0"/>
          <w:marBottom w:val="0"/>
          <w:divBdr>
            <w:top w:val="none" w:sz="0" w:space="0" w:color="auto"/>
            <w:left w:val="none" w:sz="0" w:space="0" w:color="auto"/>
            <w:bottom w:val="none" w:sz="0" w:space="0" w:color="auto"/>
            <w:right w:val="none" w:sz="0" w:space="0" w:color="auto"/>
          </w:divBdr>
        </w:div>
        <w:div w:id="1384016565">
          <w:marLeft w:val="0"/>
          <w:marRight w:val="0"/>
          <w:marTop w:val="0"/>
          <w:marBottom w:val="0"/>
          <w:divBdr>
            <w:top w:val="none" w:sz="0" w:space="0" w:color="auto"/>
            <w:left w:val="none" w:sz="0" w:space="0" w:color="auto"/>
            <w:bottom w:val="none" w:sz="0" w:space="0" w:color="auto"/>
            <w:right w:val="none" w:sz="0" w:space="0" w:color="auto"/>
          </w:divBdr>
        </w:div>
        <w:div w:id="1438796992">
          <w:marLeft w:val="0"/>
          <w:marRight w:val="0"/>
          <w:marTop w:val="0"/>
          <w:marBottom w:val="0"/>
          <w:divBdr>
            <w:top w:val="none" w:sz="0" w:space="0" w:color="auto"/>
            <w:left w:val="none" w:sz="0" w:space="0" w:color="auto"/>
            <w:bottom w:val="none" w:sz="0" w:space="0" w:color="auto"/>
            <w:right w:val="none" w:sz="0" w:space="0" w:color="auto"/>
          </w:divBdr>
        </w:div>
        <w:div w:id="207183122">
          <w:marLeft w:val="0"/>
          <w:marRight w:val="0"/>
          <w:marTop w:val="0"/>
          <w:marBottom w:val="0"/>
          <w:divBdr>
            <w:top w:val="none" w:sz="0" w:space="0" w:color="auto"/>
            <w:left w:val="none" w:sz="0" w:space="0" w:color="auto"/>
            <w:bottom w:val="none" w:sz="0" w:space="0" w:color="auto"/>
            <w:right w:val="none" w:sz="0" w:space="0" w:color="auto"/>
          </w:divBdr>
        </w:div>
        <w:div w:id="665788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sz="2000" b="1" dirty="0">
                <a:solidFill>
                  <a:schemeClr val="tx1"/>
                </a:solidFill>
              </a:rPr>
              <a:t>Covid-19</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2019</c:v>
                </c:pt>
              </c:strCache>
            </c:strRef>
          </c:tx>
          <c:spPr>
            <a:ln w="28575" cap="rnd">
              <a:solidFill>
                <a:schemeClr val="accent1"/>
              </a:solidFill>
              <a:round/>
            </a:ln>
            <a:effectLst/>
          </c:spPr>
          <c:marker>
            <c:symbol val="none"/>
          </c:marker>
          <c:cat>
            <c:strRef>
              <c:f>Sheet1!$A$2:$A$5</c:f>
              <c:strCache>
                <c:ptCount val="4"/>
                <c:pt idx="0">
                  <c:v>World</c:v>
                </c:pt>
                <c:pt idx="1">
                  <c:v> India</c:v>
                </c:pt>
                <c:pt idx="2">
                  <c:v> Tamilnadu</c:v>
                </c:pt>
                <c:pt idx="3">
                  <c:v> </c:v>
                </c:pt>
              </c:strCache>
            </c:strRef>
          </c:cat>
          <c:val>
            <c:numRef>
              <c:f>Sheet1!$B$2:$B$5</c:f>
              <c:numCache>
                <c:formatCode>General</c:formatCode>
                <c:ptCount val="4"/>
                <c:pt idx="0">
                  <c:v>2</c:v>
                </c:pt>
                <c:pt idx="1">
                  <c:v>1</c:v>
                </c:pt>
                <c:pt idx="2">
                  <c:v>1</c:v>
                </c:pt>
                <c:pt idx="3">
                  <c:v>0</c:v>
                </c:pt>
              </c:numCache>
            </c:numRef>
          </c:val>
          <c:smooth val="0"/>
          <c:extLst>
            <c:ext xmlns:c16="http://schemas.microsoft.com/office/drawing/2014/chart" uri="{C3380CC4-5D6E-409C-BE32-E72D297353CC}">
              <c16:uniqueId val="{00000000-CC67-4317-AFB4-2E0EBD9CD502}"/>
            </c:ext>
          </c:extLst>
        </c:ser>
        <c:ser>
          <c:idx val="1"/>
          <c:order val="1"/>
          <c:tx>
            <c:strRef>
              <c:f>Sheet1!$C$1</c:f>
              <c:strCache>
                <c:ptCount val="1"/>
                <c:pt idx="0">
                  <c:v>2020</c:v>
                </c:pt>
              </c:strCache>
            </c:strRef>
          </c:tx>
          <c:spPr>
            <a:ln w="28575" cap="rnd">
              <a:solidFill>
                <a:schemeClr val="accent2"/>
              </a:solidFill>
              <a:round/>
            </a:ln>
            <a:effectLst/>
          </c:spPr>
          <c:marker>
            <c:symbol val="none"/>
          </c:marker>
          <c:cat>
            <c:strRef>
              <c:f>Sheet1!$A$2:$A$5</c:f>
              <c:strCache>
                <c:ptCount val="4"/>
                <c:pt idx="0">
                  <c:v>World</c:v>
                </c:pt>
                <c:pt idx="1">
                  <c:v> India</c:v>
                </c:pt>
                <c:pt idx="2">
                  <c:v> Tamilnadu</c:v>
                </c:pt>
                <c:pt idx="3">
                  <c:v> </c:v>
                </c:pt>
              </c:strCache>
            </c:strRef>
          </c:cat>
          <c:val>
            <c:numRef>
              <c:f>Sheet1!$C$2:$C$5</c:f>
              <c:numCache>
                <c:formatCode>General</c:formatCode>
                <c:ptCount val="4"/>
                <c:pt idx="0">
                  <c:v>5.6</c:v>
                </c:pt>
                <c:pt idx="1">
                  <c:v>3.5</c:v>
                </c:pt>
                <c:pt idx="2">
                  <c:v>3</c:v>
                </c:pt>
                <c:pt idx="3">
                  <c:v>0</c:v>
                </c:pt>
              </c:numCache>
            </c:numRef>
          </c:val>
          <c:smooth val="0"/>
          <c:extLst>
            <c:ext xmlns:c16="http://schemas.microsoft.com/office/drawing/2014/chart" uri="{C3380CC4-5D6E-409C-BE32-E72D297353CC}">
              <c16:uniqueId val="{00000001-CC67-4317-AFB4-2E0EBD9CD502}"/>
            </c:ext>
          </c:extLst>
        </c:ser>
        <c:ser>
          <c:idx val="2"/>
          <c:order val="2"/>
          <c:tx>
            <c:strRef>
              <c:f>Sheet1!$D$1</c:f>
              <c:strCache>
                <c:ptCount val="1"/>
                <c:pt idx="0">
                  <c:v>2021</c:v>
                </c:pt>
              </c:strCache>
            </c:strRef>
          </c:tx>
          <c:spPr>
            <a:ln w="28575" cap="rnd">
              <a:solidFill>
                <a:schemeClr val="accent3"/>
              </a:solidFill>
              <a:round/>
            </a:ln>
            <a:effectLst/>
          </c:spPr>
          <c:marker>
            <c:symbol val="none"/>
          </c:marker>
          <c:cat>
            <c:strRef>
              <c:f>Sheet1!$A$2:$A$5</c:f>
              <c:strCache>
                <c:ptCount val="4"/>
                <c:pt idx="0">
                  <c:v>World</c:v>
                </c:pt>
                <c:pt idx="1">
                  <c:v> India</c:v>
                </c:pt>
                <c:pt idx="2">
                  <c:v> Tamilnadu</c:v>
                </c:pt>
                <c:pt idx="3">
                  <c:v> </c:v>
                </c:pt>
              </c:strCache>
            </c:strRef>
          </c:cat>
          <c:val>
            <c:numRef>
              <c:f>Sheet1!$D$2:$D$5</c:f>
              <c:numCache>
                <c:formatCode>General</c:formatCode>
                <c:ptCount val="4"/>
                <c:pt idx="0">
                  <c:v>8.5</c:v>
                </c:pt>
                <c:pt idx="1">
                  <c:v>6.5</c:v>
                </c:pt>
                <c:pt idx="2">
                  <c:v>5.3</c:v>
                </c:pt>
                <c:pt idx="3">
                  <c:v>0</c:v>
                </c:pt>
              </c:numCache>
            </c:numRef>
          </c:val>
          <c:smooth val="0"/>
          <c:extLst>
            <c:ext xmlns:c16="http://schemas.microsoft.com/office/drawing/2014/chart" uri="{C3380CC4-5D6E-409C-BE32-E72D297353CC}">
              <c16:uniqueId val="{00000002-CC67-4317-AFB4-2E0EBD9CD502}"/>
            </c:ext>
          </c:extLst>
        </c:ser>
        <c:dLbls>
          <c:showLegendKey val="0"/>
          <c:showVal val="0"/>
          <c:showCatName val="0"/>
          <c:showSerName val="0"/>
          <c:showPercent val="0"/>
          <c:showBubbleSize val="0"/>
        </c:dLbls>
        <c:smooth val="0"/>
        <c:axId val="379070191"/>
        <c:axId val="380594543"/>
      </c:lineChart>
      <c:catAx>
        <c:axId val="379070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80594543"/>
        <c:crosses val="autoZero"/>
        <c:auto val="1"/>
        <c:lblAlgn val="ctr"/>
        <c:lblOffset val="100"/>
        <c:noMultiLvlLbl val="0"/>
      </c:catAx>
      <c:valAx>
        <c:axId val="3805945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379070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HEMACHANDRAN M</dc:creator>
  <cp:keywords/>
  <dc:description/>
  <cp:lastModifiedBy>HEMACHANDRAN M</cp:lastModifiedBy>
  <cp:revision>3</cp:revision>
  <cp:lastPrinted>2023-09-26T17:13:00Z</cp:lastPrinted>
  <dcterms:created xsi:type="dcterms:W3CDTF">2023-09-26T17:12:00Z</dcterms:created>
  <dcterms:modified xsi:type="dcterms:W3CDTF">2023-09-26T17:14:00Z</dcterms:modified>
</cp:coreProperties>
</file>