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1215" w:rsidRDefault="00001215" w:rsidP="005C3006">
      <w:pPr>
        <w:ind w:left="720" w:hanging="360"/>
      </w:pPr>
    </w:p>
    <w:p w:rsidR="00001215" w:rsidRPr="00C74E4C" w:rsidRDefault="00001215" w:rsidP="00C74E4C">
      <w:pPr>
        <w:pStyle w:val="ListParagraph"/>
        <w:rPr>
          <w:b/>
          <w:bCs/>
        </w:rPr>
      </w:pPr>
      <w:r w:rsidRPr="00C74E4C">
        <w:rPr>
          <w:b/>
          <w:bCs/>
        </w:rPr>
        <w:t xml:space="preserve">The dataset used is Sample Superstore </w:t>
      </w:r>
      <w:proofErr w:type="gramStart"/>
      <w:r w:rsidRPr="00C74E4C">
        <w:rPr>
          <w:b/>
          <w:bCs/>
        </w:rPr>
        <w:t>Dataset.csv</w:t>
      </w:r>
      <w:r w:rsidR="003F7DC3" w:rsidRPr="00C74E4C">
        <w:rPr>
          <w:b/>
          <w:bCs/>
        </w:rPr>
        <w:t xml:space="preserve">  -</w:t>
      </w:r>
      <w:proofErr w:type="gramEnd"/>
      <w:r w:rsidR="003F7DC3" w:rsidRPr="00C74E4C">
        <w:rPr>
          <w:b/>
          <w:bCs/>
        </w:rPr>
        <w:t xml:space="preserve"> which has column headers:</w:t>
      </w:r>
    </w:p>
    <w:tbl>
      <w:tblPr>
        <w:tblW w:w="8851" w:type="dxa"/>
        <w:tblInd w:w="567" w:type="dxa"/>
        <w:tblLook w:val="04A0" w:firstRow="1" w:lastRow="0" w:firstColumn="1" w:lastColumn="0" w:noHBand="0" w:noVBand="1"/>
      </w:tblPr>
      <w:tblGrid>
        <w:gridCol w:w="8851"/>
      </w:tblGrid>
      <w:tr w:rsidR="003F7DC3" w:rsidRPr="003F7DC3" w:rsidTr="00C74E4C">
        <w:trPr>
          <w:trHeight w:val="279"/>
        </w:trPr>
        <w:tc>
          <w:tcPr>
            <w:tcW w:w="8851" w:type="dxa"/>
            <w:tcBorders>
              <w:top w:val="nil"/>
              <w:left w:val="nil"/>
              <w:bottom w:val="nil"/>
              <w:right w:val="nil"/>
            </w:tcBorders>
            <w:noWrap/>
            <w:vAlign w:val="bottom"/>
            <w:hideMark/>
          </w:tcPr>
          <w:tbl>
            <w:tblPr>
              <w:tblStyle w:val="TableGrid"/>
              <w:tblW w:w="8625" w:type="dxa"/>
              <w:tblLook w:val="04A0" w:firstRow="1" w:lastRow="0" w:firstColumn="1" w:lastColumn="0" w:noHBand="0" w:noVBand="1"/>
            </w:tblPr>
            <w:tblGrid>
              <w:gridCol w:w="2019"/>
              <w:gridCol w:w="2263"/>
              <w:gridCol w:w="2263"/>
              <w:gridCol w:w="2080"/>
            </w:tblGrid>
            <w:tr w:rsidR="00DF0B53" w:rsidTr="00C74E4C">
              <w:trPr>
                <w:trHeight w:val="642"/>
              </w:trPr>
              <w:tc>
                <w:tcPr>
                  <w:tcW w:w="2019" w:type="dxa"/>
                </w:tcPr>
                <w:p w:rsidR="00DF0B53" w:rsidRDefault="00DF0B53" w:rsidP="003F7DC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Row ID</w:t>
                  </w:r>
                  <w:r>
                    <w:rPr>
                      <w:rFonts w:ascii="Calibri" w:eastAsia="Times New Roman" w:hAnsi="Calibri" w:cs="Calibri"/>
                      <w:color w:val="000000"/>
                      <w:kern w:val="0"/>
                      <w:szCs w:val="22"/>
                      <w:lang w:eastAsia="en-IN" w:bidi="hi-IN"/>
                      <w14:ligatures w14:val="none"/>
                    </w:rPr>
                    <w:t>,</w:t>
                  </w:r>
                </w:p>
              </w:tc>
              <w:tc>
                <w:tcPr>
                  <w:tcW w:w="2263" w:type="dxa"/>
                </w:tcPr>
                <w:p w:rsidR="00DF0B53" w:rsidRDefault="00DF0B53" w:rsidP="003F7DC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Order ID</w:t>
                  </w:r>
                </w:p>
              </w:tc>
              <w:tc>
                <w:tcPr>
                  <w:tcW w:w="2263" w:type="dxa"/>
                </w:tcPr>
                <w:p w:rsidR="00DF0B53" w:rsidRDefault="00DF0B53" w:rsidP="003F7DC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Order Date</w:t>
                  </w:r>
                </w:p>
              </w:tc>
              <w:tc>
                <w:tcPr>
                  <w:tcW w:w="2080" w:type="dxa"/>
                </w:tcPr>
                <w:p w:rsidR="00DF0B53" w:rsidRDefault="00DF0B53" w:rsidP="003F7DC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Ship Date</w:t>
                  </w:r>
                </w:p>
              </w:tc>
            </w:tr>
            <w:tr w:rsidR="00DF0B53" w:rsidTr="00C74E4C">
              <w:trPr>
                <w:trHeight w:val="70"/>
              </w:trPr>
              <w:tc>
                <w:tcPr>
                  <w:tcW w:w="2019" w:type="dxa"/>
                </w:tcPr>
                <w:p w:rsidR="00DF0B53" w:rsidRDefault="00DF0B53" w:rsidP="00DF0B5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Ship Mode</w:t>
                  </w:r>
                </w:p>
              </w:tc>
              <w:tc>
                <w:tcPr>
                  <w:tcW w:w="2263" w:type="dxa"/>
                  <w:vAlign w:val="bottom"/>
                </w:tcPr>
                <w:p w:rsidR="00DF0B53" w:rsidRPr="003F7DC3" w:rsidRDefault="00DF0B53" w:rsidP="00DF0B5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Customer ID</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Customer Name</w:t>
                  </w:r>
                </w:p>
              </w:tc>
              <w:tc>
                <w:tcPr>
                  <w:tcW w:w="2080" w:type="dxa"/>
                </w:tcPr>
                <w:p w:rsidR="00DF0B53" w:rsidRDefault="00DF0B53" w:rsidP="00DF0B5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Segment</w:t>
                  </w:r>
                </w:p>
              </w:tc>
            </w:tr>
            <w:tr w:rsidR="00DF0B53" w:rsidTr="00C74E4C">
              <w:trPr>
                <w:trHeight w:val="68"/>
              </w:trPr>
              <w:tc>
                <w:tcPr>
                  <w:tcW w:w="2019" w:type="dxa"/>
                </w:tcPr>
                <w:p w:rsidR="00DF0B53" w:rsidRDefault="00DF0B53" w:rsidP="00DF0B5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Country</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r w:rsidRPr="003F7DC3">
                    <w:rPr>
                      <w:rFonts w:ascii="Calibri" w:eastAsia="Times New Roman" w:hAnsi="Calibri" w:cs="Calibri"/>
                      <w:color w:val="000000"/>
                      <w:kern w:val="0"/>
                      <w:szCs w:val="22"/>
                      <w:lang w:eastAsia="en-IN" w:bidi="hi-IN"/>
                      <w14:ligatures w14:val="none"/>
                    </w:rPr>
                    <w:t>City</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State</w:t>
                  </w:r>
                </w:p>
              </w:tc>
              <w:tc>
                <w:tcPr>
                  <w:tcW w:w="2080"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Postal Code</w:t>
                  </w:r>
                </w:p>
              </w:tc>
            </w:tr>
            <w:tr w:rsidR="00DF0B53" w:rsidTr="00C74E4C">
              <w:trPr>
                <w:trHeight w:val="70"/>
              </w:trPr>
              <w:tc>
                <w:tcPr>
                  <w:tcW w:w="2019"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Region</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Product ID</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Category</w:t>
                  </w:r>
                </w:p>
              </w:tc>
              <w:tc>
                <w:tcPr>
                  <w:tcW w:w="2080"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Sub-Category</w:t>
                  </w:r>
                </w:p>
              </w:tc>
            </w:tr>
            <w:tr w:rsidR="00DF0B53" w:rsidTr="00C74E4C">
              <w:trPr>
                <w:trHeight w:val="70"/>
              </w:trPr>
              <w:tc>
                <w:tcPr>
                  <w:tcW w:w="2019"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Product Name</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Sales</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Quantity</w:t>
                  </w:r>
                </w:p>
              </w:tc>
              <w:tc>
                <w:tcPr>
                  <w:tcW w:w="2080"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Discount</w:t>
                  </w:r>
                </w:p>
              </w:tc>
            </w:tr>
            <w:tr w:rsidR="00DF0B53" w:rsidTr="00C74E4C">
              <w:trPr>
                <w:trHeight w:val="70"/>
              </w:trPr>
              <w:tc>
                <w:tcPr>
                  <w:tcW w:w="2019" w:type="dxa"/>
                </w:tcPr>
                <w:p w:rsidR="00DF0B53" w:rsidRDefault="00DF0B53" w:rsidP="00DF0B53">
                  <w:pPr>
                    <w:rPr>
                      <w:rFonts w:ascii="Calibri" w:eastAsia="Times New Roman" w:hAnsi="Calibri" w:cs="Calibri"/>
                      <w:color w:val="000000"/>
                      <w:kern w:val="0"/>
                      <w:szCs w:val="22"/>
                      <w:lang w:eastAsia="en-IN" w:bidi="hi-IN"/>
                      <w14:ligatures w14:val="none"/>
                    </w:rPr>
                  </w:pPr>
                  <w:r>
                    <w:rPr>
                      <w:rFonts w:ascii="Calibri" w:eastAsia="Times New Roman" w:hAnsi="Calibri" w:cs="Calibri"/>
                      <w:color w:val="000000"/>
                      <w:kern w:val="0"/>
                      <w:szCs w:val="22"/>
                      <w:lang w:eastAsia="en-IN" w:bidi="hi-IN"/>
                      <w14:ligatures w14:val="none"/>
                    </w:rPr>
                    <w:t>Profit</w:t>
                  </w: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p>
              </w:tc>
              <w:tc>
                <w:tcPr>
                  <w:tcW w:w="2263" w:type="dxa"/>
                </w:tcPr>
                <w:p w:rsidR="00DF0B53" w:rsidRDefault="00DF0B53" w:rsidP="00DF0B53">
                  <w:pPr>
                    <w:rPr>
                      <w:rFonts w:ascii="Calibri" w:eastAsia="Times New Roman" w:hAnsi="Calibri" w:cs="Calibri"/>
                      <w:color w:val="000000"/>
                      <w:kern w:val="0"/>
                      <w:szCs w:val="22"/>
                      <w:lang w:eastAsia="en-IN" w:bidi="hi-IN"/>
                      <w14:ligatures w14:val="none"/>
                    </w:rPr>
                  </w:pPr>
                </w:p>
              </w:tc>
              <w:tc>
                <w:tcPr>
                  <w:tcW w:w="2080" w:type="dxa"/>
                </w:tcPr>
                <w:p w:rsidR="00DF0B53" w:rsidRDefault="00DF0B53" w:rsidP="00DF0B53">
                  <w:pPr>
                    <w:rPr>
                      <w:rFonts w:ascii="Calibri" w:eastAsia="Times New Roman" w:hAnsi="Calibri" w:cs="Calibri"/>
                      <w:color w:val="000000"/>
                      <w:kern w:val="0"/>
                      <w:szCs w:val="22"/>
                      <w:lang w:eastAsia="en-IN" w:bidi="hi-IN"/>
                      <w14:ligatures w14:val="none"/>
                    </w:rPr>
                  </w:pPr>
                </w:p>
              </w:tc>
            </w:tr>
          </w:tbl>
          <w:p w:rsidR="003F7DC3" w:rsidRPr="003F7DC3" w:rsidRDefault="003F7DC3" w:rsidP="003F7DC3">
            <w:pPr>
              <w:spacing w:after="0" w:line="240" w:lineRule="auto"/>
              <w:rPr>
                <w:rFonts w:ascii="Calibri" w:eastAsia="Times New Roman" w:hAnsi="Calibri" w:cs="Calibri"/>
                <w:color w:val="000000"/>
                <w:kern w:val="0"/>
                <w:szCs w:val="22"/>
                <w:lang w:eastAsia="en-IN" w:bidi="hi-IN"/>
                <w14:ligatures w14:val="none"/>
              </w:rPr>
            </w:pPr>
          </w:p>
        </w:tc>
      </w:tr>
      <w:tr w:rsidR="003F7DC3" w:rsidRPr="003F7DC3" w:rsidTr="00C74E4C">
        <w:trPr>
          <w:trHeight w:val="279"/>
        </w:trPr>
        <w:tc>
          <w:tcPr>
            <w:tcW w:w="8851" w:type="dxa"/>
            <w:tcBorders>
              <w:top w:val="nil"/>
              <w:left w:val="nil"/>
              <w:bottom w:val="nil"/>
              <w:right w:val="nil"/>
            </w:tcBorders>
            <w:noWrap/>
            <w:vAlign w:val="bottom"/>
            <w:hideMark/>
          </w:tcPr>
          <w:p w:rsidR="003F7DC3" w:rsidRPr="003F7DC3" w:rsidRDefault="003F7DC3" w:rsidP="003F7DC3">
            <w:pPr>
              <w:spacing w:after="0" w:line="240" w:lineRule="auto"/>
              <w:rPr>
                <w:rFonts w:ascii="Calibri" w:eastAsia="Times New Roman" w:hAnsi="Calibri" w:cs="Calibri"/>
                <w:color w:val="000000"/>
                <w:kern w:val="0"/>
                <w:szCs w:val="22"/>
                <w:lang w:eastAsia="en-IN" w:bidi="hi-IN"/>
                <w14:ligatures w14:val="none"/>
              </w:rPr>
            </w:pPr>
          </w:p>
        </w:tc>
      </w:tr>
    </w:tbl>
    <w:p w:rsidR="00001215" w:rsidRPr="00001215" w:rsidRDefault="00001215" w:rsidP="00DF0B53"/>
    <w:p w:rsidR="00BB6C04" w:rsidRPr="00C74E4C" w:rsidRDefault="005C3006" w:rsidP="00C74E4C">
      <w:pPr>
        <w:pStyle w:val="ListParagraph"/>
        <w:rPr>
          <w:u w:val="single"/>
        </w:rPr>
      </w:pPr>
      <w:r w:rsidRPr="00C74E4C">
        <w:rPr>
          <w:b/>
          <w:bCs/>
          <w:u w:val="single"/>
        </w:rPr>
        <w:t>DATA CLEANING</w:t>
      </w:r>
      <w:r w:rsidR="00C74E4C" w:rsidRPr="00C74E4C">
        <w:rPr>
          <w:b/>
          <w:bCs/>
          <w:u w:val="single"/>
        </w:rPr>
        <w:t>:</w:t>
      </w:r>
      <w:r w:rsidRPr="00C74E4C">
        <w:rPr>
          <w:u w:val="single"/>
        </w:rPr>
        <w:br/>
      </w:r>
    </w:p>
    <w:p w:rsidR="00BB6C04" w:rsidRDefault="005C3006" w:rsidP="00BB6C04">
      <w:pPr>
        <w:pStyle w:val="ListParagraph"/>
        <w:numPr>
          <w:ilvl w:val="0"/>
          <w:numId w:val="2"/>
        </w:numPr>
      </w:pPr>
      <w:r>
        <w:t>Changed the Order Date and Ship Date columns to dd-mm-</w:t>
      </w:r>
      <w:proofErr w:type="spellStart"/>
      <w:r>
        <w:t>yyyy</w:t>
      </w:r>
      <w:proofErr w:type="spellEnd"/>
      <w:r>
        <w:t xml:space="preserve"> format from text format and mm-dd-</w:t>
      </w:r>
      <w:proofErr w:type="spellStart"/>
      <w:r>
        <w:t>yyyy</w:t>
      </w:r>
      <w:proofErr w:type="spellEnd"/>
      <w:r>
        <w:t xml:space="preserve"> format.</w:t>
      </w:r>
    </w:p>
    <w:p w:rsidR="00001215" w:rsidRDefault="00BB6C04" w:rsidP="00BB6C04">
      <w:pPr>
        <w:pStyle w:val="ListParagraph"/>
        <w:numPr>
          <w:ilvl w:val="0"/>
          <w:numId w:val="2"/>
        </w:numPr>
        <w:ind w:left="1560" w:firstLine="240"/>
      </w:pPr>
      <w:r>
        <w:t xml:space="preserve">Sorted the </w:t>
      </w:r>
      <w:r w:rsidR="00550D04">
        <w:t xml:space="preserve">whole </w:t>
      </w:r>
      <w:r>
        <w:t>data according to Order Date from Oldest to Newest.</w:t>
      </w:r>
    </w:p>
    <w:p w:rsidR="00550D04" w:rsidRDefault="00550D04" w:rsidP="00BB6C04">
      <w:pPr>
        <w:pStyle w:val="ListParagraph"/>
        <w:numPr>
          <w:ilvl w:val="0"/>
          <w:numId w:val="2"/>
        </w:numPr>
        <w:ind w:left="1560" w:firstLine="240"/>
      </w:pPr>
      <w:r>
        <w:t>The data is from Order Date 03-01-2014 to 30-12-2017.</w:t>
      </w:r>
    </w:p>
    <w:p w:rsidR="00566BF7" w:rsidRDefault="00566BF7" w:rsidP="00566BF7">
      <w:pPr>
        <w:pStyle w:val="ListParagraph"/>
        <w:ind w:left="1800"/>
      </w:pPr>
    </w:p>
    <w:p w:rsidR="00566BF7" w:rsidRPr="00C74E4C" w:rsidRDefault="00566BF7" w:rsidP="00C74E4C">
      <w:pPr>
        <w:pStyle w:val="ListParagraph"/>
        <w:numPr>
          <w:ilvl w:val="0"/>
          <w:numId w:val="14"/>
        </w:numPr>
        <w:rPr>
          <w:b/>
          <w:bCs/>
          <w:u w:val="single"/>
        </w:rPr>
      </w:pPr>
      <w:r w:rsidRPr="00C74E4C">
        <w:rPr>
          <w:b/>
          <w:bCs/>
          <w:u w:val="single"/>
        </w:rPr>
        <w:t>TASK-1 Basic Excel Functions:</w:t>
      </w:r>
    </w:p>
    <w:p w:rsidR="00AB22EF" w:rsidRPr="00AB22EF" w:rsidRDefault="00AB22EF" w:rsidP="00AB22EF">
      <w:pPr>
        <w:pStyle w:val="ListParagraph"/>
        <w:numPr>
          <w:ilvl w:val="0"/>
          <w:numId w:val="6"/>
        </w:numPr>
      </w:pPr>
      <w:r>
        <w:t>Extracted the Year from the Order Date</w:t>
      </w:r>
      <w:r w:rsidR="000D6B0B">
        <w:t xml:space="preserve"> by using the </w:t>
      </w:r>
      <w:proofErr w:type="gramStart"/>
      <w:r w:rsidR="004718CD">
        <w:t>YEAR(</w:t>
      </w:r>
      <w:proofErr w:type="gramEnd"/>
      <w:r w:rsidR="004718CD">
        <w:t>) function and changing the Format to “Number”.</w:t>
      </w:r>
    </w:p>
    <w:p w:rsidR="00566BF7" w:rsidRPr="00566BF7" w:rsidRDefault="00566BF7" w:rsidP="00566BF7">
      <w:pPr>
        <w:pStyle w:val="ListParagraph"/>
        <w:numPr>
          <w:ilvl w:val="0"/>
          <w:numId w:val="4"/>
        </w:numPr>
        <w:rPr>
          <w:b/>
          <w:bCs/>
        </w:rPr>
      </w:pPr>
      <w:r>
        <w:t xml:space="preserve">Calculated Total sales, Average Sales, Max and Min Sales for each year from 2014 to 2017 and </w:t>
      </w:r>
      <w:proofErr w:type="gramStart"/>
      <w:r>
        <w:t>overall</w:t>
      </w:r>
      <w:proofErr w:type="gramEnd"/>
      <w:r>
        <w:t xml:space="preserve"> from 2014 to 2017 using SUM, SUMIF, AVERAGE, AVERAGE IF, MAXIFS, MINIFS, MAX, MIN functions.</w:t>
      </w:r>
    </w:p>
    <w:p w:rsidR="00566BF7" w:rsidRPr="00AB22EF" w:rsidRDefault="00566BF7" w:rsidP="00566BF7">
      <w:pPr>
        <w:pStyle w:val="ListParagraph"/>
        <w:numPr>
          <w:ilvl w:val="0"/>
          <w:numId w:val="4"/>
        </w:numPr>
        <w:rPr>
          <w:b/>
          <w:bCs/>
        </w:rPr>
      </w:pPr>
      <w:proofErr w:type="gramStart"/>
      <w:r>
        <w:t>Calculated  Number</w:t>
      </w:r>
      <w:proofErr w:type="gramEnd"/>
      <w:r>
        <w:t xml:space="preserve"> of Sales Records using COUNT AND COUNTA functions.</w:t>
      </w:r>
    </w:p>
    <w:p w:rsidR="00AB22EF" w:rsidRPr="00AB22EF" w:rsidRDefault="00AB22EF" w:rsidP="00AB22EF">
      <w:pPr>
        <w:rPr>
          <w:b/>
          <w:bCs/>
        </w:rPr>
      </w:pPr>
    </w:p>
    <w:p w:rsidR="00566BF7" w:rsidRPr="00C74E4C" w:rsidRDefault="00566BF7" w:rsidP="00C74E4C">
      <w:pPr>
        <w:pStyle w:val="ListParagraph"/>
        <w:numPr>
          <w:ilvl w:val="0"/>
          <w:numId w:val="14"/>
        </w:numPr>
        <w:rPr>
          <w:b/>
          <w:bCs/>
          <w:u w:val="single"/>
        </w:rPr>
      </w:pPr>
      <w:r w:rsidRPr="00C74E4C">
        <w:rPr>
          <w:b/>
          <w:bCs/>
          <w:u w:val="single"/>
        </w:rPr>
        <w:t>TASK-2 LOGICAL FUNCTIONS:</w:t>
      </w:r>
    </w:p>
    <w:p w:rsidR="00C96466" w:rsidRPr="00C96466" w:rsidRDefault="00C96466" w:rsidP="00C96466">
      <w:pPr>
        <w:pStyle w:val="ListParagraph"/>
        <w:numPr>
          <w:ilvl w:val="0"/>
          <w:numId w:val="7"/>
        </w:numPr>
      </w:pPr>
      <w:r w:rsidRPr="00C96466">
        <w:t>Use</w:t>
      </w:r>
      <w:r w:rsidRPr="00C96466">
        <w:t>d</w:t>
      </w:r>
      <w:r w:rsidRPr="00C96466">
        <w:t xml:space="preserve"> the </w:t>
      </w:r>
      <w:proofErr w:type="gramStart"/>
      <w:r w:rsidRPr="00C96466">
        <w:t>IF(</w:t>
      </w:r>
      <w:proofErr w:type="gramEnd"/>
      <w:r w:rsidRPr="00C96466">
        <w:t xml:space="preserve">) function to </w:t>
      </w:r>
      <w:proofErr w:type="gramStart"/>
      <w:r w:rsidRPr="00C96466">
        <w:t>classify</w:t>
      </w:r>
      <w:r>
        <w:t xml:space="preserve">  sales</w:t>
      </w:r>
      <w:proofErr w:type="gramEnd"/>
      <w:r>
        <w:t xml:space="preserve"> using </w:t>
      </w:r>
      <w:r w:rsidR="000D6B0B">
        <w:t xml:space="preserve">the </w:t>
      </w:r>
      <w:proofErr w:type="spellStart"/>
      <w:proofErr w:type="gramStart"/>
      <w:r>
        <w:t>column“</w:t>
      </w:r>
      <w:proofErr w:type="gramEnd"/>
      <w:r>
        <w:t>Sales</w:t>
      </w:r>
      <w:proofErr w:type="spellEnd"/>
      <w:r>
        <w:t xml:space="preserve"> Level”</w:t>
      </w:r>
    </w:p>
    <w:p w:rsidR="00C96466" w:rsidRPr="00C96466" w:rsidRDefault="00C96466" w:rsidP="00C96466">
      <w:pPr>
        <w:pStyle w:val="ListParagraph"/>
        <w:ind w:left="1800"/>
      </w:pPr>
      <w:r w:rsidRPr="00C96466">
        <w:t xml:space="preserve">If Sales &gt; </w:t>
      </w:r>
      <w:r w:rsidRPr="00C96466">
        <w:t>2000</w:t>
      </w:r>
      <w:r w:rsidRPr="00C96466">
        <w:t xml:space="preserve"> → “High Sales</w:t>
      </w:r>
      <w:proofErr w:type="gramStart"/>
      <w:r w:rsidRPr="00C96466">
        <w:t xml:space="preserve">” </w:t>
      </w:r>
      <w:r>
        <w:t>;</w:t>
      </w:r>
      <w:proofErr w:type="gramEnd"/>
      <w:r w:rsidRPr="00C96466">
        <w:t xml:space="preserve"> Else → “Low Sales” </w:t>
      </w:r>
    </w:p>
    <w:p w:rsidR="00C96466" w:rsidRPr="00C96466" w:rsidRDefault="00C96466" w:rsidP="00C96466">
      <w:pPr>
        <w:pStyle w:val="ListParagraph"/>
        <w:numPr>
          <w:ilvl w:val="0"/>
          <w:numId w:val="7"/>
        </w:numPr>
      </w:pPr>
      <w:r w:rsidRPr="00C96466">
        <w:t xml:space="preserve"> Use</w:t>
      </w:r>
      <w:r>
        <w:t>d</w:t>
      </w:r>
      <w:r w:rsidRPr="00C96466">
        <w:t xml:space="preserve"> </w:t>
      </w:r>
      <w:proofErr w:type="gramStart"/>
      <w:r w:rsidRPr="00C96466">
        <w:t>AND(</w:t>
      </w:r>
      <w:proofErr w:type="gramEnd"/>
      <w:r w:rsidRPr="00C96466">
        <w:t xml:space="preserve">) or </w:t>
      </w:r>
      <w:proofErr w:type="gramStart"/>
      <w:r w:rsidRPr="00C96466">
        <w:t>OR(</w:t>
      </w:r>
      <w:proofErr w:type="gramEnd"/>
      <w:r w:rsidRPr="00C96466">
        <w:t xml:space="preserve">) to create a condition-based column </w:t>
      </w:r>
      <w:r>
        <w:t>“Performance”</w:t>
      </w:r>
    </w:p>
    <w:p w:rsidR="00C96466" w:rsidRPr="00C96466" w:rsidRDefault="00C96466" w:rsidP="00C96466">
      <w:pPr>
        <w:pStyle w:val="ListParagraph"/>
        <w:ind w:left="1800"/>
      </w:pPr>
      <w:r>
        <w:t xml:space="preserve">IF </w:t>
      </w:r>
      <w:r w:rsidRPr="00C96466">
        <w:t xml:space="preserve">Sales &gt; </w:t>
      </w:r>
      <w:r w:rsidRPr="00C96466">
        <w:t>2</w:t>
      </w:r>
      <w:r w:rsidRPr="00C96466">
        <w:t xml:space="preserve">000 AND Profit &gt; </w:t>
      </w:r>
      <w:r w:rsidRPr="00C96466">
        <w:t>7</w:t>
      </w:r>
      <w:r w:rsidRPr="00C96466">
        <w:t>00 → “Good Performance</w:t>
      </w:r>
      <w:proofErr w:type="gramStart"/>
      <w:r w:rsidRPr="00C96466">
        <w:t>”</w:t>
      </w:r>
      <w:r>
        <w:t xml:space="preserve"> ;</w:t>
      </w:r>
      <w:proofErr w:type="gramEnd"/>
      <w:r>
        <w:t xml:space="preserve"> “Bad Performance”.</w:t>
      </w:r>
    </w:p>
    <w:p w:rsidR="00C96466" w:rsidRPr="00C74E4C" w:rsidRDefault="00C96466" w:rsidP="00C74E4C">
      <w:pPr>
        <w:pStyle w:val="ListParagraph"/>
        <w:numPr>
          <w:ilvl w:val="0"/>
          <w:numId w:val="15"/>
        </w:numPr>
        <w:rPr>
          <w:b/>
          <w:bCs/>
          <w:u w:val="single"/>
        </w:rPr>
      </w:pPr>
      <w:r w:rsidRPr="00C74E4C">
        <w:rPr>
          <w:b/>
          <w:bCs/>
          <w:u w:val="single"/>
        </w:rPr>
        <w:t>TASK-3 DATA CLEANING:</w:t>
      </w:r>
    </w:p>
    <w:p w:rsidR="00214131" w:rsidRPr="00214131" w:rsidRDefault="00214131" w:rsidP="00214131">
      <w:pPr>
        <w:pStyle w:val="ListParagraph"/>
        <w:numPr>
          <w:ilvl w:val="0"/>
          <w:numId w:val="7"/>
        </w:numPr>
      </w:pPr>
      <w:r w:rsidRPr="00214131">
        <w:t xml:space="preserve"> Clean the Customer / Product Name column using: o </w:t>
      </w:r>
      <w:proofErr w:type="gramStart"/>
      <w:r w:rsidRPr="00214131">
        <w:t>TRIM(</w:t>
      </w:r>
      <w:proofErr w:type="gramEnd"/>
      <w:r w:rsidRPr="00214131">
        <w:t xml:space="preserve">) o </w:t>
      </w:r>
      <w:proofErr w:type="gramStart"/>
      <w:r w:rsidRPr="00214131">
        <w:t>PROPER(</w:t>
      </w:r>
      <w:proofErr w:type="gramEnd"/>
      <w:r w:rsidRPr="00214131">
        <w:t xml:space="preserve">) </w:t>
      </w:r>
    </w:p>
    <w:p w:rsidR="00214131" w:rsidRPr="00214131" w:rsidRDefault="00214131" w:rsidP="00214131">
      <w:pPr>
        <w:pStyle w:val="ListParagraph"/>
        <w:numPr>
          <w:ilvl w:val="0"/>
          <w:numId w:val="7"/>
        </w:numPr>
      </w:pPr>
      <w:r w:rsidRPr="00214131">
        <w:t xml:space="preserve"> Remove</w:t>
      </w:r>
      <w:r w:rsidR="00BE26FC">
        <w:t>d</w:t>
      </w:r>
      <w:r w:rsidRPr="00214131">
        <w:t xml:space="preserve"> duplicate records from the dataset</w:t>
      </w:r>
      <w:r w:rsidR="00BE26FC">
        <w:t xml:space="preserve"> Customer and Product.</w:t>
      </w:r>
    </w:p>
    <w:p w:rsidR="00214131" w:rsidRPr="00214131" w:rsidRDefault="00214131" w:rsidP="00214131">
      <w:pPr>
        <w:pStyle w:val="ListParagraph"/>
        <w:numPr>
          <w:ilvl w:val="0"/>
          <w:numId w:val="7"/>
        </w:numPr>
      </w:pPr>
      <w:r w:rsidRPr="00214131">
        <w:t xml:space="preserve">  Use</w:t>
      </w:r>
      <w:r w:rsidR="00D36B87">
        <w:t>d</w:t>
      </w:r>
      <w:r w:rsidRPr="00214131">
        <w:t xml:space="preserve"> Text to Columns to split: </w:t>
      </w:r>
      <w:r w:rsidR="00D36B87">
        <w:t>Customer Name</w:t>
      </w:r>
      <w:r w:rsidRPr="00214131">
        <w:t xml:space="preserve"> </w:t>
      </w:r>
      <w:r w:rsidR="00D36B87">
        <w:t>and</w:t>
      </w:r>
      <w:r w:rsidRPr="00214131">
        <w:t xml:space="preserve"> Product </w:t>
      </w:r>
      <w:r w:rsidR="00D36B87">
        <w:t>ID.</w:t>
      </w:r>
    </w:p>
    <w:p w:rsidR="00214131" w:rsidRPr="00214131" w:rsidRDefault="00214131" w:rsidP="00214131">
      <w:pPr>
        <w:pStyle w:val="ListParagraph"/>
        <w:numPr>
          <w:ilvl w:val="0"/>
          <w:numId w:val="7"/>
        </w:numPr>
      </w:pPr>
      <w:r w:rsidRPr="00214131">
        <w:t xml:space="preserve">  Use Find &amp; Replace to fix spelling mistakes (if any)</w:t>
      </w:r>
      <w:r w:rsidR="00B95964">
        <w:t xml:space="preserve"> (DIDN’T DO)</w:t>
      </w:r>
    </w:p>
    <w:p w:rsidR="00BD09B4" w:rsidRPr="009A70A8" w:rsidRDefault="00BD09B4" w:rsidP="009A70A8">
      <w:pPr>
        <w:pStyle w:val="ListParagraph"/>
        <w:numPr>
          <w:ilvl w:val="0"/>
          <w:numId w:val="12"/>
        </w:numPr>
        <w:rPr>
          <w:b/>
          <w:bCs/>
          <w:u w:val="single"/>
        </w:rPr>
      </w:pPr>
      <w:r w:rsidRPr="009A70A8">
        <w:rPr>
          <w:b/>
          <w:bCs/>
          <w:u w:val="single"/>
        </w:rPr>
        <w:t>TASK-4 LOOKUP AND DATE FUNCTIONS:</w:t>
      </w:r>
    </w:p>
    <w:p w:rsidR="00BB0C04" w:rsidRPr="00BB0C04" w:rsidRDefault="00BB0C04" w:rsidP="00BB0C04">
      <w:pPr>
        <w:pStyle w:val="my-2"/>
        <w:numPr>
          <w:ilvl w:val="0"/>
          <w:numId w:val="20"/>
        </w:numPr>
        <w:rPr>
          <w:rFonts w:asciiTheme="minorHAnsi" w:hAnsiTheme="minorHAnsi" w:cstheme="minorHAnsi"/>
          <w:spacing w:val="2"/>
          <w:sz w:val="22"/>
          <w:szCs w:val="22"/>
          <w:u w:val="single"/>
        </w:rPr>
      </w:pPr>
      <w:r w:rsidRPr="00BB0C04">
        <w:rPr>
          <w:rFonts w:asciiTheme="minorHAnsi" w:hAnsiTheme="minorHAnsi" w:cstheme="minorHAnsi"/>
          <w:spacing w:val="2"/>
          <w:sz w:val="22"/>
          <w:szCs w:val="22"/>
          <w:u w:val="single"/>
        </w:rPr>
        <w:t>LOOKUP:</w:t>
      </w:r>
    </w:p>
    <w:p w:rsidR="00BB0C04" w:rsidRDefault="00BB0C04" w:rsidP="00BB0C04">
      <w:pPr>
        <w:pStyle w:val="my-2"/>
        <w:numPr>
          <w:ilvl w:val="1"/>
          <w:numId w:val="12"/>
        </w:numPr>
        <w:rPr>
          <w:rFonts w:asciiTheme="minorHAnsi" w:hAnsiTheme="minorHAnsi" w:cstheme="minorHAnsi"/>
          <w:spacing w:val="2"/>
          <w:sz w:val="22"/>
          <w:szCs w:val="22"/>
        </w:rPr>
      </w:pPr>
      <w:r w:rsidRPr="00BB0C04">
        <w:rPr>
          <w:rFonts w:asciiTheme="minorHAnsi" w:hAnsiTheme="minorHAnsi" w:cstheme="minorHAnsi"/>
          <w:spacing w:val="2"/>
          <w:sz w:val="22"/>
          <w:szCs w:val="22"/>
        </w:rPr>
        <w:t>XLOOKUP was chosen over VLOOKUP for both lookups (Category by Product ID and Region by Customer ID) because it offers greater flexibility and reliability in modern Excel.</w:t>
      </w:r>
      <w:r w:rsidRPr="00BB0C04">
        <w:rPr>
          <w:rStyle w:val="inline-flex"/>
          <w:rFonts w:asciiTheme="minorHAnsi" w:eastAsiaTheme="majorEastAsia" w:hAnsiTheme="minorHAnsi" w:cstheme="minorHAnsi"/>
          <w:spacing w:val="2"/>
          <w:sz w:val="22"/>
          <w:szCs w:val="22"/>
          <w:bdr w:val="single" w:sz="2" w:space="0" w:color="auto" w:frame="1"/>
        </w:rPr>
        <w:t>​</w:t>
      </w:r>
    </w:p>
    <w:p w:rsidR="00BB0C04" w:rsidRPr="00BB0C04" w:rsidRDefault="00BB0C04" w:rsidP="00BB0C04">
      <w:pPr>
        <w:pStyle w:val="my-2"/>
        <w:numPr>
          <w:ilvl w:val="1"/>
          <w:numId w:val="12"/>
        </w:numPr>
        <w:rPr>
          <w:rStyle w:val="inline-flex"/>
          <w:rFonts w:asciiTheme="minorHAnsi" w:hAnsiTheme="minorHAnsi" w:cstheme="minorHAnsi"/>
          <w:spacing w:val="2"/>
          <w:sz w:val="22"/>
          <w:szCs w:val="22"/>
        </w:rPr>
      </w:pPr>
      <w:r w:rsidRPr="00BB0C04">
        <w:rPr>
          <w:rFonts w:asciiTheme="minorHAnsi" w:hAnsiTheme="minorHAnsi" w:cstheme="minorHAnsi"/>
          <w:spacing w:val="2"/>
          <w:sz w:val="22"/>
          <w:szCs w:val="22"/>
        </w:rPr>
        <w:lastRenderedPageBreak/>
        <w:t>Unlike VLOOKUP, which only searches from left to right and requires the lookup column to be first, XLOOKUP works in any direction without rearranging data.</w:t>
      </w:r>
    </w:p>
    <w:p w:rsidR="00BB0C04" w:rsidRDefault="00BB0C04" w:rsidP="00BB0C04">
      <w:pPr>
        <w:pStyle w:val="my-2"/>
        <w:numPr>
          <w:ilvl w:val="1"/>
          <w:numId w:val="12"/>
        </w:numPr>
        <w:rPr>
          <w:rFonts w:asciiTheme="minorHAnsi" w:hAnsiTheme="minorHAnsi" w:cstheme="minorHAnsi"/>
          <w:spacing w:val="2"/>
          <w:sz w:val="22"/>
          <w:szCs w:val="22"/>
        </w:rPr>
      </w:pPr>
      <w:r w:rsidRPr="00BB0C04">
        <w:rPr>
          <w:rFonts w:asciiTheme="minorHAnsi" w:hAnsiTheme="minorHAnsi" w:cstheme="minorHAnsi"/>
          <w:spacing w:val="2"/>
          <w:sz w:val="22"/>
          <w:szCs w:val="22"/>
        </w:rPr>
        <w:t>XLOOKUP uses exact matches by default, handles errors gracefully with custom messages, and avoids VLOOKUP's column index issues that break formulas during edits</w:t>
      </w:r>
      <w:r>
        <w:rPr>
          <w:rFonts w:asciiTheme="minorHAnsi" w:hAnsiTheme="minorHAnsi" w:cstheme="minorHAnsi"/>
          <w:spacing w:val="2"/>
          <w:sz w:val="22"/>
          <w:szCs w:val="22"/>
        </w:rPr>
        <w:t>.</w:t>
      </w:r>
    </w:p>
    <w:p w:rsidR="00BB0C04" w:rsidRPr="007A50D4" w:rsidRDefault="00BB0C04" w:rsidP="00BB0C04">
      <w:pPr>
        <w:pStyle w:val="my-2"/>
        <w:numPr>
          <w:ilvl w:val="0"/>
          <w:numId w:val="20"/>
        </w:numPr>
        <w:rPr>
          <w:rFonts w:asciiTheme="minorHAnsi" w:hAnsiTheme="minorHAnsi" w:cstheme="minorHAnsi"/>
          <w:spacing w:val="2"/>
          <w:sz w:val="22"/>
          <w:szCs w:val="22"/>
          <w:u w:val="single"/>
        </w:rPr>
      </w:pPr>
      <w:r w:rsidRPr="007A50D4">
        <w:rPr>
          <w:rFonts w:asciiTheme="minorHAnsi" w:hAnsiTheme="minorHAnsi" w:cstheme="minorHAnsi"/>
          <w:spacing w:val="2"/>
          <w:sz w:val="22"/>
          <w:szCs w:val="22"/>
          <w:u w:val="single"/>
        </w:rPr>
        <w:t>DATE FUNCTION:</w:t>
      </w:r>
    </w:p>
    <w:p w:rsidR="00BB0C04" w:rsidRPr="00AB22EF" w:rsidRDefault="00BB0C04" w:rsidP="00BB0C04">
      <w:pPr>
        <w:pStyle w:val="ListParagraph"/>
        <w:numPr>
          <w:ilvl w:val="1"/>
          <w:numId w:val="20"/>
        </w:numPr>
      </w:pPr>
      <w:r>
        <w:t xml:space="preserve">Extracted the Year from the Order Date by using the </w:t>
      </w:r>
      <w:proofErr w:type="gramStart"/>
      <w:r>
        <w:t>YEAR(</w:t>
      </w:r>
      <w:proofErr w:type="gramEnd"/>
      <w:r>
        <w:t>) function and changing the Format to “Number”.</w:t>
      </w:r>
    </w:p>
    <w:p w:rsidR="00BB0C04" w:rsidRPr="00C327A7" w:rsidRDefault="00C327A7" w:rsidP="00C327A7">
      <w:pPr>
        <w:pStyle w:val="ListParagraph"/>
        <w:numPr>
          <w:ilvl w:val="1"/>
          <w:numId w:val="20"/>
        </w:numPr>
      </w:pPr>
      <w:r>
        <w:t xml:space="preserve">Extracted the </w:t>
      </w:r>
      <w:r>
        <w:t>Month</w:t>
      </w:r>
      <w:r>
        <w:t xml:space="preserve"> from the Order Date by using the </w:t>
      </w:r>
      <w:proofErr w:type="gramStart"/>
      <w:r>
        <w:t>MONTH</w:t>
      </w:r>
      <w:r>
        <w:t>(</w:t>
      </w:r>
      <w:proofErr w:type="gramEnd"/>
      <w:r>
        <w:t>) function and changing the Format to “Number”.</w:t>
      </w:r>
    </w:p>
    <w:p w:rsidR="00B95964" w:rsidRPr="00BB0C04" w:rsidRDefault="00B95964" w:rsidP="00BB0C04">
      <w:pPr>
        <w:rPr>
          <w:b/>
          <w:bCs/>
        </w:rPr>
      </w:pPr>
    </w:p>
    <w:p w:rsidR="00C96466" w:rsidRDefault="00BD09B4" w:rsidP="009A70A8">
      <w:pPr>
        <w:pStyle w:val="ListParagraph"/>
        <w:numPr>
          <w:ilvl w:val="0"/>
          <w:numId w:val="11"/>
        </w:numPr>
        <w:rPr>
          <w:b/>
          <w:bCs/>
          <w:u w:val="single"/>
        </w:rPr>
      </w:pPr>
      <w:r w:rsidRPr="009A70A8">
        <w:rPr>
          <w:b/>
          <w:bCs/>
          <w:u w:val="single"/>
        </w:rPr>
        <w:t>TASK-5 PIVOT TABLES AND CHARTS:</w:t>
      </w:r>
    </w:p>
    <w:p w:rsidR="00D96D6F" w:rsidRDefault="00D96D6F" w:rsidP="00D96D6F">
      <w:pPr>
        <w:pStyle w:val="ListParagraph"/>
        <w:rPr>
          <w:b/>
          <w:bCs/>
          <w:u w:val="single"/>
        </w:rPr>
      </w:pPr>
    </w:p>
    <w:p w:rsidR="005601D7" w:rsidRPr="009A70A8" w:rsidRDefault="005601D7" w:rsidP="005601D7">
      <w:pPr>
        <w:pStyle w:val="ListParagraph"/>
        <w:rPr>
          <w:b/>
          <w:bCs/>
          <w:u w:val="single"/>
        </w:rPr>
      </w:pPr>
    </w:p>
    <w:p w:rsidR="00BD09B4" w:rsidRPr="009A70A8" w:rsidRDefault="00BD09B4" w:rsidP="009A70A8">
      <w:pPr>
        <w:pStyle w:val="ListParagraph"/>
        <w:numPr>
          <w:ilvl w:val="0"/>
          <w:numId w:val="11"/>
        </w:numPr>
        <w:rPr>
          <w:b/>
          <w:bCs/>
          <w:u w:val="single"/>
        </w:rPr>
      </w:pPr>
      <w:r w:rsidRPr="009A70A8">
        <w:rPr>
          <w:b/>
          <w:bCs/>
          <w:u w:val="single"/>
        </w:rPr>
        <w:t>TASK-6 DASHBOARD CREATION:</w:t>
      </w:r>
    </w:p>
    <w:p w:rsidR="00AB22EF" w:rsidRPr="00566BF7" w:rsidRDefault="00AB22EF" w:rsidP="00AB22EF">
      <w:pPr>
        <w:pStyle w:val="ListParagraph"/>
        <w:rPr>
          <w:b/>
          <w:bCs/>
        </w:rPr>
      </w:pPr>
    </w:p>
    <w:p w:rsidR="00566BF7" w:rsidRDefault="00566BF7" w:rsidP="00566BF7">
      <w:pPr>
        <w:pStyle w:val="ListParagraph"/>
        <w:ind w:left="0"/>
        <w:rPr>
          <w:b/>
          <w:bCs/>
        </w:rPr>
      </w:pPr>
    </w:p>
    <w:p w:rsidR="005601D7" w:rsidRDefault="005601D7" w:rsidP="00566BF7">
      <w:pPr>
        <w:pStyle w:val="ListParagraph"/>
        <w:ind w:left="0"/>
        <w:rPr>
          <w:b/>
          <w:bCs/>
        </w:rPr>
      </w:pPr>
    </w:p>
    <w:p w:rsidR="005601D7" w:rsidRDefault="005601D7" w:rsidP="00566BF7">
      <w:pPr>
        <w:pStyle w:val="ListParagraph"/>
        <w:ind w:left="0"/>
        <w:rPr>
          <w:b/>
          <w:bCs/>
        </w:rPr>
      </w:pPr>
    </w:p>
    <w:p w:rsidR="006810C9" w:rsidRDefault="006810C9" w:rsidP="00566BF7">
      <w:pPr>
        <w:pStyle w:val="ListParagraph"/>
        <w:ind w:left="0"/>
        <w:rPr>
          <w:b/>
          <w:bCs/>
        </w:rPr>
      </w:pPr>
    </w:p>
    <w:p w:rsidR="006810C9" w:rsidRDefault="006810C9" w:rsidP="009A70A8">
      <w:pPr>
        <w:pStyle w:val="ListParagraph"/>
        <w:numPr>
          <w:ilvl w:val="0"/>
          <w:numId w:val="10"/>
        </w:numPr>
        <w:rPr>
          <w:b/>
          <w:bCs/>
          <w:u w:val="single"/>
        </w:rPr>
      </w:pPr>
      <w:r w:rsidRPr="009A70A8">
        <w:rPr>
          <w:b/>
          <w:bCs/>
          <w:u w:val="single"/>
        </w:rPr>
        <w:t xml:space="preserve">TASK 7: </w:t>
      </w:r>
      <w:r w:rsidRPr="009A70A8">
        <w:rPr>
          <w:b/>
          <w:bCs/>
          <w:u w:val="single"/>
        </w:rPr>
        <w:t>CONCEPTUAL QUESTIONS</w:t>
      </w:r>
    </w:p>
    <w:p w:rsidR="009A70A8" w:rsidRPr="009A70A8" w:rsidRDefault="009A70A8" w:rsidP="009A70A8">
      <w:pPr>
        <w:pStyle w:val="ListParagraph"/>
        <w:rPr>
          <w:b/>
          <w:bCs/>
          <w:u w:val="single"/>
        </w:rPr>
      </w:pPr>
    </w:p>
    <w:p w:rsidR="006810C9" w:rsidRDefault="006810C9" w:rsidP="006810C9">
      <w:pPr>
        <w:pStyle w:val="ListParagraph"/>
        <w:numPr>
          <w:ilvl w:val="0"/>
          <w:numId w:val="9"/>
        </w:numPr>
        <w:rPr>
          <w:b/>
          <w:bCs/>
        </w:rPr>
      </w:pPr>
      <w:r w:rsidRPr="006810C9">
        <w:rPr>
          <w:b/>
          <w:bCs/>
        </w:rPr>
        <w:t xml:space="preserve">Why is Excel still widely used in Data Analytics? </w:t>
      </w:r>
    </w:p>
    <w:p w:rsidR="00494C7B" w:rsidRPr="00494C7B" w:rsidRDefault="00494C7B" w:rsidP="00494C7B">
      <w:pPr>
        <w:pStyle w:val="my-2"/>
        <w:numPr>
          <w:ilvl w:val="1"/>
          <w:numId w:val="9"/>
        </w:numPr>
        <w:rPr>
          <w:rFonts w:asciiTheme="minorHAnsi" w:hAnsiTheme="minorHAnsi" w:cstheme="minorHAnsi"/>
          <w:spacing w:val="2"/>
          <w:sz w:val="22"/>
          <w:szCs w:val="22"/>
        </w:rPr>
      </w:pPr>
      <w:r w:rsidRPr="00494C7B">
        <w:rPr>
          <w:rFonts w:asciiTheme="minorHAnsi" w:hAnsiTheme="minorHAnsi" w:cstheme="minorHAnsi"/>
          <w:spacing w:val="2"/>
          <w:sz w:val="22"/>
          <w:szCs w:val="22"/>
        </w:rPr>
        <w:t>Excel is widely used in data analytics because it allows users to prepare data for faster analysis without any coding. Beginners find it easy to learn and implement, thanks to its efficient user interface. In big companies, it enables quick insights and reporting.</w:t>
      </w:r>
    </w:p>
    <w:p w:rsidR="00494C7B" w:rsidRPr="00494C7B" w:rsidRDefault="00494C7B" w:rsidP="00494C7B">
      <w:pPr>
        <w:pStyle w:val="my-2"/>
        <w:numPr>
          <w:ilvl w:val="1"/>
          <w:numId w:val="9"/>
        </w:numPr>
        <w:rPr>
          <w:rFonts w:asciiTheme="minorHAnsi" w:hAnsiTheme="minorHAnsi" w:cstheme="minorHAnsi"/>
          <w:spacing w:val="2"/>
          <w:sz w:val="22"/>
          <w:szCs w:val="22"/>
        </w:rPr>
      </w:pPr>
      <w:r w:rsidRPr="00494C7B">
        <w:rPr>
          <w:rFonts w:asciiTheme="minorHAnsi" w:hAnsiTheme="minorHAnsi" w:cstheme="minorHAnsi"/>
          <w:spacing w:val="2"/>
          <w:sz w:val="22"/>
          <w:szCs w:val="22"/>
        </w:rPr>
        <w:t xml:space="preserve">Excel supports a wide range of formulas, charts, and dashboards. It's the foundational tool for advanced </w:t>
      </w:r>
      <w:r>
        <w:rPr>
          <w:rFonts w:asciiTheme="minorHAnsi" w:hAnsiTheme="minorHAnsi" w:cstheme="minorHAnsi"/>
          <w:spacing w:val="2"/>
          <w:sz w:val="22"/>
          <w:szCs w:val="22"/>
        </w:rPr>
        <w:t>visualisation</w:t>
      </w:r>
      <w:r w:rsidRPr="00494C7B">
        <w:rPr>
          <w:rFonts w:asciiTheme="minorHAnsi" w:hAnsiTheme="minorHAnsi" w:cstheme="minorHAnsi"/>
          <w:spacing w:val="2"/>
          <w:sz w:val="22"/>
          <w:szCs w:val="22"/>
        </w:rPr>
        <w:t xml:space="preserve"> software like Power BI. If you master Excel, learning tools like Power BI </w:t>
      </w:r>
      <w:r>
        <w:rPr>
          <w:rFonts w:asciiTheme="minorHAnsi" w:hAnsiTheme="minorHAnsi" w:cstheme="minorHAnsi"/>
          <w:spacing w:val="2"/>
          <w:sz w:val="22"/>
          <w:szCs w:val="22"/>
        </w:rPr>
        <w:t>become</w:t>
      </w:r>
      <w:r w:rsidRPr="00494C7B">
        <w:rPr>
          <w:rFonts w:asciiTheme="minorHAnsi" w:hAnsiTheme="minorHAnsi" w:cstheme="minorHAnsi"/>
          <w:spacing w:val="2"/>
          <w:sz w:val="22"/>
          <w:szCs w:val="22"/>
        </w:rPr>
        <w:t xml:space="preserve"> much easier. For smaller datasets, Excel remains the go-to </w:t>
      </w:r>
      <w:r>
        <w:rPr>
          <w:rFonts w:asciiTheme="minorHAnsi" w:hAnsiTheme="minorHAnsi" w:cstheme="minorHAnsi"/>
          <w:spacing w:val="2"/>
          <w:sz w:val="22"/>
          <w:szCs w:val="22"/>
        </w:rPr>
        <w:t>tool for analysis</w:t>
      </w:r>
      <w:r w:rsidRPr="00494C7B">
        <w:rPr>
          <w:rFonts w:asciiTheme="minorHAnsi" w:hAnsiTheme="minorHAnsi" w:cstheme="minorHAnsi"/>
          <w:spacing w:val="2"/>
          <w:sz w:val="22"/>
          <w:szCs w:val="22"/>
        </w:rPr>
        <w:t>.</w:t>
      </w:r>
    </w:p>
    <w:p w:rsidR="00494C7B" w:rsidRDefault="00494C7B" w:rsidP="00494C7B">
      <w:pPr>
        <w:pStyle w:val="ListParagraph"/>
        <w:ind w:left="1440"/>
        <w:rPr>
          <w:b/>
          <w:bCs/>
        </w:rPr>
      </w:pPr>
    </w:p>
    <w:p w:rsidR="000A4519" w:rsidRDefault="006810C9" w:rsidP="000A4519">
      <w:pPr>
        <w:pStyle w:val="ListParagraph"/>
        <w:numPr>
          <w:ilvl w:val="0"/>
          <w:numId w:val="9"/>
        </w:numPr>
        <w:rPr>
          <w:b/>
          <w:bCs/>
        </w:rPr>
      </w:pPr>
      <w:r w:rsidRPr="006810C9">
        <w:rPr>
          <w:b/>
          <w:bCs/>
        </w:rPr>
        <w:t xml:space="preserve">What is the difference between </w:t>
      </w:r>
      <w:proofErr w:type="gramStart"/>
      <w:r w:rsidRPr="006810C9">
        <w:rPr>
          <w:b/>
          <w:bCs/>
        </w:rPr>
        <w:t>COUNT(</w:t>
      </w:r>
      <w:proofErr w:type="gramEnd"/>
      <w:r w:rsidRPr="006810C9">
        <w:rPr>
          <w:b/>
          <w:bCs/>
        </w:rPr>
        <w:t xml:space="preserve">) and </w:t>
      </w:r>
      <w:proofErr w:type="gramStart"/>
      <w:r w:rsidRPr="006810C9">
        <w:rPr>
          <w:b/>
          <w:bCs/>
        </w:rPr>
        <w:t>COUNTA(</w:t>
      </w:r>
      <w:proofErr w:type="gramEnd"/>
      <w:r w:rsidRPr="006810C9">
        <w:rPr>
          <w:b/>
          <w:bCs/>
        </w:rPr>
        <w:t xml:space="preserve">)? </w:t>
      </w:r>
    </w:p>
    <w:p w:rsidR="000A4519" w:rsidRPr="000A4519" w:rsidRDefault="006810C9" w:rsidP="000A4519">
      <w:pPr>
        <w:pStyle w:val="ListParagraph"/>
        <w:numPr>
          <w:ilvl w:val="1"/>
          <w:numId w:val="9"/>
        </w:numPr>
        <w:rPr>
          <w:b/>
          <w:bCs/>
        </w:rPr>
      </w:pPr>
      <w:r w:rsidRPr="006810C9">
        <w:t>COUNT- Counts the number of cells in a range that contain numbers.</w:t>
      </w:r>
    </w:p>
    <w:p w:rsidR="006810C9" w:rsidRPr="000A4519" w:rsidRDefault="006810C9" w:rsidP="000A4519">
      <w:pPr>
        <w:pStyle w:val="ListParagraph"/>
        <w:numPr>
          <w:ilvl w:val="1"/>
          <w:numId w:val="9"/>
        </w:numPr>
        <w:rPr>
          <w:b/>
          <w:bCs/>
        </w:rPr>
      </w:pPr>
      <w:r w:rsidRPr="006810C9">
        <w:t>COUNTA</w:t>
      </w:r>
      <w:r>
        <w:t>-</w:t>
      </w:r>
      <w:r w:rsidR="009A70A8">
        <w:t xml:space="preserve"> Counts the number of cells in a range that is not empty</w:t>
      </w:r>
      <w:r w:rsidR="005C4C0E">
        <w:t>,</w:t>
      </w:r>
      <w:r w:rsidR="009A70A8">
        <w:t xml:space="preserve"> including text and numbers.</w:t>
      </w:r>
    </w:p>
    <w:p w:rsidR="006810C9" w:rsidRDefault="006810C9" w:rsidP="006810C9">
      <w:pPr>
        <w:pStyle w:val="ListParagraph"/>
        <w:numPr>
          <w:ilvl w:val="0"/>
          <w:numId w:val="9"/>
        </w:numPr>
        <w:rPr>
          <w:b/>
          <w:bCs/>
        </w:rPr>
      </w:pPr>
      <w:r w:rsidRPr="006810C9">
        <w:rPr>
          <w:b/>
          <w:bCs/>
        </w:rPr>
        <w:t xml:space="preserve"> What is a Pivot Table and why is it important? </w:t>
      </w:r>
    </w:p>
    <w:p w:rsidR="00D86329" w:rsidRDefault="00D86329" w:rsidP="00D86329">
      <w:pPr>
        <w:pStyle w:val="ListParagraph"/>
        <w:numPr>
          <w:ilvl w:val="0"/>
          <w:numId w:val="18"/>
        </w:numPr>
      </w:pPr>
      <w:r w:rsidRPr="00D86329">
        <w:t xml:space="preserve">A Pivot Table is a powerful Excel tool that </w:t>
      </w:r>
      <w:r>
        <w:t>summarises</w:t>
      </w:r>
      <w:r w:rsidRPr="00D86329">
        <w:t xml:space="preserve"> large datasets. It groups data, calculates totals and averages, </w:t>
      </w:r>
      <w:r>
        <w:t>quickly uncovers insights, and creates reports—all without requiring manual formula writing</w:t>
      </w:r>
      <w:r w:rsidRPr="00D86329">
        <w:t>.</w:t>
      </w:r>
    </w:p>
    <w:p w:rsidR="00D86329" w:rsidRDefault="00D86329" w:rsidP="00D86329">
      <w:pPr>
        <w:pStyle w:val="ListParagraph"/>
        <w:numPr>
          <w:ilvl w:val="0"/>
          <w:numId w:val="18"/>
        </w:numPr>
      </w:pPr>
      <w:r w:rsidRPr="00D86329">
        <w:t>Key Benefits</w:t>
      </w:r>
      <w:r>
        <w:t xml:space="preserve"> of Pivot Table include Easy data summarisation, </w:t>
      </w:r>
      <w:r w:rsidRPr="00D86329">
        <w:t>Automatic grouping</w:t>
      </w:r>
      <w:r>
        <w:t xml:space="preserve">, </w:t>
      </w:r>
      <w:r w:rsidRPr="00D86329">
        <w:t>Interactive analysis</w:t>
      </w:r>
      <w:r>
        <w:t xml:space="preserve">, </w:t>
      </w:r>
      <w:r w:rsidRPr="00D86329">
        <w:t>Ideal for dashboards</w:t>
      </w:r>
      <w:r>
        <w:t xml:space="preserve">, </w:t>
      </w:r>
      <w:r w:rsidRPr="00D86329">
        <w:t>Fast processing, even for big data</w:t>
      </w:r>
      <w:r>
        <w:t>.</w:t>
      </w:r>
    </w:p>
    <w:p w:rsidR="00D86329" w:rsidRPr="00D86329" w:rsidRDefault="00D86329" w:rsidP="00D86329">
      <w:pPr>
        <w:pStyle w:val="ListParagraph"/>
        <w:numPr>
          <w:ilvl w:val="0"/>
          <w:numId w:val="18"/>
        </w:numPr>
      </w:pPr>
      <w:r w:rsidRPr="00D86329">
        <w:t>Pivot Tables form the foundation for tools like Power BI and Tableau.</w:t>
      </w:r>
    </w:p>
    <w:p w:rsidR="00D86329" w:rsidRDefault="00D86329" w:rsidP="00D86329">
      <w:pPr>
        <w:pStyle w:val="ListParagraph"/>
        <w:ind w:left="770"/>
        <w:rPr>
          <w:b/>
          <w:bCs/>
        </w:rPr>
      </w:pPr>
    </w:p>
    <w:p w:rsidR="006810C9" w:rsidRPr="00D86329" w:rsidRDefault="006810C9" w:rsidP="00D86329">
      <w:pPr>
        <w:pStyle w:val="ListParagraph"/>
        <w:numPr>
          <w:ilvl w:val="0"/>
          <w:numId w:val="9"/>
        </w:numPr>
        <w:rPr>
          <w:b/>
          <w:bCs/>
        </w:rPr>
      </w:pPr>
      <w:r w:rsidRPr="00D86329">
        <w:rPr>
          <w:b/>
          <w:bCs/>
        </w:rPr>
        <w:t xml:space="preserve">What are slicers and how do they help in dashboards? </w:t>
      </w:r>
    </w:p>
    <w:p w:rsidR="005625CC" w:rsidRDefault="005625CC" w:rsidP="005625CC">
      <w:pPr>
        <w:pStyle w:val="ListParagraph"/>
        <w:numPr>
          <w:ilvl w:val="0"/>
          <w:numId w:val="19"/>
        </w:numPr>
      </w:pPr>
      <w:r w:rsidRPr="005625CC">
        <w:t>Slicers are interactive buttons in dashboards, like those in Excel or Power BI, that let users filter data easily by clicking options. They connect to charts, tables, or PivotTables and show categories such as regions, dates, or products.​</w:t>
      </w:r>
    </w:p>
    <w:p w:rsidR="005625CC" w:rsidRDefault="005625CC" w:rsidP="005625CC">
      <w:pPr>
        <w:pStyle w:val="ListParagraph"/>
        <w:numPr>
          <w:ilvl w:val="0"/>
          <w:numId w:val="19"/>
        </w:numPr>
      </w:pPr>
      <w:r w:rsidRPr="005625CC">
        <w:t>When you select an item in a slicer, it instantly updates all linked visuals to display only matching data. This makes dashboards more user-friendly than dropdown filters, as slicers visually show what's selected or cleared.​</w:t>
      </w:r>
    </w:p>
    <w:p w:rsidR="005625CC" w:rsidRPr="005625CC" w:rsidRDefault="005625CC" w:rsidP="005625CC">
      <w:pPr>
        <w:pStyle w:val="ListParagraph"/>
        <w:numPr>
          <w:ilvl w:val="0"/>
          <w:numId w:val="19"/>
        </w:numPr>
      </w:pPr>
      <w:r w:rsidRPr="005625CC">
        <w:t xml:space="preserve">Slicers help spot trends quickly, like sales by region, without changing the underlying data. Multiple slicers can work together </w:t>
      </w:r>
      <w:r>
        <w:t>to facilitate deeper analysis, thereby improving decision-making</w:t>
      </w:r>
      <w:r w:rsidRPr="005625CC">
        <w:t xml:space="preserve"> in reports.</w:t>
      </w:r>
    </w:p>
    <w:p w:rsidR="00776BD6" w:rsidRPr="007D36DC" w:rsidRDefault="00776BD6" w:rsidP="00776BD6">
      <w:pPr>
        <w:pStyle w:val="ListParagraph"/>
      </w:pPr>
    </w:p>
    <w:p w:rsidR="00776BD6" w:rsidRDefault="00776BD6" w:rsidP="00776BD6">
      <w:pPr>
        <w:pStyle w:val="ListParagraph"/>
        <w:ind w:left="770"/>
        <w:rPr>
          <w:b/>
          <w:bCs/>
        </w:rPr>
      </w:pPr>
    </w:p>
    <w:p w:rsidR="006810C9" w:rsidRDefault="006810C9" w:rsidP="006810C9">
      <w:pPr>
        <w:pStyle w:val="ListParagraph"/>
        <w:numPr>
          <w:ilvl w:val="0"/>
          <w:numId w:val="9"/>
        </w:numPr>
        <w:rPr>
          <w:b/>
          <w:bCs/>
        </w:rPr>
      </w:pPr>
      <w:r w:rsidRPr="006810C9">
        <w:rPr>
          <w:b/>
          <w:bCs/>
        </w:rPr>
        <w:t xml:space="preserve"> Why is data cleaning important before analysis? </w:t>
      </w:r>
    </w:p>
    <w:p w:rsidR="00E7376C" w:rsidRPr="00E7376C" w:rsidRDefault="00E7376C" w:rsidP="00E7376C">
      <w:pPr>
        <w:pStyle w:val="my-2"/>
        <w:numPr>
          <w:ilvl w:val="1"/>
          <w:numId w:val="9"/>
        </w:numPr>
        <w:rPr>
          <w:rFonts w:asciiTheme="minorHAnsi" w:hAnsiTheme="minorHAnsi" w:cstheme="minorHAnsi"/>
          <w:spacing w:val="2"/>
          <w:sz w:val="22"/>
          <w:szCs w:val="22"/>
        </w:rPr>
      </w:pPr>
      <w:r w:rsidRPr="00E7376C">
        <w:rPr>
          <w:rFonts w:asciiTheme="minorHAnsi" w:hAnsiTheme="minorHAnsi" w:cstheme="minorHAnsi"/>
          <w:spacing w:val="2"/>
          <w:sz w:val="22"/>
          <w:szCs w:val="22"/>
        </w:rPr>
        <w:t>Data cleaning is essential before analysis. It removes inconsistencies and errors, such as missing values, incorrect data formats and types, and duplicates. This ensures the data is ready for identifying patterns and generating summaries.</w:t>
      </w:r>
    </w:p>
    <w:p w:rsidR="00E7376C" w:rsidRPr="00E7376C" w:rsidRDefault="00E7376C" w:rsidP="00E7376C">
      <w:pPr>
        <w:pStyle w:val="my-2"/>
        <w:numPr>
          <w:ilvl w:val="1"/>
          <w:numId w:val="9"/>
        </w:numPr>
        <w:rPr>
          <w:rFonts w:asciiTheme="minorHAnsi" w:hAnsiTheme="minorHAnsi" w:cstheme="minorHAnsi"/>
          <w:spacing w:val="2"/>
          <w:sz w:val="22"/>
          <w:szCs w:val="22"/>
        </w:rPr>
      </w:pPr>
      <w:r w:rsidRPr="00E7376C">
        <w:rPr>
          <w:rFonts w:asciiTheme="minorHAnsi" w:hAnsiTheme="minorHAnsi" w:cstheme="minorHAnsi"/>
          <w:spacing w:val="2"/>
          <w:sz w:val="22"/>
          <w:szCs w:val="22"/>
        </w:rPr>
        <w:t>Without proper cleaning, analysis can produce inaccurate insights, leading to poor decisions.</w:t>
      </w:r>
    </w:p>
    <w:p w:rsidR="00E7376C" w:rsidRDefault="00E7376C" w:rsidP="00E7376C">
      <w:pPr>
        <w:pStyle w:val="ListParagraph"/>
        <w:ind w:left="770"/>
        <w:rPr>
          <w:b/>
          <w:bCs/>
        </w:rPr>
      </w:pPr>
    </w:p>
    <w:sectPr w:rsidR="00E73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DE6"/>
    <w:multiLevelType w:val="hybridMultilevel"/>
    <w:tmpl w:val="49407E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C4562E9"/>
    <w:multiLevelType w:val="hybridMultilevel"/>
    <w:tmpl w:val="B30ECC28"/>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 w15:restartNumberingAfterBreak="0">
    <w:nsid w:val="0DE07F76"/>
    <w:multiLevelType w:val="hybridMultilevel"/>
    <w:tmpl w:val="40DE13D6"/>
    <w:lvl w:ilvl="0" w:tplc="0D4A3C4E">
      <w:start w:val="1"/>
      <w:numFmt w:val="bullet"/>
      <w:lvlText w:val=""/>
      <w:lvlJc w:val="left"/>
      <w:pPr>
        <w:ind w:left="1800" w:hanging="360"/>
      </w:pPr>
      <w:rPr>
        <w:rFonts w:ascii="Wingdings" w:hAnsi="Wingdings" w:hint="default"/>
        <w:szCs w:val="22"/>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1E52609"/>
    <w:multiLevelType w:val="hybridMultilevel"/>
    <w:tmpl w:val="D42AD7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2000EE1"/>
    <w:multiLevelType w:val="hybridMultilevel"/>
    <w:tmpl w:val="E982D652"/>
    <w:lvl w:ilvl="0" w:tplc="0D4A3C4E">
      <w:start w:val="1"/>
      <w:numFmt w:val="bullet"/>
      <w:lvlText w:val=""/>
      <w:lvlJc w:val="left"/>
      <w:pPr>
        <w:ind w:left="2160" w:hanging="360"/>
      </w:pPr>
      <w:rPr>
        <w:rFonts w:ascii="Wingdings" w:hAnsi="Wingdings" w:hint="default"/>
        <w:szCs w:val="22"/>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49B145A"/>
    <w:multiLevelType w:val="hybridMultilevel"/>
    <w:tmpl w:val="C6D69E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0D4A3C4E">
      <w:start w:val="1"/>
      <w:numFmt w:val="bullet"/>
      <w:lvlText w:val=""/>
      <w:lvlJc w:val="left"/>
      <w:pPr>
        <w:ind w:left="2160" w:hanging="360"/>
      </w:pPr>
      <w:rPr>
        <w:rFonts w:ascii="Wingdings" w:hAnsi="Wingdings" w:hint="default"/>
        <w:szCs w:val="22"/>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6B27BA"/>
    <w:multiLevelType w:val="hybridMultilevel"/>
    <w:tmpl w:val="7C3439D8"/>
    <w:lvl w:ilvl="0" w:tplc="40090005">
      <w:start w:val="1"/>
      <w:numFmt w:val="bullet"/>
      <w:lvlText w:val=""/>
      <w:lvlJc w:val="left"/>
      <w:pPr>
        <w:ind w:left="1080" w:hanging="360"/>
      </w:pPr>
      <w:rPr>
        <w:rFonts w:ascii="Wingdings" w:hAnsi="Wingdings" w:hint="default"/>
      </w:rPr>
    </w:lvl>
    <w:lvl w:ilvl="1" w:tplc="0D4A3C4E">
      <w:start w:val="1"/>
      <w:numFmt w:val="bullet"/>
      <w:lvlText w:val=""/>
      <w:lvlJc w:val="left"/>
      <w:pPr>
        <w:ind w:left="1800" w:hanging="360"/>
      </w:pPr>
      <w:rPr>
        <w:rFonts w:ascii="Wingdings" w:hAnsi="Wingdings" w:hint="default"/>
        <w:szCs w:val="22"/>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10E24F0"/>
    <w:multiLevelType w:val="hybridMultilevel"/>
    <w:tmpl w:val="7B3657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26A388F"/>
    <w:multiLevelType w:val="hybridMultilevel"/>
    <w:tmpl w:val="F3FA63B0"/>
    <w:lvl w:ilvl="0" w:tplc="0D4A3C4E">
      <w:start w:val="1"/>
      <w:numFmt w:val="bullet"/>
      <w:lvlText w:val=""/>
      <w:lvlJc w:val="left"/>
      <w:pPr>
        <w:ind w:left="1440" w:hanging="360"/>
      </w:pPr>
      <w:rPr>
        <w:rFonts w:ascii="Wingdings" w:hAnsi="Wingdings" w:hint="default"/>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6A51CE6"/>
    <w:multiLevelType w:val="hybridMultilevel"/>
    <w:tmpl w:val="B5BA48E0"/>
    <w:lvl w:ilvl="0" w:tplc="0D4A3C4E">
      <w:start w:val="1"/>
      <w:numFmt w:val="bullet"/>
      <w:lvlText w:val=""/>
      <w:lvlJc w:val="left"/>
      <w:pPr>
        <w:ind w:left="1800" w:hanging="360"/>
      </w:pPr>
      <w:rPr>
        <w:rFonts w:ascii="Wingdings" w:hAnsi="Wingdings" w:hint="default"/>
        <w:szCs w:val="22"/>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38D17297"/>
    <w:multiLevelType w:val="hybridMultilevel"/>
    <w:tmpl w:val="BE8C809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00E11C5"/>
    <w:multiLevelType w:val="hybridMultilevel"/>
    <w:tmpl w:val="46208DDC"/>
    <w:lvl w:ilvl="0" w:tplc="40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szCs w:val="22"/>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BF022C"/>
    <w:multiLevelType w:val="multilevel"/>
    <w:tmpl w:val="E05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D3755B"/>
    <w:multiLevelType w:val="hybridMultilevel"/>
    <w:tmpl w:val="20AAA5D0"/>
    <w:lvl w:ilvl="0" w:tplc="0D4A3C4E">
      <w:start w:val="1"/>
      <w:numFmt w:val="bullet"/>
      <w:lvlText w:val=""/>
      <w:lvlJc w:val="left"/>
      <w:pPr>
        <w:ind w:left="1800" w:hanging="360"/>
      </w:pPr>
      <w:rPr>
        <w:rFonts w:ascii="Wingdings" w:hAnsi="Wingdings" w:hint="default"/>
        <w:szCs w:val="22"/>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4B6B04BF"/>
    <w:multiLevelType w:val="hybridMultilevel"/>
    <w:tmpl w:val="70A28E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BC6203"/>
    <w:multiLevelType w:val="hybridMultilevel"/>
    <w:tmpl w:val="BCC8D476"/>
    <w:lvl w:ilvl="0" w:tplc="0D4A3C4E">
      <w:start w:val="1"/>
      <w:numFmt w:val="bullet"/>
      <w:lvlText w:val=""/>
      <w:lvlJc w:val="left"/>
      <w:pPr>
        <w:ind w:left="1800" w:hanging="360"/>
      </w:pPr>
      <w:rPr>
        <w:rFonts w:ascii="Wingdings" w:hAnsi="Wingdings" w:hint="default"/>
        <w:szCs w:val="22"/>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DE5021A"/>
    <w:multiLevelType w:val="hybridMultilevel"/>
    <w:tmpl w:val="50343366"/>
    <w:lvl w:ilvl="0" w:tplc="40090009">
      <w:start w:val="1"/>
      <w:numFmt w:val="bullet"/>
      <w:lvlText w:val=""/>
      <w:lvlJc w:val="left"/>
      <w:pPr>
        <w:ind w:left="720" w:hanging="360"/>
      </w:pPr>
      <w:rPr>
        <w:rFonts w:ascii="Wingdings" w:hAnsi="Wingdings" w:hint="default"/>
      </w:rPr>
    </w:lvl>
    <w:lvl w:ilvl="1" w:tplc="0D4A3C4E">
      <w:start w:val="1"/>
      <w:numFmt w:val="bullet"/>
      <w:lvlText w:val=""/>
      <w:lvlJc w:val="left"/>
      <w:pPr>
        <w:ind w:left="1800" w:hanging="360"/>
      </w:pPr>
      <w:rPr>
        <w:rFonts w:ascii="Wingdings" w:hAnsi="Wingdings" w:hint="default"/>
        <w:szCs w:val="22"/>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4A1347"/>
    <w:multiLevelType w:val="hybridMultilevel"/>
    <w:tmpl w:val="B7C698A0"/>
    <w:lvl w:ilvl="0" w:tplc="40090009">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szCs w:val="22"/>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D3185D"/>
    <w:multiLevelType w:val="hybridMultilevel"/>
    <w:tmpl w:val="B6E629EC"/>
    <w:lvl w:ilvl="0" w:tplc="0D4A3C4E">
      <w:start w:val="1"/>
      <w:numFmt w:val="bullet"/>
      <w:lvlText w:val=""/>
      <w:lvlJc w:val="left"/>
      <w:pPr>
        <w:ind w:left="1800" w:hanging="360"/>
      </w:pPr>
      <w:rPr>
        <w:rFonts w:ascii="Wingdings" w:hAnsi="Wingdings" w:hint="default"/>
        <w:szCs w:val="22"/>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68CA6B91"/>
    <w:multiLevelType w:val="hybridMultilevel"/>
    <w:tmpl w:val="A10CDB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6F342A"/>
    <w:multiLevelType w:val="hybridMultilevel"/>
    <w:tmpl w:val="DFEE7178"/>
    <w:lvl w:ilvl="0" w:tplc="0D4A3C4E">
      <w:start w:val="1"/>
      <w:numFmt w:val="bullet"/>
      <w:lvlText w:val=""/>
      <w:lvlJc w:val="left"/>
      <w:pPr>
        <w:ind w:left="1080" w:hanging="360"/>
      </w:pPr>
      <w:rPr>
        <w:rFonts w:ascii="Wingdings" w:hAnsi="Wingdings" w:hint="default"/>
        <w:szCs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68535373">
    <w:abstractNumId w:val="5"/>
  </w:num>
  <w:num w:numId="2" w16cid:durableId="1562404904">
    <w:abstractNumId w:val="4"/>
  </w:num>
  <w:num w:numId="3" w16cid:durableId="389381064">
    <w:abstractNumId w:val="20"/>
  </w:num>
  <w:num w:numId="4" w16cid:durableId="1865627484">
    <w:abstractNumId w:val="2"/>
  </w:num>
  <w:num w:numId="5" w16cid:durableId="566382999">
    <w:abstractNumId w:val="15"/>
  </w:num>
  <w:num w:numId="6" w16cid:durableId="1637224047">
    <w:abstractNumId w:val="18"/>
  </w:num>
  <w:num w:numId="7" w16cid:durableId="592251962">
    <w:abstractNumId w:val="13"/>
  </w:num>
  <w:num w:numId="8" w16cid:durableId="251165718">
    <w:abstractNumId w:val="8"/>
  </w:num>
  <w:num w:numId="9" w16cid:durableId="696467710">
    <w:abstractNumId w:val="1"/>
  </w:num>
  <w:num w:numId="10" w16cid:durableId="1056124528">
    <w:abstractNumId w:val="14"/>
  </w:num>
  <w:num w:numId="11" w16cid:durableId="1824274718">
    <w:abstractNumId w:val="19"/>
  </w:num>
  <w:num w:numId="12" w16cid:durableId="1692612373">
    <w:abstractNumId w:val="16"/>
  </w:num>
  <w:num w:numId="13" w16cid:durableId="487593304">
    <w:abstractNumId w:val="3"/>
  </w:num>
  <w:num w:numId="14" w16cid:durableId="965045073">
    <w:abstractNumId w:val="17"/>
  </w:num>
  <w:num w:numId="15" w16cid:durableId="1779179619">
    <w:abstractNumId w:val="11"/>
  </w:num>
  <w:num w:numId="16" w16cid:durableId="2011980800">
    <w:abstractNumId w:val="7"/>
  </w:num>
  <w:num w:numId="17" w16cid:durableId="1597716319">
    <w:abstractNumId w:val="12"/>
  </w:num>
  <w:num w:numId="18" w16cid:durableId="1960914816">
    <w:abstractNumId w:val="0"/>
  </w:num>
  <w:num w:numId="19" w16cid:durableId="655838727">
    <w:abstractNumId w:val="10"/>
  </w:num>
  <w:num w:numId="20" w16cid:durableId="1483111262">
    <w:abstractNumId w:val="6"/>
  </w:num>
  <w:num w:numId="21" w16cid:durableId="2136218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006"/>
    <w:rsid w:val="00001215"/>
    <w:rsid w:val="000611BE"/>
    <w:rsid w:val="000A4519"/>
    <w:rsid w:val="000D6B0B"/>
    <w:rsid w:val="0018315B"/>
    <w:rsid w:val="00214131"/>
    <w:rsid w:val="0022558E"/>
    <w:rsid w:val="00323BD3"/>
    <w:rsid w:val="003F7DC3"/>
    <w:rsid w:val="004718CD"/>
    <w:rsid w:val="00494C7B"/>
    <w:rsid w:val="00550D04"/>
    <w:rsid w:val="005601D7"/>
    <w:rsid w:val="005625CC"/>
    <w:rsid w:val="00566BF7"/>
    <w:rsid w:val="005C3006"/>
    <w:rsid w:val="005C4C0E"/>
    <w:rsid w:val="006810C9"/>
    <w:rsid w:val="00776BD6"/>
    <w:rsid w:val="00793BC0"/>
    <w:rsid w:val="007A50D4"/>
    <w:rsid w:val="007D36DC"/>
    <w:rsid w:val="009109A1"/>
    <w:rsid w:val="009A70A8"/>
    <w:rsid w:val="00AB22EF"/>
    <w:rsid w:val="00B95964"/>
    <w:rsid w:val="00BB0C04"/>
    <w:rsid w:val="00BB6C04"/>
    <w:rsid w:val="00BD09B4"/>
    <w:rsid w:val="00BD4C3B"/>
    <w:rsid w:val="00BE26FC"/>
    <w:rsid w:val="00C327A7"/>
    <w:rsid w:val="00C65560"/>
    <w:rsid w:val="00C74E4C"/>
    <w:rsid w:val="00C96466"/>
    <w:rsid w:val="00D36B87"/>
    <w:rsid w:val="00D6450E"/>
    <w:rsid w:val="00D86329"/>
    <w:rsid w:val="00D90796"/>
    <w:rsid w:val="00D96D6F"/>
    <w:rsid w:val="00DF0B53"/>
    <w:rsid w:val="00E7376C"/>
    <w:rsid w:val="00F237E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980A"/>
  <w15:chartTrackingRefBased/>
  <w15:docId w15:val="{CDCF3D34-C342-42A8-B24F-66F63B7A0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00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C300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C300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C30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0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0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C300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C300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C30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0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006"/>
    <w:rPr>
      <w:rFonts w:eastAsiaTheme="majorEastAsia" w:cstheme="majorBidi"/>
      <w:color w:val="272727" w:themeColor="text1" w:themeTint="D8"/>
    </w:rPr>
  </w:style>
  <w:style w:type="paragraph" w:styleId="Title">
    <w:name w:val="Title"/>
    <w:basedOn w:val="Normal"/>
    <w:next w:val="Normal"/>
    <w:link w:val="TitleChar"/>
    <w:uiPriority w:val="10"/>
    <w:qFormat/>
    <w:rsid w:val="005C300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C300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C300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C300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C3006"/>
    <w:pPr>
      <w:spacing w:before="160"/>
      <w:jc w:val="center"/>
    </w:pPr>
    <w:rPr>
      <w:i/>
      <w:iCs/>
      <w:color w:val="404040" w:themeColor="text1" w:themeTint="BF"/>
    </w:rPr>
  </w:style>
  <w:style w:type="character" w:customStyle="1" w:styleId="QuoteChar">
    <w:name w:val="Quote Char"/>
    <w:basedOn w:val="DefaultParagraphFont"/>
    <w:link w:val="Quote"/>
    <w:uiPriority w:val="29"/>
    <w:rsid w:val="005C3006"/>
    <w:rPr>
      <w:i/>
      <w:iCs/>
      <w:color w:val="404040" w:themeColor="text1" w:themeTint="BF"/>
    </w:rPr>
  </w:style>
  <w:style w:type="paragraph" w:styleId="ListParagraph">
    <w:name w:val="List Paragraph"/>
    <w:basedOn w:val="Normal"/>
    <w:uiPriority w:val="34"/>
    <w:qFormat/>
    <w:rsid w:val="005C3006"/>
    <w:pPr>
      <w:ind w:left="720"/>
      <w:contextualSpacing/>
    </w:pPr>
  </w:style>
  <w:style w:type="character" w:styleId="IntenseEmphasis">
    <w:name w:val="Intense Emphasis"/>
    <w:basedOn w:val="DefaultParagraphFont"/>
    <w:uiPriority w:val="21"/>
    <w:qFormat/>
    <w:rsid w:val="005C3006"/>
    <w:rPr>
      <w:i/>
      <w:iCs/>
      <w:color w:val="2F5496" w:themeColor="accent1" w:themeShade="BF"/>
    </w:rPr>
  </w:style>
  <w:style w:type="paragraph" w:styleId="IntenseQuote">
    <w:name w:val="Intense Quote"/>
    <w:basedOn w:val="Normal"/>
    <w:next w:val="Normal"/>
    <w:link w:val="IntenseQuoteChar"/>
    <w:uiPriority w:val="30"/>
    <w:qFormat/>
    <w:rsid w:val="005C30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006"/>
    <w:rPr>
      <w:i/>
      <w:iCs/>
      <w:color w:val="2F5496" w:themeColor="accent1" w:themeShade="BF"/>
    </w:rPr>
  </w:style>
  <w:style w:type="character" w:styleId="IntenseReference">
    <w:name w:val="Intense Reference"/>
    <w:basedOn w:val="DefaultParagraphFont"/>
    <w:uiPriority w:val="32"/>
    <w:qFormat/>
    <w:rsid w:val="005C3006"/>
    <w:rPr>
      <w:b/>
      <w:bCs/>
      <w:smallCaps/>
      <w:color w:val="2F5496" w:themeColor="accent1" w:themeShade="BF"/>
      <w:spacing w:val="5"/>
    </w:rPr>
  </w:style>
  <w:style w:type="table" w:styleId="TableGrid">
    <w:name w:val="Table Grid"/>
    <w:basedOn w:val="TableNormal"/>
    <w:uiPriority w:val="39"/>
    <w:rsid w:val="00DF0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494C7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inline-flex">
    <w:name w:val="inline-flex"/>
    <w:basedOn w:val="DefaultParagraphFont"/>
    <w:rsid w:val="00BB0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3</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Devadharshini T</dc:creator>
  <cp:keywords/>
  <dc:description/>
  <cp:lastModifiedBy>Devadharshini T</cp:lastModifiedBy>
  <cp:revision>29</cp:revision>
  <dcterms:created xsi:type="dcterms:W3CDTF">2026-01-11T14:29:00Z</dcterms:created>
  <dcterms:modified xsi:type="dcterms:W3CDTF">2026-01-12T17:19:00Z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6253dbbe-e09e-463f-bc39-ede40cda4573</vt:lpwstr>
  </property>
</Properties>
</file>