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EB" w:rsidRDefault="00B50D88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0DEB" w:rsidRDefault="00100DEB">
                              <w:pPr>
                                <w:spacing w:before="275"/>
                                <w:rPr>
                                  <w:sz w:val="28"/>
                                </w:rPr>
                              </w:pPr>
                            </w:p>
                            <w:p w:rsidR="00100DEB" w:rsidRDefault="00B50D88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stationarity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0DEB" w:rsidRDefault="009931EF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EX:No.5</w:t>
                              </w:r>
                              <w:r w:rsidR="00B50D88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DATE:01/04</w:t>
                              </w:r>
                              <w:r w:rsidR="00B50D88"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00DEB" w:rsidRDefault="00100DEB">
                        <w:pPr>
                          <w:spacing w:before="275"/>
                          <w:rPr>
                            <w:sz w:val="28"/>
                          </w:rPr>
                        </w:pPr>
                      </w:p>
                      <w:p w:rsidR="00100DEB" w:rsidRDefault="00B50D88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stationarity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00DEB" w:rsidRDefault="009931EF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EX:No.5</w:t>
                        </w:r>
                        <w:r w:rsidR="00B50D88"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DATE:01/04</w:t>
                        </w:r>
                        <w:r w:rsidR="00B50D88"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EB" w:rsidRDefault="00100DEB">
      <w:pPr>
        <w:pStyle w:val="BodyText"/>
        <w:spacing w:before="242"/>
        <w:rPr>
          <w:sz w:val="28"/>
        </w:rPr>
      </w:pPr>
    </w:p>
    <w:p w:rsidR="00100DEB" w:rsidRDefault="00B50D88">
      <w:pPr>
        <w:pStyle w:val="Heading1"/>
        <w:spacing w:line="320" w:lineRule="exact"/>
      </w:pPr>
      <w:r>
        <w:rPr>
          <w:spacing w:val="-4"/>
        </w:rPr>
        <w:t>AIM:</w:t>
      </w:r>
    </w:p>
    <w:p w:rsidR="00100DEB" w:rsidRDefault="00B50D88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Implement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stationarity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100DEB" w:rsidRDefault="00100DEB">
      <w:pPr>
        <w:pStyle w:val="BodyText"/>
        <w:spacing w:before="10"/>
        <w:rPr>
          <w:sz w:val="24"/>
        </w:rPr>
      </w:pPr>
    </w:p>
    <w:p w:rsidR="00100DEB" w:rsidRDefault="00B50D88">
      <w:pPr>
        <w:pStyle w:val="Heading2"/>
      </w:pPr>
      <w:r>
        <w:rPr>
          <w:spacing w:val="-2"/>
        </w:rPr>
        <w:t>OBJECTIVE:</w:t>
      </w:r>
    </w:p>
    <w:p w:rsidR="00100DEB" w:rsidRDefault="00B50D88">
      <w:pPr>
        <w:pStyle w:val="BodyText"/>
        <w:spacing w:before="276"/>
      </w:pP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time-series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stationary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tests and</w:t>
      </w:r>
      <w:r>
        <w:rPr>
          <w:spacing w:val="-2"/>
        </w:rPr>
        <w:t xml:space="preserve"> visualizations.</w:t>
      </w:r>
    </w:p>
    <w:p w:rsidR="00100DEB" w:rsidRDefault="00100DEB">
      <w:pPr>
        <w:pStyle w:val="BodyText"/>
        <w:spacing w:before="33"/>
      </w:pPr>
    </w:p>
    <w:p w:rsidR="00100DEB" w:rsidRDefault="00B50D88">
      <w:pPr>
        <w:pStyle w:val="Heading2"/>
      </w:pPr>
      <w:r>
        <w:rPr>
          <w:spacing w:val="-2"/>
        </w:rPr>
        <w:t>BACKGROUND: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stationary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constant</w:t>
      </w:r>
      <w:r>
        <w:rPr>
          <w:spacing w:val="-6"/>
          <w:sz w:val="24"/>
        </w:rPr>
        <w:t xml:space="preserve"> </w:t>
      </w:r>
      <w:r>
        <w:rPr>
          <w:sz w:val="24"/>
        </w:rPr>
        <w:t>mean,</w:t>
      </w:r>
      <w:r>
        <w:rPr>
          <w:spacing w:val="-3"/>
          <w:sz w:val="24"/>
        </w:rPr>
        <w:t xml:space="preserve"> </w:t>
      </w:r>
      <w:r>
        <w:rPr>
          <w:sz w:val="24"/>
        </w:rPr>
        <w:t>variance,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seasonality.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Stationarity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modeling.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Non-stationary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differencing.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ADF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(Augmented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Dickey-Fuller)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detect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rolling</w:t>
      </w:r>
      <w:r>
        <w:rPr>
          <w:spacing w:val="-9"/>
          <w:sz w:val="24"/>
        </w:rPr>
        <w:t xml:space="preserve"> </w:t>
      </w:r>
      <w:r>
        <w:rPr>
          <w:sz w:val="24"/>
        </w:rPr>
        <w:t>statistics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variance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changes.</w:t>
      </w:r>
    </w:p>
    <w:p w:rsidR="00100DEB" w:rsidRDefault="00100DEB">
      <w:pPr>
        <w:pStyle w:val="BodyText"/>
        <w:spacing w:before="7"/>
        <w:rPr>
          <w:sz w:val="24"/>
        </w:rPr>
      </w:pPr>
    </w:p>
    <w:p w:rsidR="00100DEB" w:rsidRDefault="00B50D88">
      <w:pPr>
        <w:pStyle w:val="Heading2"/>
        <w:spacing w:line="307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8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them.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rolling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deviation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Augmented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Dickey-Fuller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(ADF)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confirmation.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differencing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stationary.</w:t>
      </w:r>
    </w:p>
    <w:p w:rsidR="00100DEB" w:rsidRDefault="00B50D88">
      <w:pPr>
        <w:pStyle w:val="Heading1"/>
        <w:spacing w:before="137" w:line="321" w:lineRule="exact"/>
      </w:pPr>
      <w:r>
        <w:rPr>
          <w:spacing w:val="-2"/>
        </w:rPr>
        <w:t>CODE:</w:t>
      </w:r>
    </w:p>
    <w:p w:rsidR="00CB11F5" w:rsidRDefault="00CB11F5" w:rsidP="00CB11F5">
      <w:pPr>
        <w:pStyle w:val="BodyText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B11F5" w:rsidRDefault="00CB11F5" w:rsidP="00CB11F5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B11F5" w:rsidRDefault="00CB11F5" w:rsidP="00CB11F5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CB11F5" w:rsidRDefault="00CB11F5" w:rsidP="00CB11F5">
      <w:pPr>
        <w:pStyle w:val="BodyText"/>
      </w:pPr>
      <w:bookmarkStart w:id="0" w:name="_GoBack"/>
      <w:bookmarkEnd w:id="0"/>
    </w:p>
    <w:p w:rsidR="00CB11F5" w:rsidRDefault="00CB11F5" w:rsidP="00CB11F5">
      <w:pPr>
        <w:pStyle w:val="BodyText"/>
      </w:pPr>
      <w:r>
        <w:t># Load the coin_crypto.csv file</w:t>
      </w:r>
    </w:p>
    <w:p w:rsidR="00CB11F5" w:rsidRDefault="00CB11F5" w:rsidP="00CB11F5">
      <w:pPr>
        <w:pStyle w:val="BodyText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("coin_crypto.csv")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Rename columns for consistency</w:t>
      </w:r>
    </w:p>
    <w:p w:rsidR="00CB11F5" w:rsidRDefault="00CB11F5" w:rsidP="00CB11F5">
      <w:pPr>
        <w:pStyle w:val="BodyText"/>
      </w:pPr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 xml:space="preserve">columns={'timestamp': 'Date', 'close': 'Price'}, </w:t>
      </w:r>
      <w:proofErr w:type="spellStart"/>
      <w:r>
        <w:t>inplace</w:t>
      </w:r>
      <w:proofErr w:type="spellEnd"/>
      <w:r>
        <w:t>=True)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 xml:space="preserve"># Convert 'Date' to </w:t>
      </w:r>
      <w:proofErr w:type="spellStart"/>
      <w:r>
        <w:t>datetime</w:t>
      </w:r>
      <w:proofErr w:type="spellEnd"/>
      <w:r>
        <w:t xml:space="preserve"> format</w:t>
      </w:r>
    </w:p>
    <w:p w:rsidR="00CB11F5" w:rsidRDefault="00CB11F5" w:rsidP="00CB11F5">
      <w:pPr>
        <w:pStyle w:val="BodyTex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errors='coerce')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Set 'Date' as index</w:t>
      </w:r>
    </w:p>
    <w:p w:rsidR="00CB11F5" w:rsidRDefault="00CB11F5" w:rsidP="00CB11F5">
      <w:pPr>
        <w:pStyle w:val="BodyText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Handle missing values</w:t>
      </w:r>
    </w:p>
    <w:p w:rsidR="00CB11F5" w:rsidRDefault="00CB11F5" w:rsidP="00CB11F5">
      <w:pPr>
        <w:pStyle w:val="BodyTex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'Price'] = </w:t>
      </w:r>
      <w:proofErr w:type="spellStart"/>
      <w:r>
        <w:t>df</w:t>
      </w:r>
      <w:proofErr w:type="spellEnd"/>
      <w:r>
        <w:t>['Price'].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>')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Extract the time series</w:t>
      </w:r>
    </w:p>
    <w:p w:rsidR="00CB11F5" w:rsidRDefault="00CB11F5" w:rsidP="00CB11F5">
      <w:pPr>
        <w:pStyle w:val="BodyText"/>
      </w:pP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['Price']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Plot rolling statistics</w:t>
      </w:r>
    </w:p>
    <w:p w:rsidR="00CB11F5" w:rsidRDefault="00CB11F5" w:rsidP="00CB11F5">
      <w:pPr>
        <w:pStyle w:val="BodyText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CB11F5" w:rsidRDefault="00CB11F5" w:rsidP="00CB11F5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, label='Original Data')</w:t>
      </w:r>
    </w:p>
    <w:p w:rsidR="00CB11F5" w:rsidRDefault="00CB11F5" w:rsidP="00CB11F5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ts.rolling</w:t>
      </w:r>
      <w:proofErr w:type="spellEnd"/>
      <w:r>
        <w:t>(window=12).mean(), label='Rolling Mean', color='red')</w:t>
      </w:r>
    </w:p>
    <w:p w:rsidR="00CB11F5" w:rsidRDefault="00CB11F5" w:rsidP="00CB11F5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ts.rolling</w:t>
      </w:r>
      <w:proofErr w:type="spellEnd"/>
      <w:r>
        <w:t>(window=12).</w:t>
      </w:r>
      <w:proofErr w:type="spellStart"/>
      <w:r>
        <w:t>std</w:t>
      </w:r>
      <w:proofErr w:type="spellEnd"/>
      <w:r>
        <w:t xml:space="preserve">(), label='Rolling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', color='black')</w:t>
      </w:r>
    </w:p>
    <w:p w:rsidR="00CB11F5" w:rsidRDefault="00CB11F5" w:rsidP="00CB11F5">
      <w:pPr>
        <w:pStyle w:val="BodyText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B11F5" w:rsidRDefault="00CB11F5" w:rsidP="00CB11F5">
      <w:pPr>
        <w:pStyle w:val="BodyText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"Rolling Mean &amp; Standard Deviation")</w:t>
      </w:r>
    </w:p>
    <w:p w:rsidR="00CB11F5" w:rsidRDefault="00CB11F5" w:rsidP="00CB11F5">
      <w:pPr>
        <w:pStyle w:val="BodyTex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Perform the Augmented Dickey-Fuller test</w:t>
      </w:r>
    </w:p>
    <w:p w:rsidR="00CB11F5" w:rsidRDefault="00CB11F5" w:rsidP="00CB11F5">
      <w:pPr>
        <w:pStyle w:val="BodyText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:rsidR="00CB11F5" w:rsidRDefault="00CB11F5" w:rsidP="00CB11F5">
      <w:pPr>
        <w:pStyle w:val="BodyText"/>
      </w:pPr>
      <w:proofErr w:type="gramStart"/>
      <w:r>
        <w:t>print(</w:t>
      </w:r>
      <w:proofErr w:type="spellStart"/>
      <w:proofErr w:type="gramEnd"/>
      <w:r>
        <w:t>f"ADF</w:t>
      </w:r>
      <w:proofErr w:type="spellEnd"/>
      <w:r>
        <w:t xml:space="preserve"> Test Statistic: {result[0]}")</w:t>
      </w:r>
    </w:p>
    <w:p w:rsidR="00CB11F5" w:rsidRDefault="00CB11F5" w:rsidP="00CB11F5">
      <w:pPr>
        <w:pStyle w:val="BodyText"/>
      </w:pP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{result[1]}")</w:t>
      </w:r>
    </w:p>
    <w:p w:rsidR="00CB11F5" w:rsidRDefault="00CB11F5" w:rsidP="00CB11F5">
      <w:pPr>
        <w:pStyle w:val="BodyText"/>
      </w:pPr>
      <w:proofErr w:type="gramStart"/>
      <w:r>
        <w:t>print(</w:t>
      </w:r>
      <w:proofErr w:type="gramEnd"/>
      <w:r>
        <w:t>"Critical Values:", result[4])</w:t>
      </w:r>
    </w:p>
    <w:p w:rsidR="00CB11F5" w:rsidRDefault="00CB11F5" w:rsidP="00CB11F5">
      <w:pPr>
        <w:pStyle w:val="BodyText"/>
      </w:pPr>
    </w:p>
    <w:p w:rsidR="00CB11F5" w:rsidRDefault="00CB11F5" w:rsidP="00CB11F5">
      <w:pPr>
        <w:pStyle w:val="BodyText"/>
      </w:pPr>
      <w:r>
        <w:t># Interpretation</w:t>
      </w:r>
    </w:p>
    <w:p w:rsidR="00CB11F5" w:rsidRDefault="00CB11F5" w:rsidP="00CB11F5">
      <w:pPr>
        <w:pStyle w:val="BodyText"/>
      </w:pPr>
      <w:proofErr w:type="gramStart"/>
      <w:r>
        <w:t>if</w:t>
      </w:r>
      <w:proofErr w:type="gramEnd"/>
      <w:r>
        <w:t xml:space="preserve"> result[1] &lt; 0.05:</w:t>
      </w:r>
    </w:p>
    <w:p w:rsidR="00CB11F5" w:rsidRDefault="00CB11F5" w:rsidP="00CB11F5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>"The data is stationary (Reject H0).")</w:t>
      </w:r>
    </w:p>
    <w:p w:rsidR="00CB11F5" w:rsidRDefault="00CB11F5" w:rsidP="00CB11F5">
      <w:pPr>
        <w:pStyle w:val="BodyText"/>
      </w:pPr>
      <w:proofErr w:type="gramStart"/>
      <w:r>
        <w:t>else</w:t>
      </w:r>
      <w:proofErr w:type="gramEnd"/>
      <w:r>
        <w:t>:</w:t>
      </w:r>
    </w:p>
    <w:p w:rsidR="00100DEB" w:rsidRDefault="00CB11F5" w:rsidP="00CB11F5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>"The data is non-stationary (Fail to Reject H0).")</w:t>
      </w:r>
    </w:p>
    <w:p w:rsidR="00100DEB" w:rsidRDefault="00100DEB">
      <w:pPr>
        <w:pStyle w:val="BodyText"/>
      </w:pPr>
    </w:p>
    <w:p w:rsidR="00100DEB" w:rsidRDefault="00100DEB">
      <w:pPr>
        <w:pStyle w:val="BodyText"/>
        <w:spacing w:before="5"/>
      </w:pPr>
    </w:p>
    <w:p w:rsidR="00100DEB" w:rsidRDefault="00B50D88">
      <w:pPr>
        <w:pStyle w:val="Heading1"/>
      </w:pPr>
      <w:r>
        <w:rPr>
          <w:spacing w:val="-2"/>
        </w:rPr>
        <w:t>OUTPUT:</w:t>
      </w:r>
    </w:p>
    <w:p w:rsidR="009931EF" w:rsidRDefault="00CB11F5" w:rsidP="009931EF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5BDFEE1C" wp14:editId="38BE8994">
            <wp:extent cx="6610350" cy="4276725"/>
            <wp:effectExtent l="0" t="0" r="0" b="9525"/>
            <wp:docPr id="10" name="Picture 10" descr="C:\Users\TCS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CS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EB" w:rsidRDefault="00100DEB">
      <w:pPr>
        <w:pStyle w:val="BodyText"/>
        <w:spacing w:before="72"/>
        <w:rPr>
          <w:b/>
          <w:sz w:val="20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spacing w:before="158"/>
        <w:rPr>
          <w:b/>
          <w:sz w:val="28"/>
        </w:rPr>
      </w:pPr>
    </w:p>
    <w:p w:rsidR="00100DEB" w:rsidRDefault="00B50D88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100DEB" w:rsidRDefault="00B50D88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100DEB" w:rsidSect="00080F5B">
      <w:footerReference w:type="default" r:id="rId9"/>
      <w:type w:val="continuous"/>
      <w:pgSz w:w="12240" w:h="15840"/>
      <w:pgMar w:top="1296" w:right="720" w:bottom="446" w:left="1080" w:header="0" w:footer="245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A0" w:rsidRDefault="00F50CA0">
      <w:r>
        <w:separator/>
      </w:r>
    </w:p>
  </w:endnote>
  <w:endnote w:type="continuationSeparator" w:id="0">
    <w:p w:rsidR="00F50CA0" w:rsidRDefault="00F5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DEB" w:rsidRDefault="00B50D8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3B4E1DFF" wp14:editId="3EE18518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DEB" w:rsidRDefault="00B50D8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100DEB" w:rsidRDefault="00B50D88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6CBBD22B" wp14:editId="7C7A9D66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24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4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DEB" w:rsidRDefault="003F080B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1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" filled="f" stroked="f">
              <v:path arrowok="t"/>
              <v:textbox inset="0,0,0,0">
                <w:txbxContent>
                  <w:p w:rsidR="00100DEB" w:rsidRDefault="003F080B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A0" w:rsidRDefault="00F50CA0">
      <w:r>
        <w:separator/>
      </w:r>
    </w:p>
  </w:footnote>
  <w:footnote w:type="continuationSeparator" w:id="0">
    <w:p w:rsidR="00F50CA0" w:rsidRDefault="00F5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7CE"/>
    <w:multiLevelType w:val="hybridMultilevel"/>
    <w:tmpl w:val="EED02678"/>
    <w:lvl w:ilvl="0" w:tplc="2EF6FE0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800BC9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BB44C5C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2C401550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1146247A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B6C89E5A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5B8C7E9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24229380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064AC73C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0DEB"/>
    <w:rsid w:val="00080F5B"/>
    <w:rsid w:val="00100DEB"/>
    <w:rsid w:val="003F080B"/>
    <w:rsid w:val="009931EF"/>
    <w:rsid w:val="00B50D88"/>
    <w:rsid w:val="00CB11F5"/>
    <w:rsid w:val="00F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93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0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93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</dc:creator>
  <cp:lastModifiedBy>Lenovo</cp:lastModifiedBy>
  <cp:revision>5</cp:revision>
  <dcterms:created xsi:type="dcterms:W3CDTF">2025-04-15T05:50:00Z</dcterms:created>
  <dcterms:modified xsi:type="dcterms:W3CDTF">2025-04-15T05:59:00Z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Microsoft: Print To PDF</vt:lpwstr>
  </property>
</Properties>
</file>