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0181"/>
        <w:gridCol w:w="7"/>
      </w:tblGrid>
      <w:tr w:rsidR="001A790E" w:rsidTr="00E701F4">
        <w:trPr>
          <w:trHeight w:val="2536"/>
        </w:trPr>
        <w:tc>
          <w:tcPr>
            <w:tcW w:w="8196" w:type="dxa"/>
            <w:tcBorders>
              <w:top w:val="nil"/>
              <w:left w:val="nil"/>
              <w:bottom w:val="nil"/>
              <w:right w:val="nil"/>
            </w:tcBorders>
          </w:tcPr>
          <w:p w:rsidR="00E701F4" w:rsidRDefault="001C56BD" w:rsidP="004B7E44">
            <w:r w:rsidRPr="001C56BD">
              <w:rPr>
                <w:noProof/>
                <w:lang w:val="en-GB" w:eastAsia="en-GB"/>
              </w:rPr>
            </w:r>
            <w:r w:rsidR="0070739F" w:rsidRPr="001C56BD">
              <w:rPr>
                <w:noProof/>
                <w:lang w:val="en-GB" w:eastAsia="en-GB"/>
              </w:rPr>
              <w:pict>
                <v:shapetype id="_x0000_t202" coordsize="21600,21600" o:spt="202" path="m,l,21600r21600,l21600,xe">
                  <v:stroke joinstyle="miter"/>
                  <v:path gradientshapeok="t" o:connecttype="rect"/>
                </v:shapetype>
                <v:shape id="Text Box 8" o:spid="_x0000_s1028" type="#_x0000_t202" style="width:509.05pt;height:93.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" filled="f" stroked="f" strokeweight=".5pt">
                  <v:textbox>
                    <w:txbxContent>
                      <w:p w:rsidR="00C74DA6" w:rsidRPr="00CF4B0C" w:rsidRDefault="0070739F" w:rsidP="0070739F">
                        <w:pPr>
                          <w:pStyle w:val="Title"/>
                          <w:rPr>
                            <w:rFonts w:cs="Courier New"/>
                            <w:b w:val="0"/>
                            <w:caps w:val="0"/>
                            <w:color w:val="4D5154" w:themeColor="text1" w:themeTint="BF"/>
                            <w:sz w:val="72"/>
                            <w:lang w:val="en-IN"/>
                          </w:rPr>
                        </w:pPr>
                        <w:r>
                          <w:rPr>
                            <w:rFonts w:cs="Courier New"/>
                            <w:b w:val="0"/>
                            <w:caps w:val="0"/>
                            <w:color w:val="4D5154" w:themeColor="text1" w:themeTint="BF"/>
                            <w:sz w:val="72"/>
                            <w:lang w:val="en-IN"/>
                          </w:rPr>
                          <w:t xml:space="preserve">Automatic Transmission </w:t>
                        </w:r>
                        <w:r w:rsidR="00C74DA6" w:rsidRPr="00CF4B0C">
                          <w:rPr>
                            <w:rFonts w:cs="Courier New"/>
                            <w:b w:val="0"/>
                            <w:caps w:val="0"/>
                            <w:color w:val="4D5154" w:themeColor="text1" w:themeTint="BF"/>
                            <w:sz w:val="72"/>
                            <w:lang w:val="en-IN"/>
                          </w:rPr>
                          <w:t>Controller</w:t>
                        </w:r>
                      </w:p>
                      <w:p w:rsidR="00C74DA6" w:rsidRPr="00C653FF" w:rsidRDefault="00C74DA6" w:rsidP="009D6F67">
                        <w:pPr>
                          <w:pStyle w:val="Title"/>
                          <w:jc w:val="center"/>
                          <w:rPr>
                            <w:b w:val="0"/>
                            <w:color w:val="4D5154" w:themeColor="text1" w:themeTint="BF"/>
                            <w:sz w:val="72"/>
                            <w:lang w:val="en-IN"/>
                          </w:rPr>
                        </w:pPr>
                      </w:p>
                    </w:txbxContent>
                  </v:textbox>
                  <w10:wrap type="none"/>
                  <w10:anchorlock/>
                </v:shape>
              </w:pict>
            </w:r>
          </w:p>
          <w:p w:rsidR="003F397E" w:rsidRPr="0070739F" w:rsidRDefault="00532C1F" w:rsidP="00532C1F">
            <w:pPr>
              <w:pStyle w:val="Heading1"/>
              <w:rPr>
                <w:rFonts w:asciiTheme="majorHAnsi" w:hAnsiTheme="majorHAnsi"/>
                <w:b w:val="0"/>
                <w:bCs/>
              </w:rPr>
            </w:pPr>
            <w:bookmarkStart w:id="0" w:name="_Toc48572102"/>
            <w:r w:rsidRPr="0070739F">
              <w:rPr>
                <w:rFonts w:asciiTheme="majorHAnsi" w:hAnsiTheme="majorHAnsi"/>
                <w:b w:val="0"/>
                <w:bCs/>
              </w:rPr>
              <w:t xml:space="preserve">Name: </w:t>
            </w:r>
            <w:bookmarkEnd w:id="0"/>
            <w:r w:rsidR="009D6F67" w:rsidRPr="0070739F">
              <w:rPr>
                <w:rFonts w:asciiTheme="majorHAnsi" w:hAnsiTheme="majorHAnsi"/>
                <w:b w:val="0"/>
                <w:bCs/>
              </w:rPr>
              <w:t>Devisree T (214826)</w:t>
            </w:r>
          </w:p>
          <w:p w:rsidR="00E701F4" w:rsidRDefault="00E701F4" w:rsidP="004B7E44"/>
          <w:p w:rsidR="00E701F4" w:rsidRDefault="001C56BD" w:rsidP="004B7E44">
            <w:r w:rsidRPr="001C56BD">
              <w:rPr>
                <w:noProof/>
                <w:lang w:val="en-GB" w:eastAsia="en-GB"/>
              </w:rPr>
              <w:pict>
                <v:oval id="Oval 29" o:spid="_x0000_s1026" style="position:absolute;margin-left:11.1pt;margin-top:2.8pt;width:8.6pt;height:8.6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" fillcolor="#753dff [3207]" stroked="f" strokeweight="2pt"/>
              </w:pict>
            </w:r>
            <w:r w:rsidRPr="001C56BD">
              <w:rPr>
                <w:noProof/>
                <w:lang w:val="en-GB" w:eastAsia="en-GB"/>
              </w:rPr>
              <w:pict>
                <v:rect id="Rectangle 30" o:spid="_x0000_s1027" style="position:absolute;margin-left:27.95pt;margin-top:3.75pt;width:37.2pt;height:7.9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" fillcolor="#753dff [3207]" stroked="f" strokeweight="2pt"/>
              </w:pict>
            </w:r>
          </w:p>
        </w:tc>
        <w:tc>
          <w:tcPr>
            <w:tcW w:w="1992" w:type="dxa"/>
            <w:tcBorders>
              <w:top w:val="nil"/>
              <w:left w:val="nil"/>
              <w:bottom w:val="nil"/>
              <w:right w:val="nil"/>
            </w:tcBorders>
          </w:tcPr>
          <w:p w:rsidR="00E701F4" w:rsidRDefault="00E701F4" w:rsidP="004B7E44">
            <w:pPr>
              <w:rPr>
                <w:noProof/>
              </w:rPr>
            </w:pPr>
          </w:p>
        </w:tc>
      </w:tr>
      <w:tr w:rsidR="001A790E" w:rsidTr="00E701F4">
        <w:trPr>
          <w:trHeight w:val="3814"/>
        </w:trPr>
        <w:tc>
          <w:tcPr>
            <w:tcW w:w="8196" w:type="dxa"/>
            <w:tcBorders>
              <w:top w:val="nil"/>
              <w:left w:val="nil"/>
              <w:bottom w:val="nil"/>
              <w:right w:val="nil"/>
            </w:tcBorders>
            <w:vAlign w:val="bottom"/>
          </w:tcPr>
          <w:p w:rsidR="00E701F4" w:rsidRDefault="00E701F4" w:rsidP="004B7E44">
            <w:pPr>
              <w:rPr>
                <w:noProof/>
              </w:rPr>
            </w:pPr>
          </w:p>
          <w:p w:rsidR="00E701F4" w:rsidRDefault="00E701F4" w:rsidP="004B7E44">
            <w:pPr>
              <w:rPr>
                <w:noProof/>
              </w:rPr>
            </w:pPr>
          </w:p>
        </w:tc>
        <w:tc>
          <w:tcPr>
            <w:tcW w:w="1992" w:type="dxa"/>
            <w:tcBorders>
              <w:top w:val="nil"/>
              <w:left w:val="nil"/>
              <w:bottom w:val="nil"/>
              <w:right w:val="nil"/>
            </w:tcBorders>
          </w:tcPr>
          <w:p w:rsidR="00E701F4" w:rsidRDefault="00E701F4" w:rsidP="004B7E44">
            <w:pPr>
              <w:rPr>
                <w:noProof/>
              </w:rPr>
            </w:pPr>
          </w:p>
        </w:tc>
      </w:tr>
    </w:tbl>
    <w:p w:rsidR="004B7E44" w:rsidRDefault="004B7E44" w:rsidP="00C653FF">
      <w:pPr>
        <w:jc w:val="right"/>
      </w:pPr>
    </w:p>
    <w:p w:rsidR="004B7E44" w:rsidRDefault="004B7E44">
      <w:pPr>
        <w:spacing w:after="200"/>
      </w:pPr>
      <w:r>
        <w:br w:type="page"/>
      </w:r>
    </w:p>
    <w:sdt>
      <w:sdtPr>
        <w:rPr>
          <w:rFonts w:asciiTheme="minorHAnsi" w:eastAsiaTheme="minorEastAsia" w:hAnsiTheme="minorHAnsi" w:cstheme="minorBidi"/>
          <w:color w:val="auto"/>
          <w:sz w:val="24"/>
          <w:szCs w:val="22"/>
        </w:rPr>
        <w:id w:val="-557715646"/>
        <w:docPartObj>
          <w:docPartGallery w:val="Table of Contents"/>
          <w:docPartUnique/>
        </w:docPartObj>
      </w:sdtPr>
      <w:sdtEndPr>
        <w:rPr>
          <w:b/>
          <w:bCs/>
          <w:noProof/>
        </w:rPr>
      </w:sdtEndPr>
      <w:sdtContent>
        <w:p w:rsidR="00F141AF" w:rsidRDefault="00F141AF">
          <w:pPr>
            <w:pStyle w:val="TOCHeading"/>
          </w:pPr>
          <w:r>
            <w:t>Contents</w:t>
          </w:r>
        </w:p>
        <w:p w:rsidR="0070739F" w:rsidRPr="0070739F" w:rsidRDefault="0070739F" w:rsidP="0070739F"/>
        <w:p w:rsidR="00C71623" w:rsidRPr="00C71623" w:rsidRDefault="001C56BD">
          <w:pPr>
            <w:pStyle w:val="TOC1"/>
            <w:tabs>
              <w:tab w:val="right" w:leader="dot" w:pos="10178"/>
            </w:tabs>
            <w:rPr>
              <w:rFonts w:ascii="Courier New" w:hAnsi="Courier New" w:cs="Courier New"/>
              <w:noProof/>
              <w:sz w:val="22"/>
              <w:lang w:val="en-IN" w:eastAsia="en-IN"/>
            </w:rPr>
          </w:pPr>
          <w:r w:rsidRPr="00532C1F">
            <w:rPr>
              <w:rFonts w:ascii="Courier New" w:hAnsi="Courier New" w:cs="Courier New"/>
            </w:rPr>
            <w:fldChar w:fldCharType="begin"/>
          </w:r>
          <w:r w:rsidR="00F141AF" w:rsidRPr="00532C1F">
            <w:rPr>
              <w:rFonts w:ascii="Courier New" w:hAnsi="Courier New" w:cs="Courier New"/>
            </w:rPr>
            <w:instrText xml:space="preserve"> TOC \o "1-3" \h \z \u </w:instrText>
          </w:r>
          <w:r w:rsidRPr="00532C1F">
            <w:rPr>
              <w:rFonts w:ascii="Courier New" w:hAnsi="Courier New" w:cs="Courier New"/>
            </w:rPr>
            <w:fldChar w:fldCharType="separate"/>
          </w:r>
          <w:hyperlink w:anchor="_Toc48572102" w:history="1">
            <w:r w:rsidR="00C71623" w:rsidRPr="00C71623">
              <w:rPr>
                <w:rStyle w:val="Hyperlink"/>
                <w:rFonts w:ascii="Courier New" w:hAnsi="Courier New" w:cs="Courier New"/>
                <w:noProof/>
              </w:rPr>
              <w:t>Na</w:t>
            </w:r>
            <w:r w:rsidR="00B92ED6">
              <w:rPr>
                <w:rStyle w:val="Hyperlink"/>
                <w:rFonts w:ascii="Courier New" w:hAnsi="Courier New" w:cs="Courier New"/>
                <w:noProof/>
              </w:rPr>
              <w:t>me: Devisree T</w:t>
            </w:r>
            <w:r w:rsidR="00C71623" w:rsidRPr="00C71623">
              <w:rPr>
                <w:rFonts w:ascii="Courier New" w:hAnsi="Courier New" w:cs="Courier New"/>
                <w:noProof/>
                <w:webHidden/>
              </w:rPr>
              <w:tab/>
            </w:r>
            <w:r w:rsidRPr="00C71623">
              <w:rPr>
                <w:rFonts w:ascii="Courier New" w:hAnsi="Courier New" w:cs="Courier New"/>
                <w:noProof/>
                <w:webHidden/>
              </w:rPr>
              <w:fldChar w:fldCharType="begin"/>
            </w:r>
            <w:r w:rsidR="00C71623" w:rsidRPr="00C71623">
              <w:rPr>
                <w:rFonts w:ascii="Courier New" w:hAnsi="Courier New" w:cs="Courier New"/>
                <w:noProof/>
                <w:webHidden/>
              </w:rPr>
              <w:instrText xml:space="preserve"> PAGEREF _Toc48572102 \h </w:instrText>
            </w:r>
            <w:r w:rsidRPr="00C71623">
              <w:rPr>
                <w:rFonts w:ascii="Courier New" w:hAnsi="Courier New" w:cs="Courier New"/>
                <w:noProof/>
                <w:webHidden/>
              </w:rPr>
            </w:r>
            <w:r w:rsidRPr="00C71623">
              <w:rPr>
                <w:rFonts w:ascii="Courier New" w:hAnsi="Courier New" w:cs="Courier New"/>
                <w:noProof/>
                <w:webHidden/>
              </w:rPr>
              <w:fldChar w:fldCharType="separate"/>
            </w:r>
            <w:r w:rsidR="00C71623" w:rsidRPr="00C71623">
              <w:rPr>
                <w:rFonts w:ascii="Courier New" w:hAnsi="Courier New" w:cs="Courier New"/>
                <w:noProof/>
                <w:webHidden/>
              </w:rPr>
              <w:t>1</w:t>
            </w:r>
            <w:r w:rsidRPr="00C71623">
              <w:rPr>
                <w:rFonts w:ascii="Courier New" w:hAnsi="Courier New" w:cs="Courier New"/>
                <w:noProof/>
                <w:webHidden/>
              </w:rPr>
              <w:fldChar w:fldCharType="end"/>
            </w:r>
          </w:hyperlink>
        </w:p>
        <w:p w:rsidR="00C71623" w:rsidRPr="00C71623" w:rsidRDefault="001C56BD">
          <w:pPr>
            <w:pStyle w:val="TOC1"/>
            <w:tabs>
              <w:tab w:val="left" w:pos="480"/>
              <w:tab w:val="right" w:leader="dot" w:pos="10178"/>
            </w:tabs>
            <w:rPr>
              <w:rFonts w:ascii="Courier New" w:hAnsi="Courier New" w:cs="Courier New"/>
              <w:noProof/>
              <w:sz w:val="22"/>
              <w:lang w:val="en-IN" w:eastAsia="en-IN"/>
            </w:rPr>
          </w:pPr>
          <w:hyperlink w:anchor="_Toc48572103" w:history="1">
            <w:r w:rsidR="00C71623" w:rsidRPr="00C71623">
              <w:rPr>
                <w:rStyle w:val="Hyperlink"/>
                <w:rFonts w:ascii="Courier New" w:hAnsi="Courier New" w:cs="Courier New"/>
                <w:noProof/>
              </w:rPr>
              <w:t>1.</w:t>
            </w:r>
            <w:r w:rsidR="00C71623" w:rsidRPr="00C71623">
              <w:rPr>
                <w:rFonts w:ascii="Courier New" w:hAnsi="Courier New" w:cs="Courier New"/>
                <w:noProof/>
                <w:sz w:val="22"/>
                <w:lang w:val="en-IN" w:eastAsia="en-IN"/>
              </w:rPr>
              <w:tab/>
            </w:r>
            <w:r w:rsidR="00C71623" w:rsidRPr="00C71623">
              <w:rPr>
                <w:rStyle w:val="Hyperlink"/>
                <w:rFonts w:ascii="Courier New" w:hAnsi="Courier New" w:cs="Courier New"/>
                <w:noProof/>
              </w:rPr>
              <w:t>Introduction</w:t>
            </w:r>
            <w:r w:rsidR="00C71623" w:rsidRPr="00C71623">
              <w:rPr>
                <w:rFonts w:ascii="Courier New" w:hAnsi="Courier New" w:cs="Courier New"/>
                <w:noProof/>
                <w:webHidden/>
              </w:rPr>
              <w:tab/>
            </w:r>
            <w:r w:rsidRPr="00C71623">
              <w:rPr>
                <w:rFonts w:ascii="Courier New" w:hAnsi="Courier New" w:cs="Courier New"/>
                <w:noProof/>
                <w:webHidden/>
              </w:rPr>
              <w:fldChar w:fldCharType="begin"/>
            </w:r>
            <w:r w:rsidR="00C71623" w:rsidRPr="00C71623">
              <w:rPr>
                <w:rFonts w:ascii="Courier New" w:hAnsi="Courier New" w:cs="Courier New"/>
                <w:noProof/>
                <w:webHidden/>
              </w:rPr>
              <w:instrText xml:space="preserve"> PAGEREF _Toc48572103 \h </w:instrText>
            </w:r>
            <w:r w:rsidRPr="00C71623">
              <w:rPr>
                <w:rFonts w:ascii="Courier New" w:hAnsi="Courier New" w:cs="Courier New"/>
                <w:noProof/>
                <w:webHidden/>
              </w:rPr>
            </w:r>
            <w:r w:rsidRPr="00C71623">
              <w:rPr>
                <w:rFonts w:ascii="Courier New" w:hAnsi="Courier New" w:cs="Courier New"/>
                <w:noProof/>
                <w:webHidden/>
              </w:rPr>
              <w:fldChar w:fldCharType="separate"/>
            </w:r>
            <w:r w:rsidR="00C71623" w:rsidRPr="00C71623">
              <w:rPr>
                <w:rFonts w:ascii="Courier New" w:hAnsi="Courier New" w:cs="Courier New"/>
                <w:noProof/>
                <w:webHidden/>
              </w:rPr>
              <w:t>3</w:t>
            </w:r>
            <w:r w:rsidRPr="00C71623">
              <w:rPr>
                <w:rFonts w:ascii="Courier New" w:hAnsi="Courier New" w:cs="Courier New"/>
                <w:noProof/>
                <w:webHidden/>
              </w:rPr>
              <w:fldChar w:fldCharType="end"/>
            </w:r>
          </w:hyperlink>
        </w:p>
        <w:p w:rsidR="00C71623" w:rsidRPr="00C71623" w:rsidRDefault="001C56BD">
          <w:pPr>
            <w:pStyle w:val="TOC1"/>
            <w:tabs>
              <w:tab w:val="left" w:pos="480"/>
              <w:tab w:val="right" w:leader="dot" w:pos="10178"/>
            </w:tabs>
            <w:rPr>
              <w:rFonts w:ascii="Courier New" w:hAnsi="Courier New" w:cs="Courier New"/>
              <w:noProof/>
              <w:sz w:val="22"/>
              <w:lang w:val="en-IN" w:eastAsia="en-IN"/>
            </w:rPr>
          </w:pPr>
          <w:hyperlink w:anchor="_Toc48572104" w:history="1">
            <w:r w:rsidR="00C71623" w:rsidRPr="00C71623">
              <w:rPr>
                <w:rStyle w:val="Hyperlink"/>
                <w:rFonts w:ascii="Courier New" w:hAnsi="Courier New" w:cs="Courier New"/>
                <w:noProof/>
              </w:rPr>
              <w:t>2.</w:t>
            </w:r>
            <w:r w:rsidR="00C71623" w:rsidRPr="00C71623">
              <w:rPr>
                <w:rFonts w:ascii="Courier New" w:hAnsi="Courier New" w:cs="Courier New"/>
                <w:noProof/>
                <w:sz w:val="22"/>
                <w:lang w:val="en-IN" w:eastAsia="en-IN"/>
              </w:rPr>
              <w:tab/>
            </w:r>
            <w:r w:rsidR="00B92ED6">
              <w:rPr>
                <w:rStyle w:val="Hyperlink"/>
                <w:rFonts w:ascii="Courier New" w:hAnsi="Courier New" w:cs="Courier New"/>
                <w:noProof/>
              </w:rPr>
              <w:t>Block Diagram of Automatic Drivetrain</w:t>
            </w:r>
            <w:r w:rsidR="00C71623" w:rsidRPr="00C71623">
              <w:rPr>
                <w:rFonts w:ascii="Courier New" w:hAnsi="Courier New" w:cs="Courier New"/>
                <w:noProof/>
                <w:webHidden/>
              </w:rPr>
              <w:tab/>
            </w:r>
            <w:r w:rsidRPr="00C71623">
              <w:rPr>
                <w:rFonts w:ascii="Courier New" w:hAnsi="Courier New" w:cs="Courier New"/>
                <w:noProof/>
                <w:webHidden/>
              </w:rPr>
              <w:fldChar w:fldCharType="begin"/>
            </w:r>
            <w:r w:rsidR="00C71623" w:rsidRPr="00C71623">
              <w:rPr>
                <w:rFonts w:ascii="Courier New" w:hAnsi="Courier New" w:cs="Courier New"/>
                <w:noProof/>
                <w:webHidden/>
              </w:rPr>
              <w:instrText xml:space="preserve"> PAGEREF _Toc48572104 \h </w:instrText>
            </w:r>
            <w:r w:rsidRPr="00C71623">
              <w:rPr>
                <w:rFonts w:ascii="Courier New" w:hAnsi="Courier New" w:cs="Courier New"/>
                <w:noProof/>
                <w:webHidden/>
              </w:rPr>
            </w:r>
            <w:r w:rsidRPr="00C71623">
              <w:rPr>
                <w:rFonts w:ascii="Courier New" w:hAnsi="Courier New" w:cs="Courier New"/>
                <w:noProof/>
                <w:webHidden/>
              </w:rPr>
              <w:fldChar w:fldCharType="separate"/>
            </w:r>
            <w:r w:rsidR="00C71623" w:rsidRPr="00C71623">
              <w:rPr>
                <w:rFonts w:ascii="Courier New" w:hAnsi="Courier New" w:cs="Courier New"/>
                <w:noProof/>
                <w:webHidden/>
              </w:rPr>
              <w:t>4</w:t>
            </w:r>
            <w:r w:rsidRPr="00C71623">
              <w:rPr>
                <w:rFonts w:ascii="Courier New" w:hAnsi="Courier New" w:cs="Courier New"/>
                <w:noProof/>
                <w:webHidden/>
              </w:rPr>
              <w:fldChar w:fldCharType="end"/>
            </w:r>
          </w:hyperlink>
        </w:p>
        <w:p w:rsidR="00C71623" w:rsidRPr="00C71623" w:rsidRDefault="001C56BD">
          <w:pPr>
            <w:pStyle w:val="TOC1"/>
            <w:tabs>
              <w:tab w:val="left" w:pos="480"/>
              <w:tab w:val="right" w:leader="dot" w:pos="10178"/>
            </w:tabs>
            <w:rPr>
              <w:rFonts w:ascii="Courier New" w:hAnsi="Courier New" w:cs="Courier New"/>
              <w:noProof/>
              <w:sz w:val="22"/>
              <w:lang w:val="en-IN" w:eastAsia="en-IN"/>
            </w:rPr>
          </w:pPr>
          <w:hyperlink w:anchor="_Toc48572105" w:history="1">
            <w:r w:rsidR="00C71623" w:rsidRPr="00C71623">
              <w:rPr>
                <w:rStyle w:val="Hyperlink"/>
                <w:rFonts w:ascii="Courier New" w:hAnsi="Courier New" w:cs="Courier New"/>
                <w:noProof/>
              </w:rPr>
              <w:t>3.</w:t>
            </w:r>
            <w:r w:rsidR="00C71623" w:rsidRPr="00C71623">
              <w:rPr>
                <w:rFonts w:ascii="Courier New" w:hAnsi="Courier New" w:cs="Courier New"/>
                <w:noProof/>
                <w:sz w:val="22"/>
                <w:lang w:val="en-IN" w:eastAsia="en-IN"/>
              </w:rPr>
              <w:tab/>
            </w:r>
            <w:r w:rsidR="00B92ED6">
              <w:rPr>
                <w:rStyle w:val="Hyperlink"/>
                <w:rFonts w:ascii="Courier New" w:hAnsi="Courier New" w:cs="Courier New"/>
                <w:noProof/>
              </w:rPr>
              <w:t>Model Equations</w:t>
            </w:r>
            <w:r w:rsidR="00C71623" w:rsidRPr="00C71623">
              <w:rPr>
                <w:rFonts w:ascii="Courier New" w:hAnsi="Courier New" w:cs="Courier New"/>
                <w:noProof/>
                <w:webHidden/>
              </w:rPr>
              <w:tab/>
            </w:r>
            <w:r w:rsidR="00B92ED6">
              <w:rPr>
                <w:rFonts w:ascii="Courier New" w:hAnsi="Courier New" w:cs="Courier New"/>
                <w:noProof/>
                <w:webHidden/>
              </w:rPr>
              <w:t>4</w:t>
            </w:r>
          </w:hyperlink>
        </w:p>
        <w:p w:rsidR="00C71623" w:rsidRPr="00C71623" w:rsidRDefault="001C56BD">
          <w:pPr>
            <w:pStyle w:val="TOC1"/>
            <w:tabs>
              <w:tab w:val="left" w:pos="480"/>
              <w:tab w:val="right" w:leader="dot" w:pos="10178"/>
            </w:tabs>
            <w:rPr>
              <w:rFonts w:ascii="Courier New" w:hAnsi="Courier New" w:cs="Courier New"/>
              <w:noProof/>
              <w:sz w:val="22"/>
              <w:lang w:val="en-IN" w:eastAsia="en-IN"/>
            </w:rPr>
          </w:pPr>
          <w:hyperlink w:anchor="_Toc48572106" w:history="1">
            <w:r w:rsidR="00C71623" w:rsidRPr="00C71623">
              <w:rPr>
                <w:rStyle w:val="Hyperlink"/>
                <w:rFonts w:ascii="Courier New" w:hAnsi="Courier New" w:cs="Courier New"/>
                <w:noProof/>
              </w:rPr>
              <w:t>4.</w:t>
            </w:r>
            <w:r w:rsidR="00C71623" w:rsidRPr="00C71623">
              <w:rPr>
                <w:rFonts w:ascii="Courier New" w:hAnsi="Courier New" w:cs="Courier New"/>
                <w:noProof/>
                <w:sz w:val="22"/>
                <w:lang w:val="en-IN" w:eastAsia="en-IN"/>
              </w:rPr>
              <w:tab/>
            </w:r>
            <w:r w:rsidR="00C74DA6">
              <w:rPr>
                <w:rStyle w:val="Hyperlink"/>
                <w:rFonts w:ascii="Courier New" w:hAnsi="Courier New" w:cs="Courier New"/>
                <w:noProof/>
              </w:rPr>
              <w:t>Simulink circuit for Automatic Transmission</w:t>
            </w:r>
            <w:r w:rsidR="00C71623" w:rsidRPr="00C71623">
              <w:rPr>
                <w:rFonts w:ascii="Courier New" w:hAnsi="Courier New" w:cs="Courier New"/>
                <w:noProof/>
                <w:webHidden/>
              </w:rPr>
              <w:tab/>
            </w:r>
            <w:r w:rsidR="00824682">
              <w:rPr>
                <w:rFonts w:ascii="Courier New" w:hAnsi="Courier New" w:cs="Courier New"/>
                <w:noProof/>
                <w:webHidden/>
              </w:rPr>
              <w:t>7</w:t>
            </w:r>
          </w:hyperlink>
        </w:p>
        <w:p w:rsidR="00C71623" w:rsidRPr="00C71623" w:rsidRDefault="001C56BD">
          <w:pPr>
            <w:pStyle w:val="TOC1"/>
            <w:tabs>
              <w:tab w:val="left" w:pos="480"/>
              <w:tab w:val="right" w:leader="dot" w:pos="10178"/>
            </w:tabs>
            <w:rPr>
              <w:rFonts w:ascii="Courier New" w:hAnsi="Courier New" w:cs="Courier New"/>
              <w:noProof/>
              <w:sz w:val="22"/>
              <w:lang w:val="en-IN" w:eastAsia="en-IN"/>
            </w:rPr>
          </w:pPr>
          <w:hyperlink w:anchor="_Toc48572107" w:history="1">
            <w:r w:rsidR="00C71623" w:rsidRPr="00C71623">
              <w:rPr>
                <w:rStyle w:val="Hyperlink"/>
                <w:rFonts w:ascii="Courier New" w:hAnsi="Courier New" w:cs="Courier New"/>
                <w:noProof/>
              </w:rPr>
              <w:t>5.</w:t>
            </w:r>
            <w:r w:rsidR="00C71623" w:rsidRPr="00C71623">
              <w:rPr>
                <w:rFonts w:ascii="Courier New" w:hAnsi="Courier New" w:cs="Courier New"/>
                <w:noProof/>
                <w:sz w:val="22"/>
                <w:lang w:val="en-IN" w:eastAsia="en-IN"/>
              </w:rPr>
              <w:tab/>
            </w:r>
            <w:r w:rsidR="00824682">
              <w:rPr>
                <w:rStyle w:val="Hyperlink"/>
                <w:rFonts w:ascii="Courier New" w:hAnsi="Courier New" w:cs="Courier New"/>
                <w:noProof/>
              </w:rPr>
              <w:t>Callbacks</w:t>
            </w:r>
            <w:r w:rsidR="00C71623" w:rsidRPr="00C71623">
              <w:rPr>
                <w:rFonts w:ascii="Courier New" w:hAnsi="Courier New" w:cs="Courier New"/>
                <w:noProof/>
                <w:webHidden/>
              </w:rPr>
              <w:tab/>
            </w:r>
            <w:r w:rsidR="00A07370">
              <w:rPr>
                <w:rFonts w:ascii="Courier New" w:hAnsi="Courier New" w:cs="Courier New"/>
                <w:noProof/>
                <w:webHidden/>
              </w:rPr>
              <w:t>7</w:t>
            </w:r>
          </w:hyperlink>
        </w:p>
        <w:p w:rsidR="00C71623" w:rsidRPr="00C71623" w:rsidRDefault="001C56BD" w:rsidP="00C74DA6">
          <w:pPr>
            <w:pStyle w:val="TOC1"/>
            <w:tabs>
              <w:tab w:val="left" w:pos="480"/>
              <w:tab w:val="right" w:leader="dot" w:pos="10178"/>
            </w:tabs>
            <w:rPr>
              <w:rFonts w:ascii="Courier New" w:hAnsi="Courier New" w:cs="Courier New"/>
              <w:noProof/>
              <w:sz w:val="22"/>
              <w:lang w:val="en-IN" w:eastAsia="en-IN"/>
            </w:rPr>
          </w:pPr>
          <w:hyperlink w:anchor="_Toc48572108" w:history="1">
            <w:r w:rsidR="00C71623" w:rsidRPr="00C71623">
              <w:rPr>
                <w:rStyle w:val="Hyperlink"/>
                <w:rFonts w:ascii="Courier New" w:hAnsi="Courier New" w:cs="Courier New"/>
                <w:noProof/>
                <w:spacing w:val="2"/>
              </w:rPr>
              <w:t>6.</w:t>
            </w:r>
            <w:r w:rsidR="00C71623" w:rsidRPr="00C71623">
              <w:rPr>
                <w:rFonts w:ascii="Courier New" w:hAnsi="Courier New" w:cs="Courier New"/>
                <w:noProof/>
                <w:sz w:val="22"/>
                <w:lang w:val="en-IN" w:eastAsia="en-IN"/>
              </w:rPr>
              <w:tab/>
            </w:r>
            <w:r w:rsidR="00824682">
              <w:rPr>
                <w:rStyle w:val="Hyperlink"/>
                <w:rFonts w:ascii="Courier New" w:hAnsi="Courier New" w:cs="Courier New"/>
                <w:noProof/>
              </w:rPr>
              <w:t>Data Inspector</w:t>
            </w:r>
            <w:r w:rsidR="00C71623" w:rsidRPr="00C71623">
              <w:rPr>
                <w:rFonts w:ascii="Courier New" w:hAnsi="Courier New" w:cs="Courier New"/>
                <w:noProof/>
                <w:webHidden/>
              </w:rPr>
              <w:tab/>
            </w:r>
            <w:r w:rsidR="00A07370">
              <w:rPr>
                <w:rFonts w:ascii="Courier New" w:hAnsi="Courier New" w:cs="Courier New"/>
                <w:noProof/>
                <w:webHidden/>
              </w:rPr>
              <w:t>8</w:t>
            </w:r>
          </w:hyperlink>
        </w:p>
        <w:p w:rsidR="00C71623" w:rsidRPr="00C71623" w:rsidRDefault="001C56BD">
          <w:pPr>
            <w:pStyle w:val="TOC1"/>
            <w:tabs>
              <w:tab w:val="left" w:pos="480"/>
              <w:tab w:val="right" w:leader="dot" w:pos="10178"/>
            </w:tabs>
            <w:rPr>
              <w:rFonts w:ascii="Courier New" w:hAnsi="Courier New" w:cs="Courier New"/>
              <w:noProof/>
              <w:sz w:val="22"/>
              <w:lang w:val="en-IN" w:eastAsia="en-IN"/>
            </w:rPr>
          </w:pPr>
          <w:hyperlink w:anchor="_Toc48572113" w:history="1">
            <w:r w:rsidR="00C71623" w:rsidRPr="00C71623">
              <w:rPr>
                <w:rStyle w:val="Hyperlink"/>
                <w:rFonts w:ascii="Courier New" w:hAnsi="Courier New" w:cs="Courier New"/>
                <w:noProof/>
              </w:rPr>
              <w:t>7.</w:t>
            </w:r>
            <w:r w:rsidR="00C71623" w:rsidRPr="00C71623">
              <w:rPr>
                <w:rFonts w:ascii="Courier New" w:hAnsi="Courier New" w:cs="Courier New"/>
                <w:noProof/>
                <w:sz w:val="22"/>
                <w:lang w:val="en-IN" w:eastAsia="en-IN"/>
              </w:rPr>
              <w:tab/>
            </w:r>
            <w:r w:rsidR="00824682">
              <w:rPr>
                <w:rStyle w:val="Hyperlink"/>
                <w:rFonts w:ascii="Courier New" w:hAnsi="Courier New" w:cs="Courier New"/>
                <w:noProof/>
              </w:rPr>
              <w:t>Solver Selection Strategy</w:t>
            </w:r>
            <w:r w:rsidR="00C71623" w:rsidRPr="00C71623">
              <w:rPr>
                <w:rFonts w:ascii="Courier New" w:hAnsi="Courier New" w:cs="Courier New"/>
                <w:noProof/>
                <w:webHidden/>
              </w:rPr>
              <w:tab/>
            </w:r>
            <w:r w:rsidR="00A07370">
              <w:rPr>
                <w:rFonts w:ascii="Courier New" w:hAnsi="Courier New" w:cs="Courier New"/>
                <w:noProof/>
                <w:webHidden/>
              </w:rPr>
              <w:t>10</w:t>
            </w:r>
          </w:hyperlink>
        </w:p>
        <w:p w:rsidR="00C71623" w:rsidRPr="00C71623" w:rsidRDefault="001C56BD" w:rsidP="00C74DA6">
          <w:pPr>
            <w:pStyle w:val="TOC1"/>
            <w:tabs>
              <w:tab w:val="left" w:pos="480"/>
              <w:tab w:val="right" w:leader="dot" w:pos="10178"/>
            </w:tabs>
            <w:rPr>
              <w:rFonts w:ascii="Courier New" w:hAnsi="Courier New" w:cs="Courier New"/>
              <w:noProof/>
              <w:sz w:val="22"/>
              <w:lang w:val="en-IN" w:eastAsia="en-IN"/>
            </w:rPr>
          </w:pPr>
          <w:hyperlink w:anchor="_Toc48572114" w:history="1">
            <w:r w:rsidR="00C71623" w:rsidRPr="00C71623">
              <w:rPr>
                <w:rStyle w:val="Hyperlink"/>
                <w:rFonts w:ascii="Courier New" w:hAnsi="Courier New" w:cs="Courier New"/>
                <w:noProof/>
              </w:rPr>
              <w:t>8.</w:t>
            </w:r>
            <w:r w:rsidR="00C71623" w:rsidRPr="00C71623">
              <w:rPr>
                <w:rFonts w:ascii="Courier New" w:hAnsi="Courier New" w:cs="Courier New"/>
                <w:noProof/>
                <w:sz w:val="22"/>
                <w:lang w:val="en-IN" w:eastAsia="en-IN"/>
              </w:rPr>
              <w:tab/>
            </w:r>
            <w:r w:rsidR="00824682">
              <w:rPr>
                <w:rStyle w:val="Hyperlink"/>
                <w:rFonts w:ascii="Courier New" w:hAnsi="Courier New" w:cs="Courier New"/>
                <w:noProof/>
              </w:rPr>
              <w:t>MATLAB Function</w:t>
            </w:r>
            <w:r w:rsidR="00C71623" w:rsidRPr="00C71623">
              <w:rPr>
                <w:rFonts w:ascii="Courier New" w:hAnsi="Courier New" w:cs="Courier New"/>
                <w:noProof/>
                <w:webHidden/>
              </w:rPr>
              <w:tab/>
            </w:r>
            <w:r w:rsidR="00A07370">
              <w:rPr>
                <w:rFonts w:ascii="Courier New" w:hAnsi="Courier New" w:cs="Courier New"/>
                <w:noProof/>
                <w:webHidden/>
              </w:rPr>
              <w:t>11</w:t>
            </w:r>
          </w:hyperlink>
        </w:p>
        <w:p w:rsidR="00C71623" w:rsidRPr="00C71623" w:rsidRDefault="001C56BD">
          <w:pPr>
            <w:pStyle w:val="TOC1"/>
            <w:tabs>
              <w:tab w:val="left" w:pos="480"/>
              <w:tab w:val="right" w:leader="dot" w:pos="10178"/>
            </w:tabs>
            <w:rPr>
              <w:rFonts w:ascii="Courier New" w:hAnsi="Courier New" w:cs="Courier New"/>
              <w:noProof/>
              <w:sz w:val="22"/>
              <w:lang w:val="en-IN" w:eastAsia="en-IN"/>
            </w:rPr>
          </w:pPr>
          <w:hyperlink w:anchor="_Toc48572117" w:history="1">
            <w:r w:rsidR="00C71623" w:rsidRPr="00C71623">
              <w:rPr>
                <w:rStyle w:val="Hyperlink"/>
                <w:rFonts w:ascii="Courier New" w:hAnsi="Courier New" w:cs="Courier New"/>
                <w:noProof/>
              </w:rPr>
              <w:t>9.</w:t>
            </w:r>
            <w:r w:rsidR="00C71623" w:rsidRPr="00C71623">
              <w:rPr>
                <w:rFonts w:ascii="Courier New" w:hAnsi="Courier New" w:cs="Courier New"/>
                <w:noProof/>
                <w:sz w:val="22"/>
                <w:lang w:val="en-IN" w:eastAsia="en-IN"/>
              </w:rPr>
              <w:tab/>
            </w:r>
            <w:r w:rsidR="00C74DA6">
              <w:rPr>
                <w:rStyle w:val="Hyperlink"/>
                <w:rFonts w:ascii="Courier New" w:hAnsi="Courier New" w:cs="Courier New"/>
                <w:noProof/>
              </w:rPr>
              <w:t>Look-up Table</w:t>
            </w:r>
            <w:r w:rsidR="00C71623" w:rsidRPr="00C71623">
              <w:rPr>
                <w:rFonts w:ascii="Courier New" w:hAnsi="Courier New" w:cs="Courier New"/>
                <w:noProof/>
                <w:webHidden/>
              </w:rPr>
              <w:tab/>
            </w:r>
            <w:r w:rsidR="00A07370">
              <w:rPr>
                <w:rFonts w:ascii="Courier New" w:hAnsi="Courier New" w:cs="Courier New"/>
                <w:noProof/>
                <w:webHidden/>
              </w:rPr>
              <w:t>12</w:t>
            </w:r>
          </w:hyperlink>
        </w:p>
        <w:p w:rsidR="00C71623" w:rsidRDefault="001C56BD">
          <w:pPr>
            <w:pStyle w:val="TOC1"/>
            <w:tabs>
              <w:tab w:val="left" w:pos="660"/>
              <w:tab w:val="right" w:leader="dot" w:pos="10178"/>
            </w:tabs>
            <w:rPr>
              <w:noProof/>
              <w:sz w:val="22"/>
              <w:lang w:val="en-IN" w:eastAsia="en-IN"/>
            </w:rPr>
          </w:pPr>
          <w:hyperlink w:anchor="_Toc48572118" w:history="1">
            <w:r w:rsidR="00C74DA6">
              <w:rPr>
                <w:rStyle w:val="Hyperlink"/>
                <w:rFonts w:ascii="Courier New" w:hAnsi="Courier New" w:cs="Courier New"/>
                <w:noProof/>
              </w:rPr>
              <w:t>10.Signal Builder</w:t>
            </w:r>
            <w:r w:rsidR="00C71623" w:rsidRPr="00C71623">
              <w:rPr>
                <w:rFonts w:ascii="Courier New" w:hAnsi="Courier New" w:cs="Courier New"/>
                <w:noProof/>
                <w:webHidden/>
              </w:rPr>
              <w:tab/>
            </w:r>
            <w:r w:rsidR="00A07370">
              <w:rPr>
                <w:rFonts w:ascii="Courier New" w:hAnsi="Courier New" w:cs="Courier New"/>
                <w:noProof/>
                <w:webHidden/>
              </w:rPr>
              <w:t>13</w:t>
            </w:r>
          </w:hyperlink>
        </w:p>
        <w:p w:rsidR="00F141AF" w:rsidRDefault="001C56BD">
          <w:r w:rsidRPr="00532C1F">
            <w:rPr>
              <w:rFonts w:ascii="Courier New" w:hAnsi="Courier New" w:cs="Courier New"/>
              <w:noProof/>
            </w:rPr>
            <w:fldChar w:fldCharType="end"/>
          </w:r>
        </w:p>
      </w:sdtContent>
    </w:sdt>
    <w:sdt>
      <w:sdtPr>
        <w:rPr>
          <w:rFonts w:asciiTheme="minorHAnsi" w:eastAsiaTheme="minorEastAsia" w:hAnsiTheme="minorHAnsi" w:cstheme="minorBidi"/>
          <w:color w:val="auto"/>
          <w:sz w:val="24"/>
          <w:szCs w:val="22"/>
        </w:rPr>
        <w:id w:val="800957176"/>
        <w:docPartObj>
          <w:docPartGallery w:val="Table of Contents"/>
          <w:docPartUnique/>
        </w:docPartObj>
      </w:sdtPr>
      <w:sdtEndPr>
        <w:rPr>
          <w:b/>
          <w:bCs/>
          <w:noProof/>
        </w:rPr>
      </w:sdtEndPr>
      <w:sdtContent>
        <w:p w:rsidR="00EE006B" w:rsidRDefault="00EE006B" w:rsidP="00EE006B">
          <w:pPr>
            <w:pStyle w:val="TOCHeading"/>
          </w:pPr>
          <w:r>
            <w:t>Figures</w:t>
          </w:r>
        </w:p>
        <w:p w:rsidR="0070739F" w:rsidRPr="0070739F" w:rsidRDefault="0070739F" w:rsidP="0070739F"/>
        <w:p w:rsidR="00A50DE8" w:rsidRDefault="001C56BD">
          <w:pPr>
            <w:pStyle w:val="TableofFigures"/>
            <w:tabs>
              <w:tab w:val="right" w:leader="dot" w:pos="10178"/>
            </w:tabs>
            <w:rPr>
              <w:noProof/>
              <w:sz w:val="22"/>
              <w:lang w:val="en-IN" w:eastAsia="en-IN"/>
            </w:rPr>
          </w:pPr>
          <w:r>
            <w:rPr>
              <w:b/>
              <w:bCs/>
              <w:noProof/>
            </w:rPr>
            <w:fldChar w:fldCharType="begin"/>
          </w:r>
          <w:r w:rsidR="00A50DE8">
            <w:rPr>
              <w:b/>
              <w:bCs/>
              <w:noProof/>
            </w:rPr>
            <w:instrText xml:space="preserve"> TOC \h \z \c "Figure" </w:instrText>
          </w:r>
          <w:r>
            <w:rPr>
              <w:b/>
              <w:bCs/>
              <w:noProof/>
            </w:rPr>
            <w:fldChar w:fldCharType="separate"/>
          </w:r>
          <w:hyperlink w:anchor="_Toc34247029" w:history="1">
            <w:r w:rsidR="00B92ED6">
              <w:rPr>
                <w:rStyle w:val="Hyperlink"/>
                <w:rFonts w:ascii="Courier New" w:hAnsi="Courier New" w:cs="Courier New"/>
                <w:noProof/>
              </w:rPr>
              <w:t>Figure 1 – Automatic Transmission</w:t>
            </w:r>
            <w:r w:rsidR="00824682">
              <w:rPr>
                <w:rStyle w:val="Hyperlink"/>
                <w:rFonts w:ascii="Courier New" w:hAnsi="Courier New" w:cs="Courier New"/>
                <w:noProof/>
              </w:rPr>
              <w:t xml:space="preserve"> </w:t>
            </w:r>
            <w:r w:rsidR="00A50DE8">
              <w:rPr>
                <w:noProof/>
                <w:webHidden/>
              </w:rPr>
              <w:tab/>
            </w:r>
            <w:r>
              <w:rPr>
                <w:noProof/>
                <w:webHidden/>
              </w:rPr>
              <w:fldChar w:fldCharType="begin"/>
            </w:r>
            <w:r w:rsidR="00A50DE8">
              <w:rPr>
                <w:noProof/>
                <w:webHidden/>
              </w:rPr>
              <w:instrText xml:space="preserve"> PAGEREF _Toc34247029 \h </w:instrText>
            </w:r>
            <w:r>
              <w:rPr>
                <w:noProof/>
                <w:webHidden/>
              </w:rPr>
            </w:r>
            <w:r>
              <w:rPr>
                <w:noProof/>
                <w:webHidden/>
              </w:rPr>
              <w:fldChar w:fldCharType="separate"/>
            </w:r>
            <w:r w:rsidR="00A50DE8">
              <w:rPr>
                <w:noProof/>
                <w:webHidden/>
              </w:rPr>
              <w:t>3</w:t>
            </w:r>
            <w:r>
              <w:rPr>
                <w:noProof/>
                <w:webHidden/>
              </w:rPr>
              <w:fldChar w:fldCharType="end"/>
            </w:r>
          </w:hyperlink>
        </w:p>
        <w:p w:rsidR="00A50DE8" w:rsidRDefault="001C56BD">
          <w:pPr>
            <w:pStyle w:val="TableofFigures"/>
            <w:tabs>
              <w:tab w:val="right" w:leader="dot" w:pos="10178"/>
            </w:tabs>
            <w:rPr>
              <w:noProof/>
              <w:sz w:val="22"/>
              <w:lang w:val="en-IN" w:eastAsia="en-IN"/>
            </w:rPr>
          </w:pPr>
          <w:hyperlink w:anchor="_Toc34247030" w:history="1">
            <w:r w:rsidR="00A50DE8" w:rsidRPr="00C57460">
              <w:rPr>
                <w:rStyle w:val="Hyperlink"/>
                <w:rFonts w:ascii="Courier New" w:hAnsi="Courier New" w:cs="Courier New"/>
                <w:noProof/>
              </w:rPr>
              <w:t xml:space="preserve">Figure 2 – </w:t>
            </w:r>
            <w:r w:rsidR="00B92ED6">
              <w:rPr>
                <w:rStyle w:val="Hyperlink"/>
                <w:rFonts w:ascii="Courier New" w:hAnsi="Courier New" w:cs="Courier New"/>
                <w:noProof/>
              </w:rPr>
              <w:t>Block Diagram of Typical Drivetrain</w:t>
            </w:r>
            <w:r w:rsidR="00824682">
              <w:rPr>
                <w:rStyle w:val="Hyperlink"/>
                <w:rFonts w:ascii="Courier New" w:hAnsi="Courier New" w:cs="Courier New"/>
                <w:noProof/>
              </w:rPr>
              <w:t xml:space="preserve"> </w:t>
            </w:r>
            <w:r w:rsidR="00A50DE8">
              <w:rPr>
                <w:noProof/>
                <w:webHidden/>
              </w:rPr>
              <w:tab/>
            </w:r>
            <w:r w:rsidR="00B92ED6">
              <w:rPr>
                <w:noProof/>
                <w:webHidden/>
              </w:rPr>
              <w:t>4</w:t>
            </w:r>
          </w:hyperlink>
        </w:p>
        <w:p w:rsidR="00A50DE8" w:rsidRDefault="001C56BD">
          <w:pPr>
            <w:pStyle w:val="TableofFigures"/>
            <w:tabs>
              <w:tab w:val="right" w:leader="dot" w:pos="10178"/>
            </w:tabs>
            <w:rPr>
              <w:noProof/>
              <w:sz w:val="22"/>
              <w:lang w:val="en-IN" w:eastAsia="en-IN"/>
            </w:rPr>
          </w:pPr>
          <w:hyperlink w:anchor="_Toc34247031" w:history="1">
            <w:r w:rsidR="00A50DE8" w:rsidRPr="00C57460">
              <w:rPr>
                <w:rStyle w:val="Hyperlink"/>
                <w:rFonts w:ascii="Courier New" w:hAnsi="Courier New" w:cs="Courier New"/>
                <w:noProof/>
              </w:rPr>
              <w:t xml:space="preserve">Figure </w:t>
            </w:r>
            <w:r w:rsidR="00824682">
              <w:rPr>
                <w:rStyle w:val="Hyperlink"/>
                <w:rFonts w:ascii="Courier New" w:hAnsi="Courier New" w:cs="Courier New"/>
                <w:noProof/>
              </w:rPr>
              <w:t xml:space="preserve">3 – Simulink circuit of Automatic Transmssion </w:t>
            </w:r>
            <w:r w:rsidR="00A50DE8">
              <w:rPr>
                <w:noProof/>
                <w:webHidden/>
              </w:rPr>
              <w:tab/>
            </w:r>
            <w:r w:rsidR="00824682">
              <w:rPr>
                <w:noProof/>
                <w:webHidden/>
              </w:rPr>
              <w:t>7</w:t>
            </w:r>
          </w:hyperlink>
        </w:p>
        <w:p w:rsidR="00A50DE8" w:rsidRDefault="001C56BD">
          <w:pPr>
            <w:pStyle w:val="TableofFigures"/>
            <w:tabs>
              <w:tab w:val="right" w:leader="dot" w:pos="10178"/>
            </w:tabs>
            <w:rPr>
              <w:noProof/>
              <w:sz w:val="22"/>
              <w:lang w:val="en-IN" w:eastAsia="en-IN"/>
            </w:rPr>
          </w:pPr>
          <w:hyperlink w:anchor="_Toc34247032" w:history="1">
            <w:r w:rsidR="00A50DE8" w:rsidRPr="00C57460">
              <w:rPr>
                <w:rStyle w:val="Hyperlink"/>
                <w:rFonts w:ascii="Courier New" w:hAnsi="Courier New" w:cs="Courier New"/>
                <w:noProof/>
              </w:rPr>
              <w:t xml:space="preserve">Figure 4 </w:t>
            </w:r>
            <w:r w:rsidR="00824682">
              <w:rPr>
                <w:rStyle w:val="Hyperlink"/>
                <w:rFonts w:ascii="Courier New" w:hAnsi="Courier New" w:cs="Courier New"/>
                <w:noProof/>
              </w:rPr>
              <w:t>– Callback Function</w:t>
            </w:r>
            <w:r w:rsidR="00A50DE8">
              <w:rPr>
                <w:noProof/>
                <w:webHidden/>
              </w:rPr>
              <w:tab/>
            </w:r>
            <w:r w:rsidR="00A07370">
              <w:rPr>
                <w:noProof/>
                <w:webHidden/>
              </w:rPr>
              <w:t>8</w:t>
            </w:r>
          </w:hyperlink>
        </w:p>
        <w:p w:rsidR="00A50DE8" w:rsidRDefault="001C56BD">
          <w:pPr>
            <w:pStyle w:val="TableofFigures"/>
            <w:tabs>
              <w:tab w:val="right" w:leader="dot" w:pos="10178"/>
            </w:tabs>
            <w:rPr>
              <w:noProof/>
              <w:sz w:val="22"/>
              <w:lang w:val="en-IN" w:eastAsia="en-IN"/>
            </w:rPr>
          </w:pPr>
          <w:hyperlink w:anchor="_Toc34247033" w:history="1">
            <w:r w:rsidR="00824682">
              <w:rPr>
                <w:rStyle w:val="Hyperlink"/>
                <w:rFonts w:ascii="Courier New" w:hAnsi="Courier New" w:cs="Courier New"/>
                <w:noProof/>
              </w:rPr>
              <w:t xml:space="preserve">Figure 5 – Data Inspector </w:t>
            </w:r>
            <w:r w:rsidR="00A50DE8">
              <w:rPr>
                <w:noProof/>
                <w:webHidden/>
              </w:rPr>
              <w:tab/>
            </w:r>
            <w:r w:rsidR="00A07370">
              <w:rPr>
                <w:noProof/>
                <w:webHidden/>
              </w:rPr>
              <w:t>9</w:t>
            </w:r>
          </w:hyperlink>
        </w:p>
        <w:p w:rsidR="00A50DE8" w:rsidRDefault="001C56BD">
          <w:pPr>
            <w:pStyle w:val="TableofFigures"/>
            <w:tabs>
              <w:tab w:val="right" w:leader="dot" w:pos="10178"/>
            </w:tabs>
            <w:rPr>
              <w:noProof/>
              <w:sz w:val="22"/>
              <w:lang w:val="en-IN" w:eastAsia="en-IN"/>
            </w:rPr>
          </w:pPr>
          <w:hyperlink w:anchor="_Toc34247034" w:history="1">
            <w:r w:rsidR="00824682">
              <w:rPr>
                <w:rStyle w:val="Hyperlink"/>
                <w:rFonts w:ascii="Courier New" w:hAnsi="Courier New" w:cs="Courier New"/>
                <w:noProof/>
              </w:rPr>
              <w:t xml:space="preserve">Figure 6 – Solver Selection Strategy </w:t>
            </w:r>
            <w:r w:rsidR="00A50DE8">
              <w:rPr>
                <w:noProof/>
                <w:webHidden/>
              </w:rPr>
              <w:tab/>
            </w:r>
            <w:r w:rsidR="00A07370">
              <w:rPr>
                <w:noProof/>
                <w:webHidden/>
              </w:rPr>
              <w:t>10</w:t>
            </w:r>
          </w:hyperlink>
        </w:p>
        <w:p w:rsidR="00A50DE8" w:rsidRDefault="001C56BD">
          <w:pPr>
            <w:pStyle w:val="TableofFigures"/>
            <w:tabs>
              <w:tab w:val="right" w:leader="dot" w:pos="10178"/>
            </w:tabs>
            <w:rPr>
              <w:noProof/>
              <w:sz w:val="22"/>
              <w:lang w:val="en-IN" w:eastAsia="en-IN"/>
            </w:rPr>
          </w:pPr>
          <w:hyperlink w:anchor="_Toc34247035" w:history="1">
            <w:r w:rsidR="00824682">
              <w:rPr>
                <w:rStyle w:val="Hyperlink"/>
                <w:rFonts w:ascii="Courier New" w:hAnsi="Courier New" w:cs="Courier New"/>
                <w:noProof/>
              </w:rPr>
              <w:t xml:space="preserve">Figure 7 – Matlab Function </w:t>
            </w:r>
            <w:r w:rsidR="00A50DE8">
              <w:rPr>
                <w:noProof/>
                <w:webHidden/>
              </w:rPr>
              <w:tab/>
            </w:r>
            <w:r w:rsidR="00A07370">
              <w:rPr>
                <w:noProof/>
                <w:webHidden/>
              </w:rPr>
              <w:t>11</w:t>
            </w:r>
          </w:hyperlink>
        </w:p>
        <w:p w:rsidR="00A50DE8" w:rsidRDefault="001C56BD">
          <w:pPr>
            <w:pStyle w:val="TableofFigures"/>
            <w:tabs>
              <w:tab w:val="right" w:leader="dot" w:pos="10178"/>
            </w:tabs>
            <w:rPr>
              <w:noProof/>
              <w:sz w:val="22"/>
              <w:lang w:val="en-IN" w:eastAsia="en-IN"/>
            </w:rPr>
          </w:pPr>
          <w:hyperlink w:anchor="_Toc34247036" w:history="1">
            <w:r w:rsidR="00824682">
              <w:rPr>
                <w:rStyle w:val="Hyperlink"/>
                <w:rFonts w:ascii="Courier New" w:hAnsi="Courier New" w:cs="Courier New"/>
                <w:noProof/>
              </w:rPr>
              <w:t xml:space="preserve">Figure 8 – </w:t>
            </w:r>
            <w:r w:rsidR="00A07370">
              <w:rPr>
                <w:rStyle w:val="Hyperlink"/>
                <w:rFonts w:ascii="Courier New" w:hAnsi="Courier New" w:cs="Courier New"/>
                <w:noProof/>
              </w:rPr>
              <w:t>Look-up Table</w:t>
            </w:r>
            <w:r w:rsidR="00A50DE8">
              <w:rPr>
                <w:noProof/>
                <w:webHidden/>
              </w:rPr>
              <w:tab/>
            </w:r>
            <w:r w:rsidR="00A07370">
              <w:rPr>
                <w:noProof/>
                <w:webHidden/>
              </w:rPr>
              <w:t>12</w:t>
            </w:r>
          </w:hyperlink>
        </w:p>
        <w:p w:rsidR="00C74DA6" w:rsidRDefault="001C56BD" w:rsidP="00C71623">
          <w:pPr>
            <w:pStyle w:val="TableofFigures"/>
            <w:tabs>
              <w:tab w:val="right" w:leader="dot" w:pos="10178"/>
            </w:tabs>
            <w:rPr>
              <w:b/>
              <w:bCs/>
              <w:noProof/>
            </w:rPr>
          </w:pPr>
          <w:hyperlink w:anchor="_Toc34247037" w:history="1">
            <w:r w:rsidR="00A07370">
              <w:rPr>
                <w:rStyle w:val="Hyperlink"/>
                <w:rFonts w:ascii="Courier New" w:hAnsi="Courier New" w:cs="Courier New"/>
                <w:noProof/>
              </w:rPr>
              <w:t>Figure 9 – Signal Builder</w:t>
            </w:r>
            <w:r w:rsidR="00A50DE8">
              <w:rPr>
                <w:noProof/>
                <w:webHidden/>
              </w:rPr>
              <w:tab/>
            </w:r>
            <w:r>
              <w:rPr>
                <w:noProof/>
                <w:webHidden/>
              </w:rPr>
              <w:fldChar w:fldCharType="begin"/>
            </w:r>
            <w:r w:rsidR="00A50DE8">
              <w:rPr>
                <w:noProof/>
                <w:webHidden/>
              </w:rPr>
              <w:instrText xml:space="preserve"> PAGEREF _Toc34247037 \h </w:instrText>
            </w:r>
            <w:r>
              <w:rPr>
                <w:noProof/>
                <w:webHidden/>
              </w:rPr>
            </w:r>
            <w:r>
              <w:rPr>
                <w:noProof/>
                <w:webHidden/>
              </w:rPr>
              <w:fldChar w:fldCharType="separate"/>
            </w:r>
            <w:r w:rsidR="00A50DE8">
              <w:rPr>
                <w:noProof/>
                <w:webHidden/>
              </w:rPr>
              <w:t>14</w:t>
            </w:r>
            <w:r>
              <w:rPr>
                <w:noProof/>
                <w:webHidden/>
              </w:rPr>
              <w:fldChar w:fldCharType="end"/>
            </w:r>
          </w:hyperlink>
          <w:r>
            <w:rPr>
              <w:b/>
              <w:bCs/>
              <w:noProof/>
            </w:rPr>
            <w:fldChar w:fldCharType="end"/>
          </w:r>
        </w:p>
        <w:p w:rsidR="00C74DA6" w:rsidRDefault="00C74DA6" w:rsidP="00C74DA6"/>
        <w:p w:rsidR="00EE006B" w:rsidRPr="00C74DA6" w:rsidRDefault="001C56BD" w:rsidP="00C74DA6"/>
      </w:sdtContent>
    </w:sdt>
    <w:p w:rsidR="00C46878" w:rsidRPr="00C74DA6" w:rsidRDefault="003F397E" w:rsidP="00E90D57">
      <w:pPr>
        <w:pStyle w:val="Heading1"/>
        <w:numPr>
          <w:ilvl w:val="0"/>
          <w:numId w:val="45"/>
        </w:numPr>
        <w:ind w:right="-18"/>
        <w:rPr>
          <w:rFonts w:asciiTheme="majorHAnsi" w:hAnsiTheme="majorHAnsi"/>
        </w:rPr>
      </w:pPr>
      <w:bookmarkStart w:id="1" w:name="_Toc34078017"/>
      <w:bookmarkStart w:id="2" w:name="_Toc34078180"/>
      <w:bookmarkStart w:id="3" w:name="_Toc34081570"/>
      <w:bookmarkStart w:id="4" w:name="_Toc34081596"/>
      <w:bookmarkStart w:id="5" w:name="_Toc34143696"/>
      <w:bookmarkStart w:id="6" w:name="_Toc34244842"/>
      <w:bookmarkStart w:id="7" w:name="_Toc34246283"/>
      <w:bookmarkStart w:id="8" w:name="_Toc48572103"/>
      <w:r w:rsidRPr="00C74DA6">
        <w:rPr>
          <w:rFonts w:asciiTheme="majorHAnsi" w:hAnsiTheme="majorHAnsi"/>
        </w:rPr>
        <w:lastRenderedPageBreak/>
        <w:t>I</w:t>
      </w:r>
      <w:bookmarkEnd w:id="1"/>
      <w:bookmarkEnd w:id="2"/>
      <w:bookmarkEnd w:id="3"/>
      <w:bookmarkEnd w:id="4"/>
      <w:bookmarkEnd w:id="5"/>
      <w:bookmarkEnd w:id="6"/>
      <w:bookmarkEnd w:id="7"/>
      <w:bookmarkEnd w:id="8"/>
      <w:r w:rsidR="00FE2D02" w:rsidRPr="00C74DA6">
        <w:rPr>
          <w:rFonts w:asciiTheme="majorHAnsi" w:hAnsiTheme="majorHAnsi"/>
        </w:rPr>
        <w:t>ntroductio</w:t>
      </w:r>
      <w:r w:rsidR="00B92ED6" w:rsidRPr="00C74DA6">
        <w:rPr>
          <w:rFonts w:asciiTheme="majorHAnsi" w:hAnsiTheme="majorHAnsi"/>
        </w:rPr>
        <w:t>n</w:t>
      </w:r>
    </w:p>
    <w:p w:rsidR="00EE4AE7" w:rsidRDefault="00C46878" w:rsidP="00EE4AE7">
      <w:pPr>
        <w:pStyle w:val="Heading1"/>
        <w:ind w:left="360" w:right="-18"/>
      </w:pPr>
      <w:r>
        <w:rPr>
          <w:noProof/>
        </w:rPr>
        <w:drawing>
          <wp:inline distT="0" distB="0" distL="0" distR="0">
            <wp:extent cx="5769819" cy="1775460"/>
            <wp:effectExtent l="19050" t="0" r="2331" b="0"/>
            <wp:docPr id="2" name="Picture 1" descr="AutomaticTransmission-13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icTransmission-1300x400.jpg"/>
                    <pic:cNvPicPr/>
                  </pic:nvPicPr>
                  <pic:blipFill>
                    <a:blip r:embed="rId11"/>
                    <a:stretch>
                      <a:fillRect/>
                    </a:stretch>
                  </pic:blipFill>
                  <pic:spPr>
                    <a:xfrm>
                      <a:off x="0" y="0"/>
                      <a:ext cx="5782305" cy="1779302"/>
                    </a:xfrm>
                    <a:prstGeom prst="rect">
                      <a:avLst/>
                    </a:prstGeom>
                    <a:ln>
                      <a:noFill/>
                    </a:ln>
                    <a:effectLst>
                      <a:softEdge rad="112500"/>
                    </a:effectLst>
                  </pic:spPr>
                </pic:pic>
              </a:graphicData>
            </a:graphic>
          </wp:inline>
        </w:drawing>
      </w:r>
    </w:p>
    <w:p w:rsidR="00AA3500" w:rsidRPr="00EC623C" w:rsidRDefault="00AA3500" w:rsidP="00EE4AE7">
      <w:pPr>
        <w:pStyle w:val="Heading1"/>
        <w:ind w:left="360" w:right="-18"/>
        <w:rPr>
          <w:rFonts w:asciiTheme="minorHAnsi" w:hAnsiTheme="minorHAnsi"/>
        </w:rPr>
      </w:pPr>
    </w:p>
    <w:p w:rsidR="00AA3500" w:rsidRPr="00EC623C" w:rsidRDefault="00AA3500" w:rsidP="00AA3500">
      <w:pPr>
        <w:jc w:val="center"/>
        <w:rPr>
          <w:rFonts w:cs="Courier New"/>
          <w:color w:val="404040"/>
          <w:sz w:val="23"/>
          <w:szCs w:val="23"/>
          <w:shd w:val="clear" w:color="auto" w:fill="FFFFFF"/>
        </w:rPr>
      </w:pPr>
      <w:r w:rsidRPr="00EC623C">
        <w:rPr>
          <w:rFonts w:cs="Courier New"/>
          <w:color w:val="404040"/>
          <w:sz w:val="23"/>
          <w:szCs w:val="23"/>
          <w:shd w:val="clear" w:color="auto" w:fill="FFFFFF"/>
        </w:rPr>
        <w:t>Figure 1 – Automatic Transmission</w:t>
      </w:r>
    </w:p>
    <w:p w:rsidR="00C46878" w:rsidRPr="0070739F" w:rsidRDefault="00C46878" w:rsidP="00C46878">
      <w:pPr>
        <w:jc w:val="both"/>
        <w:rPr>
          <w:rFonts w:cs="Courier New"/>
          <w:b/>
          <w:bCs/>
          <w:color w:val="4D5154" w:themeColor="text2"/>
          <w:szCs w:val="24"/>
        </w:rPr>
      </w:pPr>
    </w:p>
    <w:p w:rsidR="00C46878" w:rsidRPr="0070739F" w:rsidRDefault="00C46878" w:rsidP="00C46878">
      <w:pPr>
        <w:jc w:val="both"/>
        <w:rPr>
          <w:rFonts w:cs="Courier New"/>
          <w:color w:val="37393C" w:themeColor="background2" w:themeShade="40"/>
          <w:szCs w:val="24"/>
          <w:shd w:val="clear" w:color="auto" w:fill="FFFFFF"/>
        </w:rPr>
      </w:pPr>
      <w:r w:rsidRPr="0070739F">
        <w:rPr>
          <w:rFonts w:cs="Courier New"/>
          <w:color w:val="37393C" w:themeColor="background2" w:themeShade="40"/>
          <w:szCs w:val="24"/>
          <w:shd w:val="clear" w:color="auto" w:fill="FFFFFF"/>
        </w:rPr>
        <w:t>Vehicles need a transmission to transfer the power from the engine to the drive shaft and the differential to let the wheels turn. The transmission varies the torque, the speed and the direction by changing the transmission ratios and enables the car to start with a high torque. An automatic gearbox, or automatic transmission system, is a gearbox which, after switching on the gear, does not require manual switching.</w:t>
      </w:r>
    </w:p>
    <w:p w:rsidR="00EE4AE7" w:rsidRPr="0070739F" w:rsidRDefault="00EE4AE7" w:rsidP="00C46878">
      <w:pPr>
        <w:jc w:val="both"/>
        <w:rPr>
          <w:rFonts w:cs="Courier New"/>
          <w:b/>
          <w:bCs/>
          <w:color w:val="37393C" w:themeColor="background2" w:themeShade="40"/>
          <w:szCs w:val="24"/>
        </w:rPr>
      </w:pPr>
    </w:p>
    <w:p w:rsidR="00363314" w:rsidRPr="0070739F" w:rsidRDefault="00EE4AE7" w:rsidP="003F397E">
      <w:pPr>
        <w:jc w:val="both"/>
        <w:rPr>
          <w:rFonts w:cs="Courier New"/>
          <w:color w:val="404040"/>
          <w:szCs w:val="24"/>
          <w:shd w:val="clear" w:color="auto" w:fill="FFFFFF"/>
        </w:rPr>
      </w:pPr>
      <w:r w:rsidRPr="0070739F">
        <w:rPr>
          <w:rFonts w:cs="Courier New"/>
          <w:color w:val="404040"/>
          <w:szCs w:val="24"/>
          <w:shd w:val="clear" w:color="auto" w:fill="FFFFFF"/>
        </w:rPr>
        <w:t>The</w:t>
      </w:r>
      <w:r w:rsidR="00363314" w:rsidRPr="0070739F">
        <w:rPr>
          <w:rFonts w:cs="Courier New"/>
          <w:color w:val="404040"/>
          <w:szCs w:val="24"/>
          <w:shd w:val="clear" w:color="auto" w:fill="FFFFFF"/>
        </w:rPr>
        <w:t xml:space="preserve"> Simulink design shows how to model an automotive drive</w:t>
      </w:r>
      <w:r w:rsidRPr="0070739F">
        <w:rPr>
          <w:rFonts w:cs="Courier New"/>
          <w:color w:val="404040"/>
          <w:szCs w:val="24"/>
          <w:shd w:val="clear" w:color="auto" w:fill="FFFFFF"/>
        </w:rPr>
        <w:t>train with Simulink. Stateflow</w:t>
      </w:r>
      <w:r w:rsidR="00363314" w:rsidRPr="0070739F">
        <w:rPr>
          <w:rFonts w:cs="Courier New"/>
          <w:color w:val="404040"/>
          <w:szCs w:val="24"/>
          <w:shd w:val="clear" w:color="auto" w:fill="FFFFFF"/>
        </w:rPr>
        <w:t xml:space="preserve"> enhances the Simulink model with its representation of the transmission control logic. Simulink provides a powerful environment for the modeling and simulation of dynamic systems and processes. In many systems, though, supervisory functions like changing modes or invoking new gain schedules must respond to events that may occur and conditions that develop over time. As a result, the environment requires a language capable of managing these multiple modes and developing cond</w:t>
      </w:r>
      <w:r w:rsidRPr="0070739F">
        <w:rPr>
          <w:rFonts w:cs="Courier New"/>
          <w:color w:val="404040"/>
          <w:szCs w:val="24"/>
          <w:shd w:val="clear" w:color="auto" w:fill="FFFFFF"/>
        </w:rPr>
        <w:t>itions. In the following design</w:t>
      </w:r>
      <w:r w:rsidR="00363314" w:rsidRPr="0070739F">
        <w:rPr>
          <w:rFonts w:cs="Courier New"/>
          <w:color w:val="404040"/>
          <w:szCs w:val="24"/>
          <w:shd w:val="clear" w:color="auto" w:fill="FFFFFF"/>
        </w:rPr>
        <w:t>, Stateflow shows its strength in this capacity by performing the function of gear selection in an automatic transmission. This function is combined with the drivetrain dynamics in a natural and intuitive manner by incorporating a Stateflow block in the Simulink block diagram.</w:t>
      </w:r>
    </w:p>
    <w:p w:rsidR="00EE4AE7" w:rsidRPr="0070739F" w:rsidRDefault="00EE4AE7" w:rsidP="003F397E">
      <w:pPr>
        <w:jc w:val="both"/>
        <w:rPr>
          <w:rFonts w:cs="Courier New"/>
          <w:color w:val="404040"/>
          <w:szCs w:val="24"/>
          <w:shd w:val="clear" w:color="auto" w:fill="FFFFFF"/>
        </w:rPr>
      </w:pPr>
    </w:p>
    <w:p w:rsidR="00EE4AE7" w:rsidRPr="0070739F" w:rsidRDefault="00EE4AE7" w:rsidP="003F397E">
      <w:pPr>
        <w:jc w:val="both"/>
        <w:rPr>
          <w:rFonts w:cs="Courier New"/>
          <w:color w:val="404040"/>
          <w:szCs w:val="24"/>
          <w:shd w:val="clear" w:color="auto" w:fill="FFFFFF"/>
        </w:rPr>
      </w:pPr>
    </w:p>
    <w:p w:rsidR="00EE4AE7" w:rsidRPr="0070739F" w:rsidRDefault="00EE4AE7" w:rsidP="003F397E">
      <w:pPr>
        <w:jc w:val="both"/>
        <w:rPr>
          <w:rFonts w:cs="Courier New"/>
          <w:color w:val="404040"/>
          <w:szCs w:val="24"/>
          <w:shd w:val="clear" w:color="auto" w:fill="FFFFFF"/>
        </w:rPr>
      </w:pPr>
    </w:p>
    <w:p w:rsidR="00EE4AE7" w:rsidRPr="0070739F" w:rsidRDefault="00EE4AE7" w:rsidP="003F397E">
      <w:pPr>
        <w:jc w:val="both"/>
        <w:rPr>
          <w:rFonts w:cs="Courier New"/>
          <w:color w:val="404040"/>
          <w:szCs w:val="24"/>
          <w:shd w:val="clear" w:color="auto" w:fill="FFFFFF"/>
        </w:rPr>
      </w:pPr>
    </w:p>
    <w:p w:rsidR="0070739F" w:rsidRPr="0070739F" w:rsidRDefault="0070739F" w:rsidP="003F397E">
      <w:pPr>
        <w:jc w:val="both"/>
        <w:rPr>
          <w:rFonts w:cs="Courier New"/>
          <w:color w:val="404040"/>
          <w:szCs w:val="24"/>
          <w:shd w:val="clear" w:color="auto" w:fill="FFFFFF"/>
        </w:rPr>
      </w:pPr>
    </w:p>
    <w:p w:rsidR="0070739F" w:rsidRPr="0070739F" w:rsidRDefault="0070739F" w:rsidP="003F397E">
      <w:pPr>
        <w:jc w:val="both"/>
        <w:rPr>
          <w:rFonts w:cs="Courier New"/>
          <w:color w:val="404040"/>
          <w:szCs w:val="24"/>
          <w:shd w:val="clear" w:color="auto" w:fill="FFFFFF"/>
        </w:rPr>
      </w:pPr>
    </w:p>
    <w:p w:rsidR="0070739F" w:rsidRPr="0070739F" w:rsidRDefault="0070739F" w:rsidP="003F397E">
      <w:pPr>
        <w:jc w:val="both"/>
        <w:rPr>
          <w:rFonts w:cs="Courier New"/>
          <w:color w:val="404040"/>
          <w:szCs w:val="24"/>
          <w:shd w:val="clear" w:color="auto" w:fill="FFFFFF"/>
        </w:rPr>
      </w:pPr>
    </w:p>
    <w:p w:rsidR="00EE4AE7" w:rsidRPr="0070739F" w:rsidRDefault="00EE4AE7" w:rsidP="003F397E">
      <w:pPr>
        <w:jc w:val="both"/>
        <w:rPr>
          <w:rFonts w:cs="Courier New"/>
          <w:color w:val="404040"/>
          <w:szCs w:val="24"/>
          <w:shd w:val="clear" w:color="auto" w:fill="FFFFFF"/>
        </w:rPr>
      </w:pPr>
    </w:p>
    <w:p w:rsidR="00EE4AE7" w:rsidRPr="0070739F" w:rsidRDefault="00EE4AE7" w:rsidP="003F397E">
      <w:pPr>
        <w:jc w:val="both"/>
        <w:rPr>
          <w:rFonts w:cs="Courier New"/>
          <w:color w:val="404040"/>
          <w:szCs w:val="24"/>
          <w:shd w:val="clear" w:color="auto" w:fill="FFFFFF"/>
        </w:rPr>
      </w:pPr>
    </w:p>
    <w:p w:rsidR="00EE4AE7" w:rsidRPr="0070739F" w:rsidRDefault="00EE4AE7" w:rsidP="003F397E">
      <w:pPr>
        <w:jc w:val="both"/>
        <w:rPr>
          <w:rFonts w:cs="Courier New"/>
          <w:color w:val="404040"/>
          <w:szCs w:val="24"/>
          <w:shd w:val="clear" w:color="auto" w:fill="FFFFFF"/>
        </w:rPr>
      </w:pPr>
    </w:p>
    <w:p w:rsidR="00B92ED6" w:rsidRPr="0070739F" w:rsidRDefault="00B92ED6" w:rsidP="003F397E">
      <w:pPr>
        <w:jc w:val="both"/>
        <w:rPr>
          <w:rFonts w:cs="Courier New"/>
          <w:color w:val="404040"/>
          <w:szCs w:val="24"/>
          <w:shd w:val="clear" w:color="auto" w:fill="FFFFFF"/>
        </w:rPr>
      </w:pPr>
    </w:p>
    <w:p w:rsidR="00C653FF" w:rsidRPr="0070739F" w:rsidRDefault="00B92ED6" w:rsidP="00E90D57">
      <w:pPr>
        <w:pStyle w:val="ListParagraph"/>
        <w:numPr>
          <w:ilvl w:val="0"/>
          <w:numId w:val="45"/>
        </w:numPr>
        <w:rPr>
          <w:rFonts w:asciiTheme="majorHAnsi" w:hAnsiTheme="majorHAnsi" w:cs="Courier New"/>
          <w:b/>
          <w:bCs/>
          <w:sz w:val="48"/>
          <w:szCs w:val="48"/>
        </w:rPr>
      </w:pPr>
      <w:r w:rsidRPr="0070739F">
        <w:rPr>
          <w:rStyle w:val="Heading1Char"/>
          <w:rFonts w:asciiTheme="majorHAnsi" w:eastAsiaTheme="minorEastAsia" w:hAnsiTheme="majorHAnsi"/>
          <w:szCs w:val="48"/>
        </w:rPr>
        <w:lastRenderedPageBreak/>
        <w:t>Block Diagram of automatic Drivetrain</w:t>
      </w:r>
    </w:p>
    <w:p w:rsidR="003F397E" w:rsidRPr="0070739F" w:rsidRDefault="003F397E" w:rsidP="004B7E44">
      <w:pPr>
        <w:rPr>
          <w:rFonts w:cs="Courier New"/>
          <w:szCs w:val="24"/>
        </w:rPr>
      </w:pPr>
    </w:p>
    <w:p w:rsidR="00FE7E32" w:rsidRPr="0070739F" w:rsidRDefault="00AA3500" w:rsidP="00C5416C">
      <w:pPr>
        <w:jc w:val="both"/>
        <w:rPr>
          <w:rFonts w:cs="Courier New"/>
          <w:color w:val="202124"/>
          <w:spacing w:val="2"/>
          <w:szCs w:val="24"/>
          <w:shd w:val="clear" w:color="auto" w:fill="FFFFFF"/>
        </w:rPr>
      </w:pPr>
      <w:r w:rsidRPr="0070739F">
        <w:rPr>
          <w:rFonts w:cs="Courier New"/>
          <w:color w:val="404040"/>
          <w:szCs w:val="24"/>
          <w:shd w:val="clear" w:color="auto" w:fill="FFFFFF"/>
        </w:rPr>
        <w:t>T</w:t>
      </w:r>
      <w:r w:rsidR="00363314" w:rsidRPr="0070739F">
        <w:rPr>
          <w:rFonts w:cs="Courier New"/>
          <w:color w:val="404040"/>
          <w:szCs w:val="24"/>
          <w:shd w:val="clear" w:color="auto" w:fill="FFFFFF"/>
        </w:rPr>
        <w:t>he power flow in a typical automotive drivetrain</w:t>
      </w:r>
      <w:r w:rsidRPr="0070739F">
        <w:rPr>
          <w:rFonts w:cs="Courier New"/>
          <w:color w:val="404040"/>
          <w:szCs w:val="24"/>
          <w:shd w:val="clear" w:color="auto" w:fill="FFFFFF"/>
        </w:rPr>
        <w:t xml:space="preserve"> is shown in below Figure 2</w:t>
      </w:r>
      <w:r w:rsidR="00363314" w:rsidRPr="0070739F">
        <w:rPr>
          <w:rFonts w:cs="Courier New"/>
          <w:color w:val="404040"/>
          <w:szCs w:val="24"/>
          <w:shd w:val="clear" w:color="auto" w:fill="FFFFFF"/>
        </w:rPr>
        <w:t>. Nonlinear ordinary differential equations model the engine, four-speed automatic transmission, and vehicle. The model discussed in this example directly imp</w:t>
      </w:r>
      <w:r w:rsidRPr="0070739F">
        <w:rPr>
          <w:rFonts w:cs="Courier New"/>
          <w:color w:val="404040"/>
          <w:szCs w:val="24"/>
          <w:shd w:val="clear" w:color="auto" w:fill="FFFFFF"/>
        </w:rPr>
        <w:t>lements the blocks from Figure 2</w:t>
      </w:r>
      <w:r w:rsidR="00363314" w:rsidRPr="0070739F">
        <w:rPr>
          <w:rFonts w:cs="Courier New"/>
          <w:color w:val="404040"/>
          <w:szCs w:val="24"/>
          <w:shd w:val="clear" w:color="auto" w:fill="FFFFFF"/>
        </w:rPr>
        <w:t xml:space="preserve"> as modular Simulink subsystems. On the other hand, the logic and decisions made in the Transmission Control Unit (TCU) do not lend themselves to well-formulated equations. TCU is better suited for a Stateflow representation. Stateflow monitors the events which correspond to important relationships within the system and takes the appropriate action as they occur.</w:t>
      </w:r>
    </w:p>
    <w:p w:rsidR="00FE7E32" w:rsidRPr="0070739F" w:rsidRDefault="00FE7E32" w:rsidP="00C5416C">
      <w:pPr>
        <w:jc w:val="both"/>
        <w:rPr>
          <w:rFonts w:cs="Courier New"/>
          <w:color w:val="202124"/>
          <w:spacing w:val="2"/>
          <w:szCs w:val="24"/>
          <w:shd w:val="clear" w:color="auto" w:fill="FFFFFF"/>
        </w:rPr>
      </w:pPr>
    </w:p>
    <w:p w:rsidR="00363314" w:rsidRPr="0070739F" w:rsidRDefault="00EE4AE7" w:rsidP="00C5416C">
      <w:pPr>
        <w:jc w:val="both"/>
        <w:rPr>
          <w:rFonts w:cs="Courier New"/>
          <w:color w:val="202124"/>
          <w:spacing w:val="2"/>
          <w:szCs w:val="24"/>
          <w:shd w:val="clear" w:color="auto" w:fill="FFFFFF"/>
        </w:rPr>
      </w:pPr>
      <w:r w:rsidRPr="0070739F">
        <w:rPr>
          <w:rFonts w:cs="Courier New"/>
          <w:noProof/>
          <w:color w:val="202124"/>
          <w:spacing w:val="2"/>
          <w:szCs w:val="24"/>
          <w:shd w:val="clear" w:color="auto" w:fill="FFFFFF"/>
        </w:rPr>
        <w:drawing>
          <wp:inline distT="0" distB="0" distL="0" distR="0">
            <wp:extent cx="6183630" cy="2226908"/>
            <wp:effectExtent l="114300" t="76200" r="102870" b="78142"/>
            <wp:docPr id="4" name="Picture 3" descr="analysis phy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 physic.PNG"/>
                    <pic:cNvPicPr/>
                  </pic:nvPicPr>
                  <pic:blipFill>
                    <a:blip r:embed="rId12"/>
                    <a:stretch>
                      <a:fillRect/>
                    </a:stretch>
                  </pic:blipFill>
                  <pic:spPr>
                    <a:xfrm>
                      <a:off x="0" y="0"/>
                      <a:ext cx="6179990" cy="22255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63314" w:rsidRPr="0070739F" w:rsidRDefault="00363314" w:rsidP="00C5416C">
      <w:pPr>
        <w:jc w:val="both"/>
        <w:rPr>
          <w:rFonts w:cs="Courier New"/>
          <w:color w:val="202124"/>
          <w:spacing w:val="2"/>
          <w:szCs w:val="24"/>
          <w:shd w:val="clear" w:color="auto" w:fill="FFFFFF"/>
        </w:rPr>
      </w:pPr>
    </w:p>
    <w:p w:rsidR="00363314" w:rsidRPr="0070739F" w:rsidRDefault="00AA3500" w:rsidP="00AA3500">
      <w:pPr>
        <w:jc w:val="center"/>
        <w:rPr>
          <w:rFonts w:cs="Courier New"/>
          <w:color w:val="202124"/>
          <w:spacing w:val="2"/>
          <w:szCs w:val="24"/>
          <w:shd w:val="clear" w:color="auto" w:fill="FFFFFF"/>
        </w:rPr>
      </w:pPr>
      <w:r w:rsidRPr="0070739F">
        <w:rPr>
          <w:rFonts w:cs="Courier New"/>
          <w:color w:val="404040"/>
          <w:szCs w:val="24"/>
          <w:shd w:val="clear" w:color="auto" w:fill="FFFFFF"/>
        </w:rPr>
        <w:t>Figure 2 - B</w:t>
      </w:r>
      <w:r w:rsidR="00363314" w:rsidRPr="0070739F">
        <w:rPr>
          <w:rFonts w:cs="Courier New"/>
          <w:color w:val="404040"/>
          <w:szCs w:val="24"/>
          <w:shd w:val="clear" w:color="auto" w:fill="FFFFFF"/>
        </w:rPr>
        <w:t xml:space="preserve">lock </w:t>
      </w:r>
      <w:r w:rsidRPr="0070739F">
        <w:rPr>
          <w:rFonts w:cs="Courier New"/>
          <w:color w:val="404040"/>
          <w:szCs w:val="24"/>
          <w:shd w:val="clear" w:color="auto" w:fill="FFFFFF"/>
        </w:rPr>
        <w:t>diagram of a Typical Automatic D</w:t>
      </w:r>
      <w:r w:rsidR="00363314" w:rsidRPr="0070739F">
        <w:rPr>
          <w:rFonts w:cs="Courier New"/>
          <w:color w:val="404040"/>
          <w:szCs w:val="24"/>
          <w:shd w:val="clear" w:color="auto" w:fill="FFFFFF"/>
        </w:rPr>
        <w:t>rivetrain</w:t>
      </w:r>
      <w:r w:rsidRPr="0070739F">
        <w:rPr>
          <w:rFonts w:cs="Courier New"/>
          <w:color w:val="404040"/>
          <w:szCs w:val="24"/>
          <w:shd w:val="clear" w:color="auto" w:fill="FFFFFF"/>
        </w:rPr>
        <w:t>.</w:t>
      </w:r>
      <w:r w:rsidRPr="0070739F">
        <w:rPr>
          <w:rFonts w:cs="Courier New"/>
          <w:color w:val="202124"/>
          <w:spacing w:val="2"/>
          <w:szCs w:val="24"/>
          <w:shd w:val="clear" w:color="auto" w:fill="FFFFFF"/>
        </w:rPr>
        <w:t xml:space="preserve"> </w:t>
      </w:r>
    </w:p>
    <w:p w:rsidR="00AA3500" w:rsidRPr="0070739F" w:rsidRDefault="00AA3500" w:rsidP="00AA3500">
      <w:pPr>
        <w:jc w:val="center"/>
        <w:rPr>
          <w:rFonts w:cs="Courier New"/>
          <w:color w:val="202124"/>
          <w:spacing w:val="2"/>
          <w:szCs w:val="24"/>
          <w:shd w:val="clear" w:color="auto" w:fill="FFFFFF"/>
        </w:rPr>
      </w:pPr>
    </w:p>
    <w:p w:rsidR="00AA3500" w:rsidRPr="0070739F" w:rsidRDefault="00AA3500" w:rsidP="00AA3500">
      <w:pPr>
        <w:jc w:val="center"/>
        <w:rPr>
          <w:rFonts w:cs="Courier New"/>
          <w:color w:val="202124"/>
          <w:spacing w:val="2"/>
          <w:szCs w:val="24"/>
          <w:shd w:val="clear" w:color="auto" w:fill="FFFFFF"/>
        </w:rPr>
      </w:pPr>
    </w:p>
    <w:p w:rsidR="00C653FF" w:rsidRPr="0070739F" w:rsidRDefault="00A11FF0" w:rsidP="00E90D57">
      <w:pPr>
        <w:pStyle w:val="Heading1"/>
        <w:numPr>
          <w:ilvl w:val="0"/>
          <w:numId w:val="45"/>
        </w:numPr>
        <w:rPr>
          <w:rFonts w:asciiTheme="majorHAnsi" w:hAnsiTheme="majorHAnsi"/>
          <w:szCs w:val="48"/>
        </w:rPr>
      </w:pPr>
      <w:r w:rsidRPr="0070739F">
        <w:rPr>
          <w:rFonts w:asciiTheme="majorHAnsi" w:hAnsiTheme="majorHAnsi"/>
          <w:szCs w:val="48"/>
        </w:rPr>
        <w:t>Model Equations</w:t>
      </w:r>
    </w:p>
    <w:p w:rsidR="00C5416C" w:rsidRPr="0070739F" w:rsidRDefault="00C5416C" w:rsidP="004B7E44">
      <w:pPr>
        <w:rPr>
          <w:rFonts w:cs="Courier New"/>
          <w:szCs w:val="24"/>
        </w:rPr>
      </w:pPr>
    </w:p>
    <w:p w:rsidR="00EA6117" w:rsidRPr="0070739F" w:rsidRDefault="00EA6117" w:rsidP="00EA6117">
      <w:pPr>
        <w:jc w:val="both"/>
        <w:rPr>
          <w:rFonts w:cs="Courier New"/>
          <w:color w:val="202124"/>
          <w:spacing w:val="2"/>
          <w:szCs w:val="24"/>
          <w:shd w:val="clear" w:color="auto" w:fill="FFFFFF"/>
        </w:rPr>
      </w:pPr>
      <w:r w:rsidRPr="0070739F">
        <w:rPr>
          <w:rFonts w:cs="Courier New"/>
          <w:color w:val="202124"/>
          <w:spacing w:val="2"/>
          <w:szCs w:val="24"/>
          <w:shd w:val="clear" w:color="auto" w:fill="FFFFFF"/>
        </w:rPr>
        <w:t>The throttle opening is one of the inputs to the engine. The engine is connected to the impeller of the torque converter which couples it to the transmission (see Equation 1).</w:t>
      </w:r>
    </w:p>
    <w:p w:rsidR="00AA3500" w:rsidRPr="0070739F" w:rsidRDefault="00AA3500" w:rsidP="00EA6117">
      <w:pPr>
        <w:jc w:val="both"/>
        <w:rPr>
          <w:rFonts w:cs="Courier New"/>
          <w:color w:val="202124"/>
          <w:spacing w:val="2"/>
          <w:szCs w:val="24"/>
          <w:shd w:val="clear" w:color="auto" w:fill="FFFFFF"/>
        </w:rPr>
      </w:pPr>
    </w:p>
    <w:p w:rsidR="00AA3500" w:rsidRPr="0070739F" w:rsidRDefault="00AA3500" w:rsidP="00AA3500">
      <w:pPr>
        <w:jc w:val="both"/>
        <w:rPr>
          <w:rFonts w:cs="Courier New"/>
          <w:color w:val="202124"/>
          <w:spacing w:val="2"/>
          <w:szCs w:val="24"/>
          <w:shd w:val="clear" w:color="auto" w:fill="FFFFFF"/>
        </w:rPr>
      </w:pPr>
      <w:r w:rsidRPr="0070739F">
        <w:rPr>
          <w:rFonts w:cs="Courier New"/>
          <w:color w:val="202124"/>
          <w:spacing w:val="2"/>
          <w:szCs w:val="24"/>
          <w:shd w:val="clear" w:color="auto" w:fill="FFFFFF"/>
        </w:rPr>
        <w:t xml:space="preserve">The input-output characteristics of the torque converter can be expressed as functions of the engine speed and the turbine speed. </w:t>
      </w:r>
    </w:p>
    <w:p w:rsidR="00AA3500" w:rsidRPr="0070739F" w:rsidRDefault="00AA3500" w:rsidP="00EA6117">
      <w:pPr>
        <w:jc w:val="both"/>
        <w:rPr>
          <w:rFonts w:cs="Courier New"/>
          <w:color w:val="202124"/>
          <w:spacing w:val="2"/>
          <w:szCs w:val="24"/>
          <w:shd w:val="clear" w:color="auto" w:fill="FFFFFF"/>
        </w:rPr>
      </w:pPr>
    </w:p>
    <w:p w:rsidR="00AA3500" w:rsidRPr="0070739F" w:rsidRDefault="00AA3500" w:rsidP="00EA6117">
      <w:pPr>
        <w:jc w:val="both"/>
        <w:rPr>
          <w:rFonts w:cs="Courier New"/>
          <w:color w:val="202124"/>
          <w:spacing w:val="2"/>
          <w:szCs w:val="24"/>
          <w:shd w:val="clear" w:color="auto" w:fill="FFFFFF"/>
        </w:rPr>
      </w:pPr>
    </w:p>
    <w:p w:rsidR="00AA3500" w:rsidRDefault="00AA3500" w:rsidP="00EA6117">
      <w:pPr>
        <w:jc w:val="both"/>
        <w:rPr>
          <w:rFonts w:cs="Courier New"/>
          <w:color w:val="202124"/>
          <w:spacing w:val="2"/>
          <w:szCs w:val="24"/>
          <w:shd w:val="clear" w:color="auto" w:fill="FFFFFF"/>
        </w:rPr>
      </w:pPr>
    </w:p>
    <w:p w:rsidR="0070739F" w:rsidRPr="0070739F" w:rsidRDefault="0070739F" w:rsidP="00EA6117">
      <w:pPr>
        <w:jc w:val="both"/>
        <w:rPr>
          <w:rFonts w:cs="Courier New"/>
          <w:color w:val="202124"/>
          <w:spacing w:val="2"/>
          <w:szCs w:val="24"/>
          <w:shd w:val="clear" w:color="auto" w:fill="FFFFFF"/>
        </w:rPr>
      </w:pPr>
    </w:p>
    <w:p w:rsidR="005403ED" w:rsidRPr="0070739F" w:rsidRDefault="005403ED" w:rsidP="00EA6117">
      <w:pPr>
        <w:jc w:val="both"/>
        <w:rPr>
          <w:rFonts w:cs="Courier New"/>
          <w:color w:val="202124"/>
          <w:spacing w:val="2"/>
          <w:szCs w:val="24"/>
          <w:shd w:val="clear" w:color="auto" w:fill="FFFFFF"/>
        </w:rPr>
      </w:pPr>
    </w:p>
    <w:p w:rsidR="005403ED" w:rsidRPr="0070739F" w:rsidRDefault="005403ED" w:rsidP="00EA6117">
      <w:pPr>
        <w:jc w:val="both"/>
        <w:rPr>
          <w:rFonts w:cs="Courier New"/>
          <w:color w:val="202124"/>
          <w:spacing w:val="2"/>
          <w:szCs w:val="24"/>
          <w:shd w:val="clear" w:color="auto" w:fill="FFFFFF"/>
        </w:rPr>
      </w:pPr>
    </w:p>
    <w:p w:rsidR="00EA6117" w:rsidRPr="0070739F" w:rsidRDefault="00EA6117" w:rsidP="00BB1E01">
      <w:pPr>
        <w:pStyle w:val="ListParagraph"/>
        <w:numPr>
          <w:ilvl w:val="0"/>
          <w:numId w:val="46"/>
        </w:numPr>
        <w:jc w:val="both"/>
        <w:rPr>
          <w:rFonts w:cs="Courier New"/>
          <w:b/>
          <w:color w:val="202124"/>
          <w:spacing w:val="2"/>
          <w:szCs w:val="24"/>
          <w:shd w:val="clear" w:color="auto" w:fill="FFFFFF"/>
        </w:rPr>
      </w:pPr>
      <w:r w:rsidRPr="0070739F">
        <w:rPr>
          <w:rFonts w:cs="Courier New"/>
          <w:b/>
          <w:color w:val="202124"/>
          <w:spacing w:val="2"/>
          <w:szCs w:val="24"/>
          <w:shd w:val="clear" w:color="auto" w:fill="FFFFFF"/>
        </w:rPr>
        <w:lastRenderedPageBreak/>
        <w:t>Equation 1</w:t>
      </w:r>
      <w:r w:rsidR="00AA3500" w:rsidRPr="0070739F">
        <w:rPr>
          <w:rFonts w:cs="Courier New"/>
          <w:b/>
          <w:color w:val="202124"/>
          <w:spacing w:val="2"/>
          <w:szCs w:val="24"/>
          <w:shd w:val="clear" w:color="auto" w:fill="FFFFFF"/>
        </w:rPr>
        <w:t>:</w:t>
      </w:r>
    </w:p>
    <w:p w:rsidR="00AA3500" w:rsidRPr="0070739F" w:rsidRDefault="00AA3500" w:rsidP="00EA6117">
      <w:pPr>
        <w:jc w:val="both"/>
        <w:rPr>
          <w:rFonts w:cs="Courier New"/>
          <w:b/>
          <w:color w:val="202124"/>
          <w:spacing w:val="2"/>
          <w:szCs w:val="24"/>
          <w:shd w:val="clear" w:color="auto" w:fill="FFFFFF"/>
        </w:rPr>
      </w:pPr>
    </w:p>
    <w:p w:rsidR="00EA6117" w:rsidRPr="0070739F" w:rsidRDefault="005403ED" w:rsidP="00EA6117">
      <w:pPr>
        <w:jc w:val="both"/>
        <w:rPr>
          <w:rFonts w:cs="Courier New"/>
          <w:color w:val="202124"/>
          <w:spacing w:val="2"/>
          <w:szCs w:val="24"/>
          <w:shd w:val="clear" w:color="auto" w:fill="FFFFFF"/>
        </w:rPr>
      </w:pPr>
      <w:r w:rsidRPr="0070739F">
        <w:rPr>
          <w:rFonts w:cs="Courier New"/>
          <w:noProof/>
          <w:color w:val="202124"/>
          <w:spacing w:val="2"/>
          <w:szCs w:val="24"/>
          <w:shd w:val="clear" w:color="auto" w:fill="FFFFFF"/>
        </w:rPr>
        <w:drawing>
          <wp:inline distT="0" distB="0" distL="0" distR="0">
            <wp:extent cx="4122778" cy="1386960"/>
            <wp:effectExtent l="19050" t="0" r="0" b="0"/>
            <wp:docPr id="5"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stretch>
                      <a:fillRect/>
                    </a:stretch>
                  </pic:blipFill>
                  <pic:spPr>
                    <a:xfrm>
                      <a:off x="0" y="0"/>
                      <a:ext cx="4122778" cy="1386960"/>
                    </a:xfrm>
                    <a:prstGeom prst="rect">
                      <a:avLst/>
                    </a:prstGeom>
                  </pic:spPr>
                </pic:pic>
              </a:graphicData>
            </a:graphic>
          </wp:inline>
        </w:drawing>
      </w:r>
    </w:p>
    <w:p w:rsidR="00EA6117" w:rsidRPr="0070739F" w:rsidRDefault="00EA6117" w:rsidP="00EA6117">
      <w:pPr>
        <w:jc w:val="both"/>
        <w:rPr>
          <w:rFonts w:cs="Courier New"/>
          <w:color w:val="202124"/>
          <w:spacing w:val="2"/>
          <w:szCs w:val="24"/>
          <w:shd w:val="clear" w:color="auto" w:fill="FFFFFF"/>
        </w:rPr>
      </w:pPr>
    </w:p>
    <w:p w:rsidR="00EA6117" w:rsidRPr="0070739F" w:rsidRDefault="00EA6117" w:rsidP="00EA6117">
      <w:pPr>
        <w:jc w:val="both"/>
        <w:rPr>
          <w:rFonts w:cs="Courier New"/>
          <w:color w:val="202124"/>
          <w:spacing w:val="2"/>
          <w:szCs w:val="24"/>
          <w:shd w:val="clear" w:color="auto" w:fill="FFFFFF"/>
        </w:rPr>
      </w:pPr>
      <w:r w:rsidRPr="0070739F">
        <w:rPr>
          <w:rFonts w:cs="Courier New"/>
          <w:color w:val="202124"/>
          <w:spacing w:val="2"/>
          <w:szCs w:val="24"/>
          <w:shd w:val="clear" w:color="auto" w:fill="FFFFFF"/>
        </w:rPr>
        <w:t>The input-output characteristics of the torque converter can be expressed as functions of the engine speed and the turbine speed. In this example, the direction of power flow is always assumed to be from the impeller to the turbine (see Equation 2).</w:t>
      </w:r>
    </w:p>
    <w:p w:rsidR="00EA6117" w:rsidRPr="0070739F" w:rsidRDefault="00EA6117" w:rsidP="00EA6117">
      <w:pPr>
        <w:jc w:val="both"/>
        <w:rPr>
          <w:rFonts w:cs="Courier New"/>
          <w:color w:val="202124"/>
          <w:spacing w:val="2"/>
          <w:szCs w:val="24"/>
          <w:shd w:val="clear" w:color="auto" w:fill="FFFFFF"/>
        </w:rPr>
      </w:pPr>
    </w:p>
    <w:p w:rsidR="00EA6117" w:rsidRPr="0070739F" w:rsidRDefault="00EA6117" w:rsidP="00BB1E01">
      <w:pPr>
        <w:pStyle w:val="ListParagraph"/>
        <w:numPr>
          <w:ilvl w:val="0"/>
          <w:numId w:val="46"/>
        </w:numPr>
        <w:jc w:val="both"/>
        <w:rPr>
          <w:rFonts w:cs="Courier New"/>
          <w:b/>
          <w:color w:val="202124"/>
          <w:spacing w:val="2"/>
          <w:szCs w:val="24"/>
          <w:shd w:val="clear" w:color="auto" w:fill="FFFFFF"/>
        </w:rPr>
      </w:pPr>
      <w:r w:rsidRPr="0070739F">
        <w:rPr>
          <w:rFonts w:cs="Courier New"/>
          <w:b/>
          <w:color w:val="202124"/>
          <w:spacing w:val="2"/>
          <w:szCs w:val="24"/>
          <w:shd w:val="clear" w:color="auto" w:fill="FFFFFF"/>
        </w:rPr>
        <w:t>Equation 2</w:t>
      </w:r>
      <w:r w:rsidR="00AA3500" w:rsidRPr="0070739F">
        <w:rPr>
          <w:rFonts w:cs="Courier New"/>
          <w:b/>
          <w:color w:val="202124"/>
          <w:spacing w:val="2"/>
          <w:szCs w:val="24"/>
          <w:shd w:val="clear" w:color="auto" w:fill="FFFFFF"/>
        </w:rPr>
        <w:t>:</w:t>
      </w:r>
    </w:p>
    <w:p w:rsidR="00EA6117" w:rsidRPr="0070739F" w:rsidRDefault="00EA6117" w:rsidP="00EA6117">
      <w:pPr>
        <w:jc w:val="both"/>
        <w:rPr>
          <w:rFonts w:cs="Courier New"/>
          <w:color w:val="202124"/>
          <w:spacing w:val="2"/>
          <w:szCs w:val="24"/>
          <w:shd w:val="clear" w:color="auto" w:fill="FFFFFF"/>
        </w:rPr>
      </w:pPr>
    </w:p>
    <w:p w:rsidR="009560F6" w:rsidRPr="0070739F" w:rsidRDefault="005403ED" w:rsidP="00EA6117">
      <w:pPr>
        <w:jc w:val="both"/>
        <w:rPr>
          <w:rFonts w:cs="Courier New"/>
          <w:color w:val="202124"/>
          <w:spacing w:val="2"/>
          <w:szCs w:val="24"/>
          <w:shd w:val="clear" w:color="auto" w:fill="FFFFFF"/>
        </w:rPr>
      </w:pPr>
      <w:r w:rsidRPr="0070739F">
        <w:rPr>
          <w:rFonts w:cs="Courier New"/>
          <w:noProof/>
          <w:color w:val="202124"/>
          <w:spacing w:val="2"/>
          <w:szCs w:val="24"/>
          <w:shd w:val="clear" w:color="auto" w:fill="FFFFFF"/>
        </w:rPr>
        <w:drawing>
          <wp:inline distT="0" distB="0" distL="0" distR="0">
            <wp:extent cx="6203218" cy="1806097"/>
            <wp:effectExtent l="19050" t="0" r="7082" b="0"/>
            <wp:docPr id="9" name="Picture 8"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4"/>
                    <a:stretch>
                      <a:fillRect/>
                    </a:stretch>
                  </pic:blipFill>
                  <pic:spPr>
                    <a:xfrm>
                      <a:off x="0" y="0"/>
                      <a:ext cx="6203218" cy="1806097"/>
                    </a:xfrm>
                    <a:prstGeom prst="rect">
                      <a:avLst/>
                    </a:prstGeom>
                  </pic:spPr>
                </pic:pic>
              </a:graphicData>
            </a:graphic>
          </wp:inline>
        </w:drawing>
      </w:r>
    </w:p>
    <w:p w:rsidR="009560F6" w:rsidRPr="0070739F" w:rsidRDefault="009560F6" w:rsidP="00EA6117">
      <w:pPr>
        <w:jc w:val="both"/>
        <w:rPr>
          <w:rFonts w:cs="Courier New"/>
          <w:color w:val="202124"/>
          <w:spacing w:val="2"/>
          <w:szCs w:val="24"/>
          <w:shd w:val="clear" w:color="auto" w:fill="FFFFFF"/>
        </w:rPr>
      </w:pPr>
    </w:p>
    <w:p w:rsidR="00EA6117" w:rsidRPr="0070739F" w:rsidRDefault="00EA6117" w:rsidP="00EA6117">
      <w:pPr>
        <w:jc w:val="both"/>
        <w:rPr>
          <w:rFonts w:cs="Courier New"/>
          <w:color w:val="202124"/>
          <w:spacing w:val="2"/>
          <w:szCs w:val="24"/>
          <w:shd w:val="clear" w:color="auto" w:fill="FFFFFF"/>
        </w:rPr>
      </w:pPr>
      <w:r w:rsidRPr="0070739F">
        <w:rPr>
          <w:rFonts w:cs="Courier New"/>
          <w:color w:val="202124"/>
          <w:spacing w:val="2"/>
          <w:szCs w:val="24"/>
          <w:shd w:val="clear" w:color="auto" w:fill="FFFFFF"/>
        </w:rPr>
        <w:t>The transmission model is implemented via static gear ratios, assuming small shift times (see Equation 3).</w:t>
      </w:r>
    </w:p>
    <w:p w:rsidR="009560F6" w:rsidRPr="0070739F" w:rsidRDefault="009560F6" w:rsidP="00EA6117">
      <w:pPr>
        <w:jc w:val="both"/>
        <w:rPr>
          <w:rFonts w:cs="Courier New"/>
          <w:color w:val="202124"/>
          <w:spacing w:val="2"/>
          <w:szCs w:val="24"/>
          <w:shd w:val="clear" w:color="auto" w:fill="FFFFFF"/>
        </w:rPr>
      </w:pPr>
    </w:p>
    <w:p w:rsidR="00EA6117" w:rsidRPr="0070739F" w:rsidRDefault="00EA6117" w:rsidP="00BB1E01">
      <w:pPr>
        <w:pStyle w:val="ListParagraph"/>
        <w:numPr>
          <w:ilvl w:val="0"/>
          <w:numId w:val="46"/>
        </w:numPr>
        <w:jc w:val="both"/>
        <w:rPr>
          <w:rFonts w:cs="Courier New"/>
          <w:b/>
          <w:color w:val="202124"/>
          <w:spacing w:val="2"/>
          <w:szCs w:val="24"/>
          <w:shd w:val="clear" w:color="auto" w:fill="FFFFFF"/>
        </w:rPr>
      </w:pPr>
      <w:r w:rsidRPr="0070739F">
        <w:rPr>
          <w:rFonts w:cs="Courier New"/>
          <w:b/>
          <w:color w:val="202124"/>
          <w:spacing w:val="2"/>
          <w:szCs w:val="24"/>
          <w:shd w:val="clear" w:color="auto" w:fill="FFFFFF"/>
        </w:rPr>
        <w:t>Equation 3</w:t>
      </w:r>
      <w:r w:rsidR="005403ED" w:rsidRPr="0070739F">
        <w:rPr>
          <w:rFonts w:cs="Courier New"/>
          <w:b/>
          <w:color w:val="202124"/>
          <w:spacing w:val="2"/>
          <w:szCs w:val="24"/>
          <w:shd w:val="clear" w:color="auto" w:fill="FFFFFF"/>
        </w:rPr>
        <w:t>:</w:t>
      </w:r>
    </w:p>
    <w:p w:rsidR="00955B51" w:rsidRPr="0070739F" w:rsidRDefault="00955B51" w:rsidP="00EA6117">
      <w:pPr>
        <w:jc w:val="both"/>
        <w:rPr>
          <w:rFonts w:cs="Courier New"/>
          <w:color w:val="202124"/>
          <w:spacing w:val="2"/>
          <w:szCs w:val="24"/>
          <w:shd w:val="clear" w:color="auto" w:fill="FFFFFF"/>
        </w:rPr>
      </w:pPr>
    </w:p>
    <w:p w:rsidR="00EA6117" w:rsidRPr="0070739F" w:rsidRDefault="005403ED" w:rsidP="00EA6117">
      <w:pPr>
        <w:jc w:val="both"/>
        <w:rPr>
          <w:rFonts w:cs="Courier New"/>
          <w:color w:val="202124"/>
          <w:spacing w:val="2"/>
          <w:szCs w:val="24"/>
          <w:shd w:val="clear" w:color="auto" w:fill="FFFFFF"/>
        </w:rPr>
      </w:pPr>
      <w:r w:rsidRPr="0070739F">
        <w:rPr>
          <w:rFonts w:cs="Courier New"/>
          <w:noProof/>
          <w:color w:val="202124"/>
          <w:spacing w:val="2"/>
          <w:szCs w:val="24"/>
          <w:shd w:val="clear" w:color="auto" w:fill="FFFFFF"/>
        </w:rPr>
        <w:drawing>
          <wp:inline distT="0" distB="0" distL="0" distR="0">
            <wp:extent cx="5669772" cy="1699407"/>
            <wp:effectExtent l="19050" t="0" r="7128" b="0"/>
            <wp:docPr id="11" name="Picture 10" desc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PNG"/>
                    <pic:cNvPicPr/>
                  </pic:nvPicPr>
                  <pic:blipFill>
                    <a:blip r:embed="rId15"/>
                    <a:stretch>
                      <a:fillRect/>
                    </a:stretch>
                  </pic:blipFill>
                  <pic:spPr>
                    <a:xfrm>
                      <a:off x="0" y="0"/>
                      <a:ext cx="5669772" cy="1699407"/>
                    </a:xfrm>
                    <a:prstGeom prst="rect">
                      <a:avLst/>
                    </a:prstGeom>
                  </pic:spPr>
                </pic:pic>
              </a:graphicData>
            </a:graphic>
          </wp:inline>
        </w:drawing>
      </w:r>
    </w:p>
    <w:p w:rsidR="005403ED" w:rsidRPr="0070739F" w:rsidRDefault="005403ED" w:rsidP="00EA6117">
      <w:pPr>
        <w:jc w:val="both"/>
        <w:rPr>
          <w:rFonts w:cs="Courier New"/>
          <w:color w:val="202124"/>
          <w:spacing w:val="2"/>
          <w:szCs w:val="24"/>
          <w:shd w:val="clear" w:color="auto" w:fill="FFFFFF"/>
        </w:rPr>
      </w:pPr>
    </w:p>
    <w:p w:rsidR="005403ED" w:rsidRPr="0070739F" w:rsidRDefault="005403ED" w:rsidP="00EA6117">
      <w:pPr>
        <w:jc w:val="both"/>
        <w:rPr>
          <w:rFonts w:cs="Courier New"/>
          <w:color w:val="202124"/>
          <w:spacing w:val="2"/>
          <w:szCs w:val="24"/>
          <w:shd w:val="clear" w:color="auto" w:fill="FFFFFF"/>
        </w:rPr>
      </w:pPr>
    </w:p>
    <w:p w:rsidR="005403ED" w:rsidRPr="0070739F" w:rsidRDefault="005403ED" w:rsidP="00EA6117">
      <w:pPr>
        <w:jc w:val="both"/>
        <w:rPr>
          <w:rFonts w:cs="Courier New"/>
          <w:color w:val="202124"/>
          <w:spacing w:val="2"/>
          <w:szCs w:val="24"/>
          <w:shd w:val="clear" w:color="auto" w:fill="FFFFFF"/>
        </w:rPr>
      </w:pPr>
    </w:p>
    <w:p w:rsidR="005403ED" w:rsidRPr="0070739F" w:rsidRDefault="005403ED" w:rsidP="00EA6117">
      <w:pPr>
        <w:jc w:val="both"/>
        <w:rPr>
          <w:rFonts w:cs="Courier New"/>
          <w:color w:val="202124"/>
          <w:spacing w:val="2"/>
          <w:szCs w:val="24"/>
          <w:shd w:val="clear" w:color="auto" w:fill="FFFFFF"/>
        </w:rPr>
      </w:pPr>
    </w:p>
    <w:p w:rsidR="00EA6117" w:rsidRPr="0070739F" w:rsidRDefault="00EA6117" w:rsidP="00EA6117">
      <w:pPr>
        <w:jc w:val="both"/>
        <w:rPr>
          <w:rFonts w:cs="Courier New"/>
          <w:color w:val="202124"/>
          <w:spacing w:val="2"/>
          <w:szCs w:val="24"/>
          <w:shd w:val="clear" w:color="auto" w:fill="FFFFFF"/>
        </w:rPr>
      </w:pPr>
      <w:r w:rsidRPr="0070739F">
        <w:rPr>
          <w:rFonts w:cs="Courier New"/>
          <w:color w:val="202124"/>
          <w:spacing w:val="2"/>
          <w:szCs w:val="24"/>
          <w:shd w:val="clear" w:color="auto" w:fill="FFFFFF"/>
        </w:rPr>
        <w:t>The final drive, inertia, and a dynamically varying load constitute the vehicle dynamics (see Equation 4).</w:t>
      </w:r>
    </w:p>
    <w:p w:rsidR="00EA6117" w:rsidRPr="0070739F" w:rsidRDefault="00EA6117" w:rsidP="00EA6117">
      <w:pPr>
        <w:jc w:val="both"/>
        <w:rPr>
          <w:rFonts w:cs="Courier New"/>
          <w:color w:val="202124"/>
          <w:spacing w:val="2"/>
          <w:szCs w:val="24"/>
          <w:shd w:val="clear" w:color="auto" w:fill="FFFFFF"/>
        </w:rPr>
      </w:pPr>
    </w:p>
    <w:p w:rsidR="00EA6117" w:rsidRPr="0070739F" w:rsidRDefault="00EA6117" w:rsidP="00BB1E01">
      <w:pPr>
        <w:pStyle w:val="ListParagraph"/>
        <w:numPr>
          <w:ilvl w:val="0"/>
          <w:numId w:val="46"/>
        </w:numPr>
        <w:jc w:val="both"/>
        <w:rPr>
          <w:rFonts w:cs="Courier New"/>
          <w:b/>
          <w:color w:val="202124"/>
          <w:spacing w:val="2"/>
          <w:szCs w:val="24"/>
          <w:shd w:val="clear" w:color="auto" w:fill="FFFFFF"/>
        </w:rPr>
      </w:pPr>
      <w:r w:rsidRPr="0070739F">
        <w:rPr>
          <w:rFonts w:cs="Courier New"/>
          <w:b/>
          <w:color w:val="202124"/>
          <w:spacing w:val="2"/>
          <w:szCs w:val="24"/>
          <w:shd w:val="clear" w:color="auto" w:fill="FFFFFF"/>
        </w:rPr>
        <w:t>Equation 4</w:t>
      </w:r>
      <w:r w:rsidR="005403ED" w:rsidRPr="0070739F">
        <w:rPr>
          <w:rFonts w:cs="Courier New"/>
          <w:b/>
          <w:color w:val="202124"/>
          <w:spacing w:val="2"/>
          <w:szCs w:val="24"/>
          <w:shd w:val="clear" w:color="auto" w:fill="FFFFFF"/>
        </w:rPr>
        <w:t>:</w:t>
      </w:r>
    </w:p>
    <w:p w:rsidR="00EA6117" w:rsidRPr="0070739F" w:rsidRDefault="009560F6" w:rsidP="00EA6117">
      <w:pPr>
        <w:jc w:val="both"/>
        <w:rPr>
          <w:rFonts w:cs="Courier New"/>
          <w:color w:val="202124"/>
          <w:spacing w:val="2"/>
          <w:szCs w:val="24"/>
          <w:shd w:val="clear" w:color="auto" w:fill="FFFFFF"/>
        </w:rPr>
      </w:pPr>
      <w:r w:rsidRPr="0070739F">
        <w:rPr>
          <w:noProof/>
          <w:szCs w:val="24"/>
        </w:rPr>
        <w:drawing>
          <wp:inline distT="0" distB="0" distL="0" distR="0">
            <wp:extent cx="2867025" cy="2228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25" cy="2228850"/>
                    </a:xfrm>
                    <a:prstGeom prst="rect">
                      <a:avLst/>
                    </a:prstGeom>
                  </pic:spPr>
                </pic:pic>
              </a:graphicData>
            </a:graphic>
          </wp:inline>
        </w:drawing>
      </w:r>
    </w:p>
    <w:p w:rsidR="005403ED" w:rsidRPr="0070739F" w:rsidRDefault="005403ED" w:rsidP="00EA6117">
      <w:pPr>
        <w:jc w:val="both"/>
        <w:rPr>
          <w:rFonts w:cs="Courier New"/>
          <w:color w:val="202124"/>
          <w:spacing w:val="2"/>
          <w:szCs w:val="24"/>
          <w:shd w:val="clear" w:color="auto" w:fill="FFFFFF"/>
        </w:rPr>
      </w:pPr>
    </w:p>
    <w:p w:rsidR="005403ED" w:rsidRPr="0070739F" w:rsidRDefault="005403ED" w:rsidP="00EA6117">
      <w:pPr>
        <w:jc w:val="both"/>
        <w:rPr>
          <w:rFonts w:cs="Courier New"/>
          <w:color w:val="202124"/>
          <w:spacing w:val="2"/>
          <w:szCs w:val="24"/>
          <w:shd w:val="clear" w:color="auto" w:fill="FFFFFF"/>
        </w:rPr>
      </w:pPr>
    </w:p>
    <w:p w:rsidR="00EA6117" w:rsidRPr="0070739F" w:rsidRDefault="00EA6117" w:rsidP="00EA6117">
      <w:pPr>
        <w:jc w:val="both"/>
        <w:rPr>
          <w:rFonts w:cs="Courier New"/>
          <w:color w:val="202124"/>
          <w:spacing w:val="2"/>
          <w:szCs w:val="24"/>
          <w:shd w:val="clear" w:color="auto" w:fill="FFFFFF"/>
        </w:rPr>
      </w:pPr>
    </w:p>
    <w:p w:rsidR="00EA6117" w:rsidRPr="0070739F" w:rsidRDefault="00EA6117" w:rsidP="00EA6117">
      <w:pPr>
        <w:jc w:val="both"/>
        <w:rPr>
          <w:rFonts w:cs="Courier New"/>
          <w:color w:val="202124"/>
          <w:spacing w:val="2"/>
          <w:szCs w:val="24"/>
          <w:shd w:val="clear" w:color="auto" w:fill="FFFFFF"/>
        </w:rPr>
      </w:pPr>
      <w:r w:rsidRPr="0070739F">
        <w:rPr>
          <w:rFonts w:cs="Courier New"/>
          <w:color w:val="202124"/>
          <w:spacing w:val="2"/>
          <w:szCs w:val="24"/>
          <w:shd w:val="clear" w:color="auto" w:fill="FFFFFF"/>
        </w:rPr>
        <w:t>The load torque includes both the road load and brake torque. The road load is the sum of frictional and aerodynamic losses (see Equation 5).</w:t>
      </w:r>
    </w:p>
    <w:p w:rsidR="00EA6117" w:rsidRPr="0070739F" w:rsidRDefault="00EA6117" w:rsidP="00EA6117">
      <w:pPr>
        <w:jc w:val="both"/>
        <w:rPr>
          <w:rFonts w:cs="Courier New"/>
          <w:color w:val="202124"/>
          <w:spacing w:val="2"/>
          <w:szCs w:val="24"/>
          <w:shd w:val="clear" w:color="auto" w:fill="FFFFFF"/>
        </w:rPr>
      </w:pPr>
    </w:p>
    <w:p w:rsidR="00EA6117" w:rsidRPr="0070739F" w:rsidRDefault="00EA6117" w:rsidP="00BB1E01">
      <w:pPr>
        <w:pStyle w:val="ListParagraph"/>
        <w:numPr>
          <w:ilvl w:val="0"/>
          <w:numId w:val="46"/>
        </w:numPr>
        <w:jc w:val="both"/>
        <w:rPr>
          <w:rFonts w:cs="Courier New"/>
          <w:b/>
          <w:color w:val="202124"/>
          <w:spacing w:val="2"/>
          <w:szCs w:val="24"/>
          <w:shd w:val="clear" w:color="auto" w:fill="FFFFFF"/>
        </w:rPr>
      </w:pPr>
      <w:r w:rsidRPr="0070739F">
        <w:rPr>
          <w:rFonts w:cs="Courier New"/>
          <w:b/>
          <w:color w:val="202124"/>
          <w:spacing w:val="2"/>
          <w:szCs w:val="24"/>
          <w:shd w:val="clear" w:color="auto" w:fill="FFFFFF"/>
        </w:rPr>
        <w:t>Equation 5</w:t>
      </w:r>
      <w:r w:rsidR="005403ED" w:rsidRPr="0070739F">
        <w:rPr>
          <w:rFonts w:cs="Courier New"/>
          <w:b/>
          <w:color w:val="202124"/>
          <w:spacing w:val="2"/>
          <w:szCs w:val="24"/>
          <w:shd w:val="clear" w:color="auto" w:fill="FFFFFF"/>
        </w:rPr>
        <w:t>:</w:t>
      </w:r>
    </w:p>
    <w:p w:rsidR="00C74DA6" w:rsidRPr="0070739F" w:rsidRDefault="009560F6" w:rsidP="00EA6117">
      <w:pPr>
        <w:jc w:val="both"/>
        <w:rPr>
          <w:rFonts w:cs="Courier New"/>
          <w:color w:val="202124"/>
          <w:spacing w:val="2"/>
          <w:szCs w:val="24"/>
          <w:shd w:val="clear" w:color="auto" w:fill="FFFFFF"/>
        </w:rPr>
      </w:pPr>
      <w:r w:rsidRPr="0070739F">
        <w:rPr>
          <w:noProof/>
          <w:szCs w:val="24"/>
        </w:rPr>
        <w:drawing>
          <wp:inline distT="0" distB="0" distL="0" distR="0">
            <wp:extent cx="5000625" cy="1657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0625" cy="1657350"/>
                    </a:xfrm>
                    <a:prstGeom prst="rect">
                      <a:avLst/>
                    </a:prstGeom>
                  </pic:spPr>
                </pic:pic>
              </a:graphicData>
            </a:graphic>
          </wp:inline>
        </w:drawing>
      </w:r>
    </w:p>
    <w:p w:rsidR="00955B51" w:rsidRPr="0070739F" w:rsidRDefault="00955B51" w:rsidP="00EA6117">
      <w:pPr>
        <w:jc w:val="both"/>
        <w:rPr>
          <w:rFonts w:cs="Courier New"/>
          <w:color w:val="202124"/>
          <w:spacing w:val="2"/>
          <w:szCs w:val="24"/>
          <w:shd w:val="clear" w:color="auto" w:fill="FFFFFF"/>
        </w:rPr>
      </w:pPr>
    </w:p>
    <w:p w:rsidR="00955B51" w:rsidRPr="0070739F" w:rsidRDefault="00955B51" w:rsidP="00EA6117">
      <w:pPr>
        <w:jc w:val="both"/>
        <w:rPr>
          <w:rFonts w:cs="Courier New"/>
          <w:color w:val="202124"/>
          <w:spacing w:val="2"/>
          <w:szCs w:val="24"/>
          <w:shd w:val="clear" w:color="auto" w:fill="FFFFFF"/>
        </w:rPr>
      </w:pPr>
    </w:p>
    <w:p w:rsidR="00955B51" w:rsidRPr="0070739F" w:rsidRDefault="00955B51" w:rsidP="00EA6117">
      <w:pPr>
        <w:jc w:val="both"/>
        <w:rPr>
          <w:rFonts w:cs="Courier New"/>
          <w:color w:val="202124"/>
          <w:spacing w:val="2"/>
          <w:szCs w:val="24"/>
          <w:shd w:val="clear" w:color="auto" w:fill="FFFFFF"/>
        </w:rPr>
      </w:pPr>
    </w:p>
    <w:p w:rsidR="00955B51" w:rsidRPr="0070739F" w:rsidRDefault="00955B51" w:rsidP="00EA6117">
      <w:pPr>
        <w:jc w:val="both"/>
        <w:rPr>
          <w:rFonts w:cs="Courier New"/>
          <w:color w:val="202124"/>
          <w:spacing w:val="2"/>
          <w:szCs w:val="24"/>
          <w:shd w:val="clear" w:color="auto" w:fill="FFFFFF"/>
        </w:rPr>
      </w:pPr>
    </w:p>
    <w:p w:rsidR="00955B51" w:rsidRPr="0070739F" w:rsidRDefault="00955B51" w:rsidP="00EA6117">
      <w:pPr>
        <w:jc w:val="both"/>
        <w:rPr>
          <w:rFonts w:cs="Courier New"/>
          <w:color w:val="202124"/>
          <w:spacing w:val="2"/>
          <w:szCs w:val="24"/>
          <w:shd w:val="clear" w:color="auto" w:fill="FFFFFF"/>
        </w:rPr>
      </w:pPr>
    </w:p>
    <w:p w:rsidR="00955B51" w:rsidRPr="0070739F" w:rsidRDefault="00955B51" w:rsidP="00EA6117">
      <w:pPr>
        <w:jc w:val="both"/>
        <w:rPr>
          <w:rFonts w:cs="Courier New"/>
          <w:color w:val="202124"/>
          <w:spacing w:val="2"/>
          <w:szCs w:val="24"/>
          <w:shd w:val="clear" w:color="auto" w:fill="FFFFFF"/>
        </w:rPr>
      </w:pPr>
    </w:p>
    <w:p w:rsidR="00955B51" w:rsidRPr="0070739F" w:rsidRDefault="00955B51" w:rsidP="00EA6117">
      <w:pPr>
        <w:jc w:val="both"/>
        <w:rPr>
          <w:rFonts w:cs="Courier New"/>
          <w:color w:val="202124"/>
          <w:spacing w:val="2"/>
          <w:szCs w:val="24"/>
          <w:shd w:val="clear" w:color="auto" w:fill="FFFFFF"/>
        </w:rPr>
      </w:pPr>
    </w:p>
    <w:p w:rsidR="00891E97" w:rsidRPr="0070739F" w:rsidRDefault="00891E97" w:rsidP="00EA6117">
      <w:pPr>
        <w:jc w:val="both"/>
        <w:rPr>
          <w:rFonts w:cs="Courier New"/>
          <w:color w:val="202124"/>
          <w:spacing w:val="2"/>
          <w:szCs w:val="24"/>
          <w:shd w:val="clear" w:color="auto" w:fill="FFFFFF"/>
        </w:rPr>
      </w:pPr>
    </w:p>
    <w:p w:rsidR="00775676" w:rsidRPr="0070739F" w:rsidRDefault="00A11FF0" w:rsidP="00E90D57">
      <w:pPr>
        <w:pStyle w:val="ListParagraph"/>
        <w:numPr>
          <w:ilvl w:val="0"/>
          <w:numId w:val="45"/>
        </w:numPr>
        <w:spacing w:after="200"/>
        <w:jc w:val="both"/>
        <w:rPr>
          <w:rFonts w:asciiTheme="majorHAnsi" w:hAnsiTheme="majorHAnsi" w:cs="Courier New"/>
          <w:b/>
          <w:color w:val="202124"/>
          <w:spacing w:val="2"/>
          <w:sz w:val="48"/>
          <w:szCs w:val="48"/>
          <w:shd w:val="clear" w:color="auto" w:fill="FFFFFF"/>
        </w:rPr>
      </w:pPr>
      <w:r w:rsidRPr="0070739F">
        <w:rPr>
          <w:rFonts w:asciiTheme="majorHAnsi" w:hAnsiTheme="majorHAnsi"/>
          <w:b/>
          <w:sz w:val="48"/>
          <w:szCs w:val="48"/>
        </w:rPr>
        <w:lastRenderedPageBreak/>
        <w:t>SIMULINK circuit for Automatic Transmission Controller</w:t>
      </w:r>
    </w:p>
    <w:p w:rsidR="00F8116B" w:rsidRPr="0070739F" w:rsidRDefault="009560F6" w:rsidP="009560F6">
      <w:pPr>
        <w:rPr>
          <w:rFonts w:cs="Courier New"/>
          <w:color w:val="404040"/>
          <w:szCs w:val="24"/>
          <w:shd w:val="clear" w:color="auto" w:fill="FFFFFF"/>
        </w:rPr>
      </w:pPr>
      <w:r w:rsidRPr="0070739F">
        <w:rPr>
          <w:rFonts w:cs="Courier New"/>
          <w:color w:val="404040"/>
          <w:szCs w:val="24"/>
          <w:shd w:val="clear" w:color="auto" w:fill="FFFFFF"/>
        </w:rPr>
        <w:t xml:space="preserve">The top-level diagram of the model is shown in Figure </w:t>
      </w:r>
      <w:r w:rsidR="00A11FF0" w:rsidRPr="0070739F">
        <w:rPr>
          <w:rFonts w:cs="Courier New"/>
          <w:color w:val="404040"/>
          <w:szCs w:val="24"/>
          <w:shd w:val="clear" w:color="auto" w:fill="FFFFFF"/>
        </w:rPr>
        <w:t>3</w:t>
      </w:r>
      <w:r w:rsidRPr="0070739F">
        <w:rPr>
          <w:rFonts w:cs="Courier New"/>
          <w:color w:val="404040"/>
          <w:szCs w:val="24"/>
          <w:shd w:val="clear" w:color="auto" w:fill="FFFFFF"/>
        </w:rPr>
        <w:t>. To run the simulation, press the Play button on the toolbar in the model window. Note that the model logs relevant data to MATLAB Workspace in a data structure called </w:t>
      </w:r>
      <w:r w:rsidR="00A11FF0" w:rsidRPr="0070739F">
        <w:rPr>
          <w:rStyle w:val="HTMLCode"/>
          <w:rFonts w:asciiTheme="minorHAnsi" w:eastAsiaTheme="minorEastAsia" w:hAnsiTheme="minorHAnsi"/>
          <w:color w:val="404040"/>
          <w:sz w:val="24"/>
          <w:szCs w:val="24"/>
          <w:shd w:val="clear" w:color="auto" w:fill="FFFFFF"/>
        </w:rPr>
        <w:t>AUTOMATIC_TRASMISSION_CONTROLLER</w:t>
      </w:r>
      <w:r w:rsidRPr="0070739F">
        <w:rPr>
          <w:rFonts w:cs="Courier New"/>
          <w:color w:val="404040"/>
          <w:szCs w:val="24"/>
          <w:shd w:val="clear" w:color="auto" w:fill="FFFFFF"/>
        </w:rPr>
        <w:t xml:space="preserve">. Logged signals have a blue indicator (see Figure </w:t>
      </w:r>
      <w:r w:rsidR="00A11FF0" w:rsidRPr="0070739F">
        <w:rPr>
          <w:rFonts w:cs="Courier New"/>
          <w:color w:val="404040"/>
          <w:szCs w:val="24"/>
          <w:shd w:val="clear" w:color="auto" w:fill="FFFFFF"/>
        </w:rPr>
        <w:t>3</w:t>
      </w:r>
      <w:r w:rsidRPr="0070739F">
        <w:rPr>
          <w:rFonts w:cs="Courier New"/>
          <w:color w:val="404040"/>
          <w:szCs w:val="24"/>
          <w:shd w:val="clear" w:color="auto" w:fill="FFFFFF"/>
        </w:rPr>
        <w:t>). After you run the simulation, you can view the components of the data structure by typing </w:t>
      </w:r>
      <w:r w:rsidR="00A11FF0" w:rsidRPr="0070739F">
        <w:rPr>
          <w:rStyle w:val="HTMLCode"/>
          <w:rFonts w:asciiTheme="minorHAnsi" w:eastAsiaTheme="minorEastAsia" w:hAnsiTheme="minorHAnsi"/>
          <w:color w:val="404040"/>
          <w:sz w:val="24"/>
          <w:szCs w:val="24"/>
          <w:shd w:val="clear" w:color="auto" w:fill="FFFFFF"/>
        </w:rPr>
        <w:t>AUTOMATIC_TRASMISSION_CONTROLLER</w:t>
      </w:r>
      <w:r w:rsidRPr="0070739F">
        <w:rPr>
          <w:rFonts w:cs="Courier New"/>
          <w:color w:val="404040"/>
          <w:szCs w:val="24"/>
          <w:shd w:val="clear" w:color="auto" w:fill="FFFFFF"/>
        </w:rPr>
        <w:t> in MATLAB Command Window. Also note that the units appear on the subsystem icons and signal lines.</w:t>
      </w:r>
    </w:p>
    <w:p w:rsidR="00775676" w:rsidRPr="0070739F" w:rsidRDefault="00775676" w:rsidP="009560F6">
      <w:pPr>
        <w:rPr>
          <w:rFonts w:cs="Courier New"/>
          <w:color w:val="404040"/>
          <w:szCs w:val="24"/>
          <w:shd w:val="clear" w:color="auto" w:fill="FFFFFF"/>
        </w:rPr>
      </w:pPr>
    </w:p>
    <w:p w:rsidR="00775676" w:rsidRPr="0070739F" w:rsidRDefault="00213B32" w:rsidP="009560F6">
      <w:pPr>
        <w:rPr>
          <w:rFonts w:cs="Courier New"/>
          <w:color w:val="404040"/>
          <w:szCs w:val="24"/>
          <w:shd w:val="clear" w:color="auto" w:fill="FFFFFF"/>
        </w:rPr>
      </w:pPr>
      <w:r w:rsidRPr="0070739F">
        <w:rPr>
          <w:rFonts w:cs="Courier New"/>
          <w:noProof/>
          <w:color w:val="404040"/>
          <w:szCs w:val="24"/>
          <w:shd w:val="clear" w:color="auto" w:fill="FFFFFF"/>
        </w:rPr>
        <w:drawing>
          <wp:inline distT="0" distB="0" distL="0" distR="0">
            <wp:extent cx="6202916" cy="2705100"/>
            <wp:effectExtent l="190500" t="152400" r="178834" b="133350"/>
            <wp:docPr id="14" name="Picture 13" desc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8"/>
                    <a:stretch>
                      <a:fillRect/>
                    </a:stretch>
                  </pic:blipFill>
                  <pic:spPr>
                    <a:xfrm>
                      <a:off x="0" y="0"/>
                      <a:ext cx="6193828" cy="2701137"/>
                    </a:xfrm>
                    <a:prstGeom prst="rect">
                      <a:avLst/>
                    </a:prstGeom>
                    <a:ln>
                      <a:noFill/>
                    </a:ln>
                    <a:effectLst>
                      <a:outerShdw blurRad="190500" algn="tl" rotWithShape="0">
                        <a:srgbClr val="000000">
                          <a:alpha val="70000"/>
                        </a:srgbClr>
                      </a:outerShdw>
                    </a:effectLst>
                  </pic:spPr>
                </pic:pic>
              </a:graphicData>
            </a:graphic>
          </wp:inline>
        </w:drawing>
      </w:r>
    </w:p>
    <w:p w:rsidR="009560F6" w:rsidRPr="0070739F" w:rsidRDefault="009560F6" w:rsidP="009560F6">
      <w:pPr>
        <w:rPr>
          <w:rFonts w:cs="Courier New"/>
          <w:color w:val="202124"/>
          <w:spacing w:val="2"/>
          <w:szCs w:val="24"/>
          <w:shd w:val="clear" w:color="auto" w:fill="FFFFFF"/>
        </w:rPr>
      </w:pPr>
    </w:p>
    <w:p w:rsidR="009560F6" w:rsidRPr="0070739F" w:rsidRDefault="009560F6" w:rsidP="009560F6">
      <w:pPr>
        <w:jc w:val="center"/>
        <w:rPr>
          <w:rFonts w:cs="Courier New"/>
          <w:color w:val="202124"/>
          <w:spacing w:val="2"/>
          <w:szCs w:val="24"/>
          <w:shd w:val="clear" w:color="auto" w:fill="FFFFFF"/>
        </w:rPr>
      </w:pPr>
      <w:r w:rsidRPr="0070739F">
        <w:rPr>
          <w:rFonts w:cs="Courier New"/>
          <w:color w:val="404040"/>
          <w:szCs w:val="24"/>
          <w:shd w:val="clear" w:color="auto" w:fill="FFFFFF"/>
        </w:rPr>
        <w:t xml:space="preserve">Figure </w:t>
      </w:r>
      <w:r w:rsidR="00264B7B" w:rsidRPr="0070739F">
        <w:rPr>
          <w:rFonts w:cs="Courier New"/>
          <w:color w:val="404040"/>
          <w:szCs w:val="24"/>
          <w:shd w:val="clear" w:color="auto" w:fill="FFFFFF"/>
        </w:rPr>
        <w:t>3 – SIMULINK</w:t>
      </w:r>
      <w:r w:rsidR="00213B32" w:rsidRPr="0070739F">
        <w:rPr>
          <w:rFonts w:cs="Courier New"/>
          <w:color w:val="404040"/>
          <w:szCs w:val="24"/>
          <w:shd w:val="clear" w:color="auto" w:fill="FFFFFF"/>
        </w:rPr>
        <w:t xml:space="preserve"> circuit for Automatic Transmission</w:t>
      </w:r>
    </w:p>
    <w:p w:rsidR="000A756C" w:rsidRPr="0070739F" w:rsidRDefault="000A756C" w:rsidP="002F4C1C">
      <w:pPr>
        <w:rPr>
          <w:rFonts w:cs="Courier New"/>
          <w:color w:val="202124"/>
          <w:spacing w:val="2"/>
          <w:szCs w:val="24"/>
          <w:shd w:val="clear" w:color="auto" w:fill="FFFFFF"/>
        </w:rPr>
      </w:pPr>
    </w:p>
    <w:p w:rsidR="00F8116B" w:rsidRPr="0070739F" w:rsidRDefault="00F8116B" w:rsidP="00214331">
      <w:pPr>
        <w:jc w:val="both"/>
        <w:rPr>
          <w:rFonts w:cs="Courier New"/>
          <w:b/>
          <w:bCs/>
          <w:szCs w:val="24"/>
        </w:rPr>
      </w:pPr>
    </w:p>
    <w:p w:rsidR="007757AF" w:rsidRPr="0070739F" w:rsidRDefault="00775676" w:rsidP="00E90D57">
      <w:pPr>
        <w:pStyle w:val="Heading1"/>
        <w:numPr>
          <w:ilvl w:val="0"/>
          <w:numId w:val="45"/>
        </w:numPr>
        <w:rPr>
          <w:rFonts w:asciiTheme="majorHAnsi" w:hAnsiTheme="majorHAnsi"/>
          <w:szCs w:val="48"/>
        </w:rPr>
      </w:pPr>
      <w:r w:rsidRPr="0070739F">
        <w:rPr>
          <w:rFonts w:asciiTheme="majorHAnsi" w:hAnsiTheme="majorHAnsi"/>
          <w:szCs w:val="48"/>
        </w:rPr>
        <w:t>Callbacks</w:t>
      </w:r>
    </w:p>
    <w:p w:rsidR="00775676" w:rsidRPr="0070739F" w:rsidRDefault="00775676" w:rsidP="00775676">
      <w:pPr>
        <w:pStyle w:val="Heading1"/>
        <w:ind w:left="360"/>
        <w:rPr>
          <w:rFonts w:asciiTheme="minorHAnsi" w:hAnsiTheme="minorHAnsi"/>
          <w:sz w:val="24"/>
        </w:rPr>
      </w:pPr>
    </w:p>
    <w:p w:rsidR="00CF0698" w:rsidRPr="0070739F" w:rsidRDefault="00CF0698" w:rsidP="00CF0698">
      <w:pPr>
        <w:pStyle w:val="NormalWeb"/>
        <w:shd w:val="clear" w:color="auto" w:fill="FFFFFF"/>
        <w:spacing w:before="0" w:beforeAutospacing="0" w:after="150" w:afterAutospacing="0"/>
        <w:rPr>
          <w:rFonts w:asciiTheme="minorHAnsi" w:hAnsiTheme="minorHAnsi" w:cs="Courier New"/>
          <w:color w:val="404040"/>
        </w:rPr>
      </w:pPr>
      <w:r w:rsidRPr="0070739F">
        <w:rPr>
          <w:rFonts w:asciiTheme="minorHAnsi" w:hAnsiTheme="minorHAnsi" w:cs="Courier New"/>
          <w:color w:val="404040"/>
        </w:rPr>
        <w:t>Model callbacks execute at specified action points, for example after you load or save the model.</w:t>
      </w:r>
    </w:p>
    <w:p w:rsidR="00CF0698" w:rsidRPr="0070739F" w:rsidRDefault="00CF0698" w:rsidP="00CF0698">
      <w:pPr>
        <w:pStyle w:val="NormalWeb"/>
        <w:shd w:val="clear" w:color="auto" w:fill="FFFFFF"/>
        <w:spacing w:before="0" w:beforeAutospacing="0" w:after="150" w:afterAutospacing="0"/>
        <w:rPr>
          <w:rFonts w:asciiTheme="minorHAnsi" w:hAnsiTheme="minorHAnsi" w:cs="Courier New"/>
          <w:color w:val="404040"/>
        </w:rPr>
      </w:pPr>
      <w:r w:rsidRPr="0070739F">
        <w:rPr>
          <w:rFonts w:asciiTheme="minorHAnsi" w:hAnsiTheme="minorHAnsi" w:cs="Courier New"/>
          <w:color w:val="404040"/>
        </w:rPr>
        <w:t>You can set most of the same callbacks for libraries. Only the callbacks that can execute for a library are available to set for a library.</w:t>
      </w:r>
    </w:p>
    <w:p w:rsidR="007757AF" w:rsidRPr="0070739F" w:rsidRDefault="007757AF" w:rsidP="00F84A69">
      <w:pPr>
        <w:jc w:val="both"/>
        <w:rPr>
          <w:rFonts w:cs="Courier New"/>
          <w:b/>
          <w:bCs/>
          <w:color w:val="202124"/>
          <w:spacing w:val="2"/>
          <w:szCs w:val="24"/>
          <w:shd w:val="clear" w:color="auto" w:fill="FFFFFF"/>
        </w:rPr>
      </w:pPr>
    </w:p>
    <w:p w:rsidR="003605A8" w:rsidRPr="0070739F" w:rsidRDefault="00213B32" w:rsidP="00775676">
      <w:pPr>
        <w:jc w:val="both"/>
        <w:rPr>
          <w:rFonts w:cs="Arial"/>
          <w:color w:val="202124"/>
          <w:spacing w:val="2"/>
          <w:szCs w:val="24"/>
          <w:shd w:val="clear" w:color="auto" w:fill="FFFFFF"/>
        </w:rPr>
      </w:pPr>
      <w:r w:rsidRPr="0070739F">
        <w:rPr>
          <w:rFonts w:cs="Arial"/>
          <w:noProof/>
          <w:color w:val="202124"/>
          <w:spacing w:val="2"/>
          <w:szCs w:val="24"/>
          <w:shd w:val="clear" w:color="auto" w:fill="FFFFFF"/>
        </w:rPr>
        <w:lastRenderedPageBreak/>
        <w:drawing>
          <wp:inline distT="0" distB="0" distL="0" distR="0">
            <wp:extent cx="6358890" cy="2362200"/>
            <wp:effectExtent l="171450" t="133350" r="365760" b="304800"/>
            <wp:docPr id="13" name="Picture 12" descr="call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lback.PNG"/>
                    <pic:cNvPicPr/>
                  </pic:nvPicPr>
                  <pic:blipFill>
                    <a:blip r:embed="rId19"/>
                    <a:stretch>
                      <a:fillRect/>
                    </a:stretch>
                  </pic:blipFill>
                  <pic:spPr>
                    <a:xfrm>
                      <a:off x="0" y="0"/>
                      <a:ext cx="6359442" cy="2362405"/>
                    </a:xfrm>
                    <a:prstGeom prst="rect">
                      <a:avLst/>
                    </a:prstGeom>
                    <a:ln>
                      <a:noFill/>
                    </a:ln>
                    <a:effectLst>
                      <a:outerShdw blurRad="292100" dist="139700" dir="2700000" algn="tl" rotWithShape="0">
                        <a:srgbClr val="333333">
                          <a:alpha val="65000"/>
                        </a:srgbClr>
                      </a:outerShdw>
                    </a:effectLst>
                  </pic:spPr>
                </pic:pic>
              </a:graphicData>
            </a:graphic>
          </wp:inline>
        </w:drawing>
      </w:r>
    </w:p>
    <w:p w:rsidR="00C61FFF" w:rsidRPr="0070739F" w:rsidRDefault="00C61FFF" w:rsidP="00775676">
      <w:pPr>
        <w:jc w:val="both"/>
        <w:rPr>
          <w:rFonts w:cs="Arial"/>
          <w:color w:val="202124"/>
          <w:spacing w:val="2"/>
          <w:szCs w:val="24"/>
          <w:shd w:val="clear" w:color="auto" w:fill="FFFFFF"/>
        </w:rPr>
      </w:pPr>
    </w:p>
    <w:p w:rsidR="00CF0698" w:rsidRPr="0070739F" w:rsidRDefault="00213B32" w:rsidP="00CF0698">
      <w:pPr>
        <w:jc w:val="center"/>
        <w:rPr>
          <w:rFonts w:cs="Courier New"/>
          <w:color w:val="202124"/>
          <w:spacing w:val="2"/>
          <w:szCs w:val="24"/>
          <w:shd w:val="clear" w:color="auto" w:fill="FFFFFF"/>
        </w:rPr>
      </w:pPr>
      <w:r w:rsidRPr="0070739F">
        <w:rPr>
          <w:rFonts w:cs="Courier New"/>
          <w:color w:val="202124"/>
          <w:spacing w:val="2"/>
          <w:szCs w:val="24"/>
          <w:shd w:val="clear" w:color="auto" w:fill="FFFFFF"/>
        </w:rPr>
        <w:t>Figure 4</w:t>
      </w:r>
      <w:r w:rsidR="00CF0698" w:rsidRPr="0070739F">
        <w:rPr>
          <w:rFonts w:cs="Courier New"/>
          <w:color w:val="202124"/>
          <w:spacing w:val="2"/>
          <w:szCs w:val="24"/>
          <w:shd w:val="clear" w:color="auto" w:fill="FFFFFF"/>
        </w:rPr>
        <w:t xml:space="preserve"> </w:t>
      </w:r>
      <w:r w:rsidRPr="0070739F">
        <w:rPr>
          <w:rFonts w:cs="Courier New"/>
          <w:color w:val="202124"/>
          <w:spacing w:val="2"/>
          <w:szCs w:val="24"/>
          <w:shd w:val="clear" w:color="auto" w:fill="FFFFFF"/>
        </w:rPr>
        <w:t>–</w:t>
      </w:r>
      <w:r w:rsidR="00CF0698" w:rsidRPr="0070739F">
        <w:rPr>
          <w:rFonts w:cs="Courier New"/>
          <w:color w:val="202124"/>
          <w:spacing w:val="2"/>
          <w:szCs w:val="24"/>
          <w:shd w:val="clear" w:color="auto" w:fill="FFFFFF"/>
        </w:rPr>
        <w:t xml:space="preserve"> Callbacks</w:t>
      </w:r>
      <w:r w:rsidRPr="0070739F">
        <w:rPr>
          <w:rFonts w:cs="Courier New"/>
          <w:color w:val="202124"/>
          <w:spacing w:val="2"/>
          <w:szCs w:val="24"/>
          <w:shd w:val="clear" w:color="auto" w:fill="FFFFFF"/>
        </w:rPr>
        <w:t xml:space="preserve"> Functions</w:t>
      </w:r>
    </w:p>
    <w:p w:rsidR="0098510A" w:rsidRPr="0070739F" w:rsidRDefault="0098510A" w:rsidP="0098510A">
      <w:pPr>
        <w:rPr>
          <w:rFonts w:cs="Arial"/>
          <w:color w:val="202124"/>
          <w:spacing w:val="2"/>
          <w:szCs w:val="24"/>
          <w:shd w:val="clear" w:color="auto" w:fill="FFFFFF"/>
        </w:rPr>
      </w:pPr>
    </w:p>
    <w:p w:rsidR="007757AF" w:rsidRPr="0070739F" w:rsidRDefault="007757AF" w:rsidP="0098510A">
      <w:pPr>
        <w:rPr>
          <w:rFonts w:cs="Courier New"/>
          <w:szCs w:val="24"/>
        </w:rPr>
      </w:pPr>
    </w:p>
    <w:p w:rsidR="0098510A" w:rsidRPr="0070739F" w:rsidRDefault="00CF0698" w:rsidP="00E90D57">
      <w:pPr>
        <w:pStyle w:val="Heading1"/>
        <w:numPr>
          <w:ilvl w:val="0"/>
          <w:numId w:val="45"/>
        </w:numPr>
        <w:rPr>
          <w:rFonts w:asciiTheme="majorHAnsi" w:hAnsiTheme="majorHAnsi"/>
          <w:color w:val="202124"/>
          <w:spacing w:val="2"/>
          <w:szCs w:val="48"/>
          <w:shd w:val="clear" w:color="auto" w:fill="FFFFFF"/>
        </w:rPr>
      </w:pPr>
      <w:r w:rsidRPr="0070739F">
        <w:rPr>
          <w:rFonts w:asciiTheme="majorHAnsi" w:hAnsiTheme="majorHAnsi"/>
          <w:szCs w:val="48"/>
        </w:rPr>
        <w:t>Data Inspector</w:t>
      </w:r>
    </w:p>
    <w:p w:rsidR="007757AF" w:rsidRPr="0070739F" w:rsidRDefault="007757AF" w:rsidP="0098510A">
      <w:pPr>
        <w:rPr>
          <w:rFonts w:cs="Arial"/>
          <w:color w:val="202124"/>
          <w:spacing w:val="2"/>
          <w:szCs w:val="24"/>
          <w:shd w:val="clear" w:color="auto" w:fill="FFFFFF"/>
        </w:rPr>
      </w:pPr>
    </w:p>
    <w:p w:rsidR="00CF0698" w:rsidRPr="0070739F" w:rsidRDefault="00CF0698" w:rsidP="00CF0698">
      <w:pPr>
        <w:rPr>
          <w:rFonts w:cs="Courier New"/>
          <w:szCs w:val="24"/>
          <w:shd w:val="clear" w:color="auto" w:fill="FFFFFF"/>
        </w:rPr>
      </w:pPr>
      <w:r w:rsidRPr="0070739F">
        <w:rPr>
          <w:rFonts w:cs="Courier New"/>
          <w:szCs w:val="24"/>
          <w:shd w:val="clear" w:color="auto" w:fill="FFFFFF"/>
        </w:rPr>
        <w:t>Inspect and compare data and simulation results to validate and iterate model designs.</w:t>
      </w:r>
    </w:p>
    <w:p w:rsidR="00CF0698" w:rsidRPr="0070739F" w:rsidRDefault="00CF0698" w:rsidP="00CF0698">
      <w:pPr>
        <w:rPr>
          <w:rFonts w:cs="Courier New"/>
          <w:szCs w:val="24"/>
          <w:shd w:val="clear" w:color="auto" w:fill="FFFFFF"/>
        </w:rPr>
      </w:pPr>
    </w:p>
    <w:p w:rsidR="00CF0698" w:rsidRPr="0070739F" w:rsidRDefault="00CF0698" w:rsidP="00CF0698">
      <w:pPr>
        <w:rPr>
          <w:rFonts w:cs="Courier New"/>
          <w:szCs w:val="24"/>
          <w:shd w:val="clear" w:color="auto" w:fill="FFFFFF"/>
        </w:rPr>
      </w:pPr>
      <w:r w:rsidRPr="0070739F">
        <w:rPr>
          <w:rFonts w:cs="Courier New"/>
          <w:szCs w:val="24"/>
          <w:shd w:val="clear" w:color="auto" w:fill="FFFFFF"/>
        </w:rPr>
        <w:t>The Simulation Data Inspector visualizes and compares multiple kinds of data.</w:t>
      </w:r>
    </w:p>
    <w:p w:rsidR="00CF0698" w:rsidRPr="0070739F" w:rsidRDefault="00CF0698" w:rsidP="00CF0698">
      <w:pPr>
        <w:rPr>
          <w:rFonts w:cs="Courier New"/>
          <w:szCs w:val="24"/>
          <w:shd w:val="clear" w:color="auto" w:fill="FFFFFF"/>
        </w:rPr>
      </w:pPr>
      <w:r w:rsidRPr="0070739F">
        <w:rPr>
          <w:rFonts w:cs="Courier New"/>
          <w:szCs w:val="24"/>
          <w:shd w:val="clear" w:color="auto" w:fill="FFFFFF"/>
        </w:rPr>
        <w:t>Using the Simulation Data Inspector, you can inspect and compare time series data at multiple stages of your workflow.</w:t>
      </w:r>
    </w:p>
    <w:p w:rsidR="00CF0698" w:rsidRPr="0070739F" w:rsidRDefault="00CF0698" w:rsidP="00CF0698">
      <w:pPr>
        <w:pStyle w:val="NormalWeb"/>
        <w:shd w:val="clear" w:color="auto" w:fill="FFFFFF"/>
        <w:spacing w:before="0" w:beforeAutospacing="0" w:after="150" w:afterAutospacing="0"/>
        <w:rPr>
          <w:rFonts w:asciiTheme="minorHAnsi" w:hAnsiTheme="minorHAnsi" w:cs="Courier New"/>
        </w:rPr>
      </w:pPr>
      <w:r w:rsidRPr="0070739F">
        <w:rPr>
          <w:rFonts w:asciiTheme="minorHAnsi" w:hAnsiTheme="minorHAnsi" w:cs="Courier New"/>
        </w:rPr>
        <w:t>This model workflow the Simulation Data Inspector supports all stages of the design cycle:</w:t>
      </w:r>
    </w:p>
    <w:p w:rsidR="00C61FFF" w:rsidRPr="0070739F" w:rsidRDefault="00C61FFF" w:rsidP="00CF0698">
      <w:pPr>
        <w:pStyle w:val="NormalWeb"/>
        <w:shd w:val="clear" w:color="auto" w:fill="FFFFFF"/>
        <w:spacing w:before="0" w:beforeAutospacing="0" w:after="150" w:afterAutospacing="0"/>
        <w:rPr>
          <w:rFonts w:asciiTheme="minorHAnsi" w:hAnsiTheme="minorHAnsi" w:cs="Courier New"/>
        </w:rPr>
      </w:pPr>
    </w:p>
    <w:p w:rsidR="00CF0698" w:rsidRPr="0070739F" w:rsidRDefault="001C56BD" w:rsidP="00BB1E01">
      <w:pPr>
        <w:pStyle w:val="NormalWeb"/>
        <w:numPr>
          <w:ilvl w:val="0"/>
          <w:numId w:val="47"/>
        </w:numPr>
        <w:shd w:val="clear" w:color="auto" w:fill="FFFFFF"/>
        <w:spacing w:before="0" w:beforeAutospacing="0" w:after="75" w:afterAutospacing="0"/>
        <w:rPr>
          <w:rFonts w:asciiTheme="minorHAnsi" w:hAnsiTheme="minorHAnsi" w:cs="Courier New"/>
        </w:rPr>
      </w:pPr>
      <w:hyperlink r:id="rId20" w:history="1">
        <w:r w:rsidR="00CF0698" w:rsidRPr="0070739F">
          <w:rPr>
            <w:rStyle w:val="Hyperlink"/>
            <w:rFonts w:asciiTheme="minorHAnsi" w:hAnsiTheme="minorHAnsi" w:cs="Courier New"/>
            <w:color w:val="auto"/>
            <w:u w:val="none"/>
          </w:rPr>
          <w:t>View Data in the Simulation Data Inspector</w:t>
        </w:r>
      </w:hyperlink>
      <w:r w:rsidR="00CF0698" w:rsidRPr="0070739F">
        <w:rPr>
          <w:rFonts w:asciiTheme="minorHAnsi" w:hAnsiTheme="minorHAnsi" w:cs="Courier New"/>
        </w:rPr>
        <w:t>.</w:t>
      </w:r>
    </w:p>
    <w:p w:rsidR="00CF0698" w:rsidRPr="0070739F" w:rsidRDefault="00CF0698" w:rsidP="00CF0698">
      <w:pPr>
        <w:pStyle w:val="NormalWeb"/>
        <w:shd w:val="clear" w:color="auto" w:fill="FFFFFF"/>
        <w:spacing w:before="0" w:beforeAutospacing="0" w:after="75" w:afterAutospacing="0"/>
        <w:ind w:left="1080"/>
        <w:rPr>
          <w:rFonts w:asciiTheme="minorHAnsi" w:hAnsiTheme="minorHAnsi" w:cs="Courier New"/>
        </w:rPr>
      </w:pPr>
      <w:r w:rsidRPr="0070739F">
        <w:rPr>
          <w:rFonts w:asciiTheme="minorHAnsi" w:hAnsiTheme="minorHAnsi" w:cs="Courier New"/>
        </w:rPr>
        <w:t>Run a simulation in a model configured to log data to the Simulation Data Inspector, or import data from the workspace or a MAT-file. You can view and verify model input data or inspect logged simulation data while iteratively modifying your model diagram, parameter values, or model configuration.</w:t>
      </w:r>
    </w:p>
    <w:p w:rsidR="00C61FFF" w:rsidRPr="0070739F" w:rsidRDefault="00C61FFF" w:rsidP="00CF0698">
      <w:pPr>
        <w:pStyle w:val="NormalWeb"/>
        <w:shd w:val="clear" w:color="auto" w:fill="FFFFFF"/>
        <w:spacing w:before="0" w:beforeAutospacing="0" w:after="75" w:afterAutospacing="0"/>
        <w:ind w:left="1080"/>
        <w:rPr>
          <w:rFonts w:asciiTheme="minorHAnsi" w:hAnsiTheme="minorHAnsi" w:cs="Courier New"/>
        </w:rPr>
      </w:pPr>
    </w:p>
    <w:p w:rsidR="00CF0698" w:rsidRPr="0070739F" w:rsidRDefault="001C56BD" w:rsidP="00BB1E01">
      <w:pPr>
        <w:pStyle w:val="NormalWeb"/>
        <w:numPr>
          <w:ilvl w:val="0"/>
          <w:numId w:val="47"/>
        </w:numPr>
        <w:shd w:val="clear" w:color="auto" w:fill="FFFFFF"/>
        <w:spacing w:before="0" w:beforeAutospacing="0" w:after="75" w:afterAutospacing="0"/>
        <w:rPr>
          <w:rFonts w:asciiTheme="minorHAnsi" w:hAnsiTheme="minorHAnsi" w:cs="Courier New"/>
        </w:rPr>
      </w:pPr>
      <w:hyperlink r:id="rId21" w:history="1">
        <w:r w:rsidR="00CF0698" w:rsidRPr="0070739F">
          <w:rPr>
            <w:rStyle w:val="Hyperlink"/>
            <w:rFonts w:asciiTheme="minorHAnsi" w:hAnsiTheme="minorHAnsi" w:cs="Courier New"/>
            <w:color w:val="auto"/>
            <w:u w:val="none"/>
          </w:rPr>
          <w:t>Inspect Simulation Data</w:t>
        </w:r>
      </w:hyperlink>
      <w:r w:rsidR="00CF0698" w:rsidRPr="0070739F">
        <w:rPr>
          <w:rFonts w:asciiTheme="minorHAnsi" w:hAnsiTheme="minorHAnsi" w:cs="Courier New"/>
        </w:rPr>
        <w:t>.</w:t>
      </w:r>
    </w:p>
    <w:p w:rsidR="00CF0698" w:rsidRPr="0070739F" w:rsidRDefault="00CF0698" w:rsidP="00CF0698">
      <w:pPr>
        <w:pStyle w:val="NormalWeb"/>
        <w:shd w:val="clear" w:color="auto" w:fill="FFFFFF"/>
        <w:spacing w:before="0" w:beforeAutospacing="0" w:after="75" w:afterAutospacing="0"/>
        <w:ind w:left="1080"/>
        <w:rPr>
          <w:rFonts w:asciiTheme="minorHAnsi" w:hAnsiTheme="minorHAnsi" w:cs="Courier New"/>
        </w:rPr>
      </w:pPr>
      <w:r w:rsidRPr="0070739F">
        <w:rPr>
          <w:rFonts w:asciiTheme="minorHAnsi" w:hAnsiTheme="minorHAnsi" w:cs="Courier New"/>
        </w:rPr>
        <w:t>Plot signals on multiple subplots, zoom in and out on specified plot axes, and use data cursors to understand and evaluate the data. </w:t>
      </w:r>
      <w:hyperlink r:id="rId22" w:history="1">
        <w:r w:rsidRPr="0070739F">
          <w:rPr>
            <w:rStyle w:val="Hyperlink"/>
            <w:rFonts w:asciiTheme="minorHAnsi" w:hAnsiTheme="minorHAnsi" w:cs="Courier New"/>
            <w:color w:val="auto"/>
            <w:u w:val="none"/>
          </w:rPr>
          <w:t>Create Plots Using the Simulation Data Inspector</w:t>
        </w:r>
      </w:hyperlink>
      <w:r w:rsidRPr="0070739F">
        <w:rPr>
          <w:rFonts w:asciiTheme="minorHAnsi" w:hAnsiTheme="minorHAnsi" w:cs="Courier New"/>
        </w:rPr>
        <w:t> to tell your story.</w:t>
      </w:r>
    </w:p>
    <w:p w:rsidR="00C61FFF" w:rsidRPr="0070739F" w:rsidRDefault="00C61FFF" w:rsidP="00CF0698">
      <w:pPr>
        <w:pStyle w:val="NormalWeb"/>
        <w:shd w:val="clear" w:color="auto" w:fill="FFFFFF"/>
        <w:spacing w:before="0" w:beforeAutospacing="0" w:after="75" w:afterAutospacing="0"/>
        <w:ind w:left="1080"/>
        <w:rPr>
          <w:rFonts w:asciiTheme="minorHAnsi" w:hAnsiTheme="minorHAnsi" w:cs="Courier New"/>
        </w:rPr>
      </w:pPr>
    </w:p>
    <w:p w:rsidR="00CF0698" w:rsidRPr="0070739F" w:rsidRDefault="001C56BD" w:rsidP="00BB1E01">
      <w:pPr>
        <w:pStyle w:val="NormalWeb"/>
        <w:numPr>
          <w:ilvl w:val="0"/>
          <w:numId w:val="47"/>
        </w:numPr>
        <w:shd w:val="clear" w:color="auto" w:fill="FFFFFF"/>
        <w:spacing w:before="0" w:beforeAutospacing="0" w:after="75" w:afterAutospacing="0"/>
        <w:rPr>
          <w:rFonts w:asciiTheme="minorHAnsi" w:hAnsiTheme="minorHAnsi" w:cs="Courier New"/>
        </w:rPr>
      </w:pPr>
      <w:hyperlink r:id="rId23" w:history="1">
        <w:r w:rsidR="00CF0698" w:rsidRPr="0070739F">
          <w:rPr>
            <w:rStyle w:val="Hyperlink"/>
            <w:rFonts w:asciiTheme="minorHAnsi" w:hAnsiTheme="minorHAnsi" w:cs="Courier New"/>
            <w:color w:val="auto"/>
            <w:u w:val="none"/>
          </w:rPr>
          <w:t>Compare Simulation Data</w:t>
        </w:r>
      </w:hyperlink>
    </w:p>
    <w:p w:rsidR="00C61FFF" w:rsidRPr="0070739F" w:rsidRDefault="00C61FFF" w:rsidP="00C61FFF">
      <w:pPr>
        <w:pStyle w:val="NormalWeb"/>
        <w:shd w:val="clear" w:color="auto" w:fill="FFFFFF"/>
        <w:spacing w:before="0" w:beforeAutospacing="0" w:after="75" w:afterAutospacing="0"/>
        <w:ind w:left="1080"/>
        <w:rPr>
          <w:rFonts w:asciiTheme="minorHAnsi" w:hAnsiTheme="minorHAnsi" w:cs="Courier New"/>
        </w:rPr>
      </w:pPr>
    </w:p>
    <w:p w:rsidR="00CF0698" w:rsidRPr="0070739F" w:rsidRDefault="00CF0698" w:rsidP="00CF0698">
      <w:pPr>
        <w:pStyle w:val="NormalWeb"/>
        <w:shd w:val="clear" w:color="auto" w:fill="FFFFFF"/>
        <w:spacing w:before="0" w:beforeAutospacing="0" w:after="75" w:afterAutospacing="0"/>
        <w:ind w:left="1080"/>
        <w:rPr>
          <w:rFonts w:asciiTheme="minorHAnsi" w:hAnsiTheme="minorHAnsi" w:cs="Courier New"/>
        </w:rPr>
      </w:pPr>
      <w:r w:rsidRPr="0070739F">
        <w:rPr>
          <w:rFonts w:asciiTheme="minorHAnsi" w:hAnsiTheme="minorHAnsi" w:cs="Courier New"/>
        </w:rPr>
        <w:t>Compare individual signals or simulation runs and analyse your comparison results with relative, absolute, and time tolerances. The compare tools in the Simulation Data Inspector facilitate iterative design and allow you to highlight signals that do not meet your tolerance requirements. For more information about the comparison operation, see </w:t>
      </w:r>
      <w:hyperlink r:id="rId24" w:history="1">
        <w:r w:rsidRPr="0070739F">
          <w:rPr>
            <w:rStyle w:val="Hyperlink"/>
            <w:rFonts w:asciiTheme="minorHAnsi" w:hAnsiTheme="minorHAnsi" w:cs="Courier New"/>
            <w:color w:val="auto"/>
            <w:u w:val="none"/>
          </w:rPr>
          <w:t>How the Simulation Data Inspector Compares Data</w:t>
        </w:r>
      </w:hyperlink>
      <w:r w:rsidRPr="0070739F">
        <w:rPr>
          <w:rFonts w:asciiTheme="minorHAnsi" w:hAnsiTheme="minorHAnsi" w:cs="Courier New"/>
        </w:rPr>
        <w:t>.</w:t>
      </w:r>
    </w:p>
    <w:p w:rsidR="00CF0698" w:rsidRPr="0070739F" w:rsidRDefault="001C56BD" w:rsidP="00BB1E01">
      <w:pPr>
        <w:pStyle w:val="NormalWeb"/>
        <w:numPr>
          <w:ilvl w:val="0"/>
          <w:numId w:val="47"/>
        </w:numPr>
        <w:shd w:val="clear" w:color="auto" w:fill="FFFFFF"/>
        <w:spacing w:before="0" w:beforeAutospacing="0" w:after="75" w:afterAutospacing="0"/>
        <w:rPr>
          <w:rFonts w:asciiTheme="minorHAnsi" w:hAnsiTheme="minorHAnsi" w:cs="Courier New"/>
        </w:rPr>
      </w:pPr>
      <w:hyperlink r:id="rId25" w:history="1">
        <w:r w:rsidR="00CF0698" w:rsidRPr="0070739F">
          <w:rPr>
            <w:rStyle w:val="Hyperlink"/>
            <w:rFonts w:asciiTheme="minorHAnsi" w:hAnsiTheme="minorHAnsi" w:cs="Courier New"/>
            <w:color w:val="auto"/>
            <w:u w:val="none"/>
          </w:rPr>
          <w:t>Save and Share Simulation Data Inspector Data and Views</w:t>
        </w:r>
      </w:hyperlink>
      <w:r w:rsidR="00CF0698" w:rsidRPr="0070739F">
        <w:rPr>
          <w:rFonts w:asciiTheme="minorHAnsi" w:hAnsiTheme="minorHAnsi" w:cs="Courier New"/>
        </w:rPr>
        <w:t>.</w:t>
      </w:r>
    </w:p>
    <w:p w:rsidR="00CF0698" w:rsidRPr="0070739F" w:rsidRDefault="00CF0698" w:rsidP="00CF0698">
      <w:pPr>
        <w:pStyle w:val="NormalWeb"/>
        <w:shd w:val="clear" w:color="auto" w:fill="FFFFFF"/>
        <w:spacing w:before="0" w:beforeAutospacing="0" w:after="75" w:afterAutospacing="0"/>
        <w:ind w:left="1080"/>
        <w:rPr>
          <w:rFonts w:asciiTheme="minorHAnsi" w:hAnsiTheme="minorHAnsi" w:cs="Courier New"/>
        </w:rPr>
      </w:pPr>
      <w:r w:rsidRPr="0070739F">
        <w:rPr>
          <w:rFonts w:asciiTheme="minorHAnsi" w:hAnsiTheme="minorHAnsi" w:cs="Courier New"/>
        </w:rPr>
        <w:t>Share your findings with others by saving Simulation Data Inspector data and views.</w:t>
      </w:r>
    </w:p>
    <w:p w:rsidR="00BB1E01" w:rsidRPr="0070739F" w:rsidRDefault="00BB1E01" w:rsidP="00CF0698">
      <w:pPr>
        <w:pStyle w:val="NormalWeb"/>
        <w:shd w:val="clear" w:color="auto" w:fill="FFFFFF"/>
        <w:spacing w:before="0" w:beforeAutospacing="0" w:after="75" w:afterAutospacing="0"/>
        <w:ind w:left="1080"/>
        <w:rPr>
          <w:rFonts w:asciiTheme="minorHAnsi" w:hAnsiTheme="minorHAnsi" w:cs="Courier New"/>
        </w:rPr>
      </w:pPr>
    </w:p>
    <w:p w:rsidR="00CF0698" w:rsidRPr="0070739F" w:rsidRDefault="00CF0698" w:rsidP="00CF0698">
      <w:pPr>
        <w:pStyle w:val="NormalWeb"/>
        <w:shd w:val="clear" w:color="auto" w:fill="FFFFFF"/>
        <w:spacing w:before="0" w:beforeAutospacing="0" w:after="150" w:afterAutospacing="0"/>
        <w:rPr>
          <w:rFonts w:asciiTheme="minorHAnsi" w:hAnsiTheme="minorHAnsi" w:cs="Courier New"/>
        </w:rPr>
      </w:pPr>
      <w:r w:rsidRPr="0070739F">
        <w:rPr>
          <w:rFonts w:asciiTheme="minorHAnsi" w:hAnsiTheme="minorHAnsi" w:cs="Courier New"/>
        </w:rPr>
        <w:t>You can also harness the capabilities of the Simulation Data Inspector from the command line.</w:t>
      </w:r>
    </w:p>
    <w:p w:rsidR="00AD1310" w:rsidRPr="0070739F" w:rsidRDefault="00AD1310" w:rsidP="00CF0698">
      <w:pPr>
        <w:pStyle w:val="NormalWeb"/>
        <w:shd w:val="clear" w:color="auto" w:fill="FFFFFF"/>
        <w:spacing w:before="0" w:beforeAutospacing="0" w:after="150" w:afterAutospacing="0"/>
        <w:rPr>
          <w:rFonts w:asciiTheme="minorHAnsi" w:hAnsiTheme="minorHAnsi" w:cs="Courier New"/>
        </w:rPr>
      </w:pPr>
    </w:p>
    <w:p w:rsidR="00CF0698" w:rsidRPr="0070739F" w:rsidRDefault="00C61FFF" w:rsidP="00CF0698">
      <w:pPr>
        <w:pStyle w:val="NormalWeb"/>
        <w:shd w:val="clear" w:color="auto" w:fill="FFFFFF"/>
        <w:spacing w:before="0" w:beforeAutospacing="0" w:after="150" w:afterAutospacing="0"/>
        <w:rPr>
          <w:rFonts w:asciiTheme="minorHAnsi" w:hAnsiTheme="minorHAnsi" w:cs="Courier New"/>
        </w:rPr>
      </w:pPr>
      <w:r w:rsidRPr="0070739F">
        <w:rPr>
          <w:rFonts w:asciiTheme="minorHAnsi" w:hAnsiTheme="minorHAnsi" w:cs="Courier New"/>
          <w:noProof/>
          <w:lang w:val="en-US" w:eastAsia="en-US"/>
        </w:rPr>
        <w:drawing>
          <wp:inline distT="0" distB="0" distL="0" distR="0">
            <wp:extent cx="6469380" cy="3898900"/>
            <wp:effectExtent l="190500" t="152400" r="179070" b="139700"/>
            <wp:docPr id="16" name="Picture 15" descr="data insp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inspector.PNG"/>
                    <pic:cNvPicPr/>
                  </pic:nvPicPr>
                  <pic:blipFill>
                    <a:blip r:embed="rId26"/>
                    <a:stretch>
                      <a:fillRect/>
                    </a:stretch>
                  </pic:blipFill>
                  <pic:spPr>
                    <a:xfrm>
                      <a:off x="0" y="0"/>
                      <a:ext cx="6469380" cy="3898900"/>
                    </a:xfrm>
                    <a:prstGeom prst="rect">
                      <a:avLst/>
                    </a:prstGeom>
                    <a:ln>
                      <a:noFill/>
                    </a:ln>
                    <a:effectLst>
                      <a:outerShdw blurRad="190500" algn="tl" rotWithShape="0">
                        <a:srgbClr val="000000">
                          <a:alpha val="70000"/>
                        </a:srgbClr>
                      </a:outerShdw>
                    </a:effectLst>
                  </pic:spPr>
                </pic:pic>
              </a:graphicData>
            </a:graphic>
          </wp:inline>
        </w:drawing>
      </w:r>
    </w:p>
    <w:p w:rsidR="00C61FFF" w:rsidRPr="0070739F" w:rsidRDefault="00C61FFF" w:rsidP="00CF0698">
      <w:pPr>
        <w:pStyle w:val="NormalWeb"/>
        <w:shd w:val="clear" w:color="auto" w:fill="FFFFFF"/>
        <w:spacing w:before="0" w:beforeAutospacing="0" w:after="150" w:afterAutospacing="0"/>
        <w:jc w:val="center"/>
        <w:rPr>
          <w:rFonts w:asciiTheme="minorHAnsi" w:hAnsiTheme="minorHAnsi" w:cs="Courier New"/>
        </w:rPr>
      </w:pPr>
    </w:p>
    <w:p w:rsidR="00CF0698" w:rsidRPr="0070739F" w:rsidRDefault="00CF0698" w:rsidP="00CF0698">
      <w:pPr>
        <w:pStyle w:val="NormalWeb"/>
        <w:shd w:val="clear" w:color="auto" w:fill="FFFFFF"/>
        <w:spacing w:before="0" w:beforeAutospacing="0" w:after="150" w:afterAutospacing="0"/>
        <w:jc w:val="center"/>
        <w:rPr>
          <w:rFonts w:asciiTheme="minorHAnsi" w:hAnsiTheme="minorHAnsi" w:cs="Courier New"/>
        </w:rPr>
      </w:pPr>
      <w:r w:rsidRPr="0070739F">
        <w:rPr>
          <w:rFonts w:asciiTheme="minorHAnsi" w:hAnsiTheme="minorHAnsi" w:cs="Courier New"/>
        </w:rPr>
        <w:t>Figure</w:t>
      </w:r>
      <w:r w:rsidR="00C61FFF" w:rsidRPr="0070739F">
        <w:rPr>
          <w:rFonts w:asciiTheme="minorHAnsi" w:hAnsiTheme="minorHAnsi" w:cs="Courier New"/>
        </w:rPr>
        <w:t xml:space="preserve"> 5</w:t>
      </w:r>
      <w:r w:rsidR="00824682" w:rsidRPr="0070739F">
        <w:rPr>
          <w:rFonts w:asciiTheme="minorHAnsi" w:hAnsiTheme="minorHAnsi" w:cs="Courier New"/>
        </w:rPr>
        <w:t xml:space="preserve"> </w:t>
      </w:r>
      <w:r w:rsidRPr="0070739F">
        <w:rPr>
          <w:rFonts w:asciiTheme="minorHAnsi" w:hAnsiTheme="minorHAnsi" w:cs="Courier New"/>
        </w:rPr>
        <w:t>– Data Inspector</w:t>
      </w:r>
    </w:p>
    <w:p w:rsidR="00CA5C7D" w:rsidRPr="0070739F" w:rsidRDefault="00CA5C7D" w:rsidP="00E90D57">
      <w:pPr>
        <w:pStyle w:val="Heading1"/>
        <w:numPr>
          <w:ilvl w:val="0"/>
          <w:numId w:val="45"/>
        </w:numPr>
        <w:rPr>
          <w:rFonts w:asciiTheme="majorHAnsi" w:hAnsiTheme="majorHAnsi"/>
          <w:szCs w:val="48"/>
        </w:rPr>
      </w:pPr>
      <w:bookmarkStart w:id="9" w:name="_Toc34244854"/>
      <w:r w:rsidRPr="0070739F">
        <w:rPr>
          <w:rFonts w:asciiTheme="majorHAnsi" w:hAnsiTheme="majorHAnsi"/>
          <w:szCs w:val="48"/>
        </w:rPr>
        <w:lastRenderedPageBreak/>
        <w:t>Solver Selection Strategy</w:t>
      </w:r>
    </w:p>
    <w:p w:rsidR="00AD1310" w:rsidRPr="0070739F" w:rsidRDefault="00AD1310" w:rsidP="00CA5C7D">
      <w:pPr>
        <w:pStyle w:val="Heading1"/>
        <w:rPr>
          <w:rFonts w:asciiTheme="minorHAnsi" w:hAnsiTheme="minorHAnsi" w:cs="Courier New"/>
          <w:b w:val="0"/>
          <w:bCs/>
          <w:sz w:val="24"/>
        </w:rPr>
      </w:pPr>
    </w:p>
    <w:p w:rsidR="00CA5C7D" w:rsidRPr="0070739F" w:rsidRDefault="00CA5C7D" w:rsidP="00CA5C7D">
      <w:pPr>
        <w:pStyle w:val="Heading1"/>
        <w:rPr>
          <w:rFonts w:asciiTheme="minorHAnsi" w:hAnsiTheme="minorHAnsi" w:cs="Courier New"/>
          <w:b w:val="0"/>
          <w:bCs/>
          <w:color w:val="404040"/>
          <w:sz w:val="24"/>
          <w:shd w:val="clear" w:color="auto" w:fill="FFFFFF"/>
        </w:rPr>
      </w:pPr>
      <w:r w:rsidRPr="0070739F">
        <w:rPr>
          <w:rFonts w:asciiTheme="minorHAnsi" w:hAnsiTheme="minorHAnsi" w:cs="Courier New"/>
          <w:b w:val="0"/>
          <w:bCs/>
          <w:sz w:val="24"/>
        </w:rPr>
        <w:t>Simulink selects</w:t>
      </w:r>
      <w:r w:rsidRPr="0070739F">
        <w:rPr>
          <w:rFonts w:asciiTheme="minorHAnsi" w:hAnsiTheme="minorHAnsi" w:cs="Courier New"/>
          <w:b w:val="0"/>
          <w:bCs/>
          <w:color w:val="404040"/>
          <w:sz w:val="24"/>
          <w:shd w:val="clear" w:color="auto" w:fill="FFFFFF"/>
        </w:rPr>
        <w:t xml:space="preserve"> a solver for simulating the model, and it selects an auto solver. Auto solver chooses a suitable solver and sets the maximum step size of the simulation.</w:t>
      </w:r>
    </w:p>
    <w:p w:rsidR="00CA5C7D" w:rsidRPr="0070739F" w:rsidRDefault="00CA5C7D" w:rsidP="00CA5C7D">
      <w:pPr>
        <w:pStyle w:val="Heading1"/>
        <w:rPr>
          <w:rFonts w:asciiTheme="minorHAnsi" w:hAnsiTheme="minorHAnsi" w:cs="Courier New"/>
          <w:b w:val="0"/>
          <w:bCs/>
          <w:color w:val="404040"/>
          <w:sz w:val="24"/>
          <w:shd w:val="clear" w:color="auto" w:fill="FFFFFF"/>
        </w:rPr>
      </w:pPr>
    </w:p>
    <w:p w:rsidR="00CA5C7D" w:rsidRPr="0070739F" w:rsidRDefault="00CA5C7D" w:rsidP="00CA5C7D">
      <w:pPr>
        <w:pStyle w:val="Heading1"/>
        <w:rPr>
          <w:rFonts w:asciiTheme="minorHAnsi" w:hAnsiTheme="minorHAnsi" w:cs="Courier New"/>
          <w:b w:val="0"/>
          <w:bCs/>
          <w:color w:val="404040"/>
          <w:sz w:val="24"/>
          <w:shd w:val="clear" w:color="auto" w:fill="FFFFFF"/>
        </w:rPr>
      </w:pPr>
      <w:r w:rsidRPr="0070739F">
        <w:rPr>
          <w:rFonts w:asciiTheme="minorHAnsi" w:hAnsiTheme="minorHAnsi" w:cs="Courier New"/>
          <w:b w:val="0"/>
          <w:bCs/>
          <w:color w:val="404040"/>
          <w:sz w:val="24"/>
          <w:shd w:val="clear" w:color="auto" w:fill="FFFFFF"/>
        </w:rPr>
        <w:t xml:space="preserve">For this Simulink model Fixed-step type is used. </w:t>
      </w:r>
      <w:r w:rsidRPr="0070739F">
        <w:rPr>
          <w:rStyle w:val="Emphasis"/>
          <w:rFonts w:asciiTheme="minorHAnsi" w:hAnsiTheme="minorHAnsi" w:cs="Courier New"/>
          <w:b w:val="0"/>
          <w:bCs/>
          <w:color w:val="404040"/>
          <w:sz w:val="24"/>
          <w:shd w:val="clear" w:color="auto" w:fill="FFFFFF"/>
        </w:rPr>
        <w:t>Fixed-step solvers</w:t>
      </w:r>
      <w:r w:rsidRPr="0070739F">
        <w:rPr>
          <w:rFonts w:asciiTheme="minorHAnsi" w:hAnsiTheme="minorHAnsi" w:cs="Courier New"/>
          <w:b w:val="0"/>
          <w:bCs/>
          <w:color w:val="404040"/>
          <w:sz w:val="24"/>
          <w:shd w:val="clear" w:color="auto" w:fill="FFFFFF"/>
        </w:rPr>
        <w:t> solve the model at regular time intervals from the beginning to the end of the simulation. The size of the interval is known as the step size. You can specify the step size or let the solver choose the step size. Generally, a smaller the step size increases the accuracy of the results but also increases the time required to simulate the system.</w:t>
      </w:r>
    </w:p>
    <w:p w:rsidR="00CA5C7D" w:rsidRPr="0070739F" w:rsidRDefault="00CA5C7D" w:rsidP="00CA5C7D">
      <w:pPr>
        <w:pStyle w:val="Heading1"/>
        <w:rPr>
          <w:rFonts w:asciiTheme="minorHAnsi" w:hAnsiTheme="minorHAnsi" w:cs="Courier New"/>
          <w:b w:val="0"/>
          <w:bCs/>
          <w:color w:val="404040"/>
          <w:sz w:val="24"/>
          <w:shd w:val="clear" w:color="auto" w:fill="FFFFFF"/>
        </w:rPr>
      </w:pPr>
    </w:p>
    <w:p w:rsidR="00CA5C7D" w:rsidRPr="0070739F" w:rsidRDefault="00CA5C7D" w:rsidP="00CA5C7D">
      <w:pPr>
        <w:pStyle w:val="Heading1"/>
        <w:rPr>
          <w:rFonts w:asciiTheme="minorHAnsi" w:hAnsiTheme="minorHAnsi" w:cs="Courier New"/>
          <w:b w:val="0"/>
          <w:bCs/>
          <w:color w:val="404040"/>
          <w:sz w:val="24"/>
          <w:shd w:val="clear" w:color="auto" w:fill="FFFFFF"/>
        </w:rPr>
      </w:pPr>
      <w:r w:rsidRPr="0070739F">
        <w:rPr>
          <w:rFonts w:asciiTheme="minorHAnsi" w:hAnsiTheme="minorHAnsi" w:cs="Courier New"/>
          <w:b w:val="0"/>
          <w:bCs/>
          <w:color w:val="404040"/>
          <w:sz w:val="24"/>
          <w:shd w:val="clear" w:color="auto" w:fill="FFFFFF"/>
        </w:rPr>
        <w:t>And the Solver used is ode45 (Dormand-Prince).</w:t>
      </w:r>
    </w:p>
    <w:p w:rsidR="00CA5C7D" w:rsidRPr="0070739F" w:rsidRDefault="00CA5C7D" w:rsidP="00CA5C7D">
      <w:pPr>
        <w:pStyle w:val="Heading1"/>
        <w:rPr>
          <w:rFonts w:asciiTheme="minorHAnsi" w:hAnsiTheme="minorHAnsi" w:cs="Courier New"/>
          <w:b w:val="0"/>
          <w:bCs/>
          <w:color w:val="404040"/>
          <w:sz w:val="24"/>
          <w:shd w:val="clear" w:color="auto" w:fill="FFFFFF"/>
        </w:rPr>
      </w:pPr>
      <w:r w:rsidRPr="0070739F">
        <w:rPr>
          <w:rFonts w:asciiTheme="minorHAnsi" w:hAnsiTheme="minorHAnsi" w:cs="Courier New"/>
          <w:b w:val="0"/>
          <w:bCs/>
          <w:color w:val="404040"/>
          <w:sz w:val="24"/>
          <w:shd w:val="clear" w:color="auto" w:fill="FFFFFF"/>
        </w:rPr>
        <w:t>ODE45 Uses the fifth-order Dormand-Prince formula to compute the model state at the next time step as an explicit function of the current value of the state and the state derivatives approximated at intermediate points.</w:t>
      </w:r>
    </w:p>
    <w:p w:rsidR="00AD1310" w:rsidRPr="0070739F" w:rsidRDefault="00AD1310" w:rsidP="00CA5C7D">
      <w:pPr>
        <w:pStyle w:val="Heading1"/>
        <w:rPr>
          <w:rFonts w:asciiTheme="minorHAnsi" w:hAnsiTheme="minorHAnsi" w:cs="Courier New"/>
          <w:b w:val="0"/>
          <w:bCs/>
          <w:sz w:val="24"/>
        </w:rPr>
      </w:pPr>
    </w:p>
    <w:p w:rsidR="00CA5C7D" w:rsidRPr="0070739F" w:rsidRDefault="00C61FFF" w:rsidP="00CA5C7D">
      <w:pPr>
        <w:pStyle w:val="Heading1"/>
        <w:rPr>
          <w:rFonts w:asciiTheme="minorHAnsi" w:hAnsiTheme="minorHAnsi"/>
          <w:sz w:val="24"/>
        </w:rPr>
      </w:pPr>
      <w:r w:rsidRPr="0070739F">
        <w:rPr>
          <w:rFonts w:asciiTheme="minorHAnsi" w:hAnsiTheme="minorHAnsi"/>
          <w:noProof/>
          <w:sz w:val="24"/>
        </w:rPr>
        <w:drawing>
          <wp:inline distT="0" distB="0" distL="0" distR="0">
            <wp:extent cx="6469380" cy="3450590"/>
            <wp:effectExtent l="190500" t="152400" r="179070" b="130810"/>
            <wp:docPr id="19" name="Picture 18" descr="sol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PNG"/>
                    <pic:cNvPicPr/>
                  </pic:nvPicPr>
                  <pic:blipFill>
                    <a:blip r:embed="rId27"/>
                    <a:stretch>
                      <a:fillRect/>
                    </a:stretch>
                  </pic:blipFill>
                  <pic:spPr>
                    <a:xfrm>
                      <a:off x="0" y="0"/>
                      <a:ext cx="6469380" cy="3450590"/>
                    </a:xfrm>
                    <a:prstGeom prst="rect">
                      <a:avLst/>
                    </a:prstGeom>
                    <a:ln>
                      <a:noFill/>
                    </a:ln>
                    <a:effectLst>
                      <a:outerShdw blurRad="190500" algn="tl" rotWithShape="0">
                        <a:srgbClr val="000000">
                          <a:alpha val="70000"/>
                        </a:srgbClr>
                      </a:outerShdw>
                    </a:effectLst>
                  </pic:spPr>
                </pic:pic>
              </a:graphicData>
            </a:graphic>
          </wp:inline>
        </w:drawing>
      </w:r>
    </w:p>
    <w:p w:rsidR="00AD1310" w:rsidRPr="0070739F" w:rsidRDefault="006C30D0" w:rsidP="00AD1310">
      <w:pPr>
        <w:pStyle w:val="Heading1"/>
        <w:jc w:val="center"/>
        <w:rPr>
          <w:rFonts w:asciiTheme="minorHAnsi" w:hAnsiTheme="minorHAnsi"/>
          <w:b w:val="0"/>
          <w:bCs/>
          <w:sz w:val="24"/>
        </w:rPr>
      </w:pPr>
      <w:r w:rsidRPr="0070739F">
        <w:rPr>
          <w:rFonts w:asciiTheme="minorHAnsi" w:hAnsiTheme="minorHAnsi"/>
          <w:b w:val="0"/>
          <w:bCs/>
          <w:sz w:val="24"/>
        </w:rPr>
        <w:t>Figure 6</w:t>
      </w:r>
      <w:r w:rsidR="00AD1310" w:rsidRPr="0070739F">
        <w:rPr>
          <w:rFonts w:asciiTheme="minorHAnsi" w:hAnsiTheme="minorHAnsi"/>
          <w:b w:val="0"/>
          <w:bCs/>
          <w:sz w:val="24"/>
        </w:rPr>
        <w:t xml:space="preserve"> – Solver selection strategy</w:t>
      </w:r>
    </w:p>
    <w:p w:rsidR="00AD1310" w:rsidRDefault="00AD1310" w:rsidP="00CA5C7D">
      <w:pPr>
        <w:pStyle w:val="Heading1"/>
        <w:rPr>
          <w:rFonts w:asciiTheme="minorHAnsi" w:hAnsiTheme="minorHAnsi"/>
          <w:sz w:val="24"/>
        </w:rPr>
      </w:pPr>
    </w:p>
    <w:p w:rsidR="0070739F" w:rsidRDefault="0070739F" w:rsidP="00CA5C7D">
      <w:pPr>
        <w:pStyle w:val="Heading1"/>
        <w:rPr>
          <w:rFonts w:asciiTheme="minorHAnsi" w:hAnsiTheme="minorHAnsi"/>
          <w:sz w:val="24"/>
        </w:rPr>
      </w:pPr>
    </w:p>
    <w:p w:rsidR="0070739F" w:rsidRDefault="0070739F" w:rsidP="00CA5C7D">
      <w:pPr>
        <w:pStyle w:val="Heading1"/>
        <w:rPr>
          <w:rFonts w:asciiTheme="minorHAnsi" w:hAnsiTheme="minorHAnsi"/>
          <w:sz w:val="24"/>
        </w:rPr>
      </w:pPr>
    </w:p>
    <w:p w:rsidR="0070739F" w:rsidRPr="0070739F" w:rsidRDefault="0070739F" w:rsidP="00CA5C7D">
      <w:pPr>
        <w:pStyle w:val="Heading1"/>
        <w:rPr>
          <w:rFonts w:asciiTheme="minorHAnsi" w:hAnsiTheme="minorHAnsi"/>
          <w:sz w:val="24"/>
        </w:rPr>
      </w:pPr>
    </w:p>
    <w:p w:rsidR="00AD1310" w:rsidRPr="0070739F" w:rsidRDefault="00AD1310" w:rsidP="00CA5C7D">
      <w:pPr>
        <w:pStyle w:val="Heading1"/>
        <w:rPr>
          <w:rFonts w:asciiTheme="minorHAnsi" w:hAnsiTheme="minorHAnsi"/>
          <w:sz w:val="24"/>
        </w:rPr>
      </w:pPr>
    </w:p>
    <w:bookmarkEnd w:id="9"/>
    <w:p w:rsidR="00C0370C" w:rsidRPr="0070739F" w:rsidRDefault="00CA5C7D" w:rsidP="00E90D57">
      <w:pPr>
        <w:pStyle w:val="Heading1"/>
        <w:numPr>
          <w:ilvl w:val="0"/>
          <w:numId w:val="45"/>
        </w:numPr>
        <w:rPr>
          <w:rFonts w:asciiTheme="majorHAnsi" w:hAnsiTheme="majorHAnsi"/>
          <w:szCs w:val="48"/>
        </w:rPr>
      </w:pPr>
      <w:r w:rsidRPr="0070739F">
        <w:rPr>
          <w:rFonts w:asciiTheme="majorHAnsi" w:hAnsiTheme="majorHAnsi"/>
          <w:szCs w:val="48"/>
        </w:rPr>
        <w:lastRenderedPageBreak/>
        <w:t>MATLAB Function Block</w:t>
      </w:r>
    </w:p>
    <w:p w:rsidR="00AD1310" w:rsidRPr="0070739F" w:rsidRDefault="00AD1310" w:rsidP="004B7E44">
      <w:pPr>
        <w:rPr>
          <w:rFonts w:cs="Courier New"/>
          <w:szCs w:val="24"/>
        </w:rPr>
      </w:pPr>
    </w:p>
    <w:p w:rsidR="00AD1310" w:rsidRPr="0070739F" w:rsidRDefault="00AD1310" w:rsidP="004B7E44">
      <w:pPr>
        <w:rPr>
          <w:rFonts w:cs="Courier New"/>
          <w:szCs w:val="24"/>
        </w:rPr>
      </w:pPr>
    </w:p>
    <w:p w:rsidR="005B2A99" w:rsidRPr="0070739F" w:rsidRDefault="00AD1310" w:rsidP="004B7E44">
      <w:pPr>
        <w:rPr>
          <w:rFonts w:cs="Courier New"/>
          <w:color w:val="404040"/>
          <w:szCs w:val="24"/>
          <w:shd w:val="clear" w:color="auto" w:fill="FFFFFF"/>
        </w:rPr>
      </w:pPr>
      <w:r w:rsidRPr="0070739F">
        <w:rPr>
          <w:rStyle w:val="block"/>
          <w:rFonts w:cs="Courier New"/>
          <w:color w:val="404040"/>
          <w:szCs w:val="24"/>
          <w:shd w:val="clear" w:color="auto" w:fill="FFFFFF"/>
        </w:rPr>
        <w:t>MATLAB Function</w:t>
      </w:r>
      <w:r w:rsidRPr="0070739F">
        <w:rPr>
          <w:rFonts w:cs="Courier New"/>
          <w:color w:val="404040"/>
          <w:szCs w:val="24"/>
          <w:shd w:val="clear" w:color="auto" w:fill="FFFFFF"/>
        </w:rPr>
        <w:t> blocks enable you to define custom functionality in Simulink models by using the MATLAB language.</w:t>
      </w:r>
    </w:p>
    <w:p w:rsidR="00C653FF" w:rsidRPr="0070739F" w:rsidRDefault="00C653FF" w:rsidP="004B7E44">
      <w:pPr>
        <w:rPr>
          <w:szCs w:val="24"/>
        </w:rPr>
      </w:pPr>
    </w:p>
    <w:p w:rsidR="00C653FF" w:rsidRPr="0070739F" w:rsidRDefault="00AD1310" w:rsidP="004B7E44">
      <w:pPr>
        <w:rPr>
          <w:rFonts w:cs="Courier New"/>
          <w:color w:val="404040"/>
          <w:szCs w:val="24"/>
          <w:shd w:val="clear" w:color="auto" w:fill="FFFFFF"/>
        </w:rPr>
      </w:pPr>
      <w:r w:rsidRPr="0070739F">
        <w:rPr>
          <w:rStyle w:val="block"/>
          <w:rFonts w:cs="Courier New"/>
          <w:color w:val="404040"/>
          <w:szCs w:val="24"/>
          <w:shd w:val="clear" w:color="auto" w:fill="FFFFFF"/>
        </w:rPr>
        <w:t>MATLAB Function</w:t>
      </w:r>
      <w:r w:rsidRPr="0070739F">
        <w:rPr>
          <w:rFonts w:cs="Courier New"/>
          <w:color w:val="404040"/>
          <w:szCs w:val="24"/>
          <w:shd w:val="clear" w:color="auto" w:fill="FFFFFF"/>
        </w:rPr>
        <w:t> block to implement MATLAB functions to Simulink models to deploy code and embed code in processors. Using </w:t>
      </w:r>
      <w:r w:rsidRPr="0070739F">
        <w:rPr>
          <w:rStyle w:val="block"/>
          <w:rFonts w:cs="Courier New"/>
          <w:color w:val="404040"/>
          <w:szCs w:val="24"/>
          <w:shd w:val="clear" w:color="auto" w:fill="FFFFFF"/>
        </w:rPr>
        <w:t>MATLAB Function</w:t>
      </w:r>
      <w:r w:rsidRPr="0070739F">
        <w:rPr>
          <w:rFonts w:cs="Courier New"/>
          <w:color w:val="404040"/>
          <w:szCs w:val="24"/>
          <w:shd w:val="clear" w:color="auto" w:fill="FFFFFF"/>
        </w:rPr>
        <w:t> block, you can generate readable, efficient, and compact C/C++ code for deployment to desktop and embedded applications.</w:t>
      </w:r>
    </w:p>
    <w:p w:rsidR="00AD1310" w:rsidRPr="0070739F" w:rsidRDefault="00AD1310" w:rsidP="004B7E44">
      <w:pPr>
        <w:rPr>
          <w:rFonts w:cs="Courier New"/>
          <w:color w:val="404040"/>
          <w:szCs w:val="24"/>
          <w:shd w:val="clear" w:color="auto" w:fill="FFFFFF"/>
        </w:rPr>
      </w:pPr>
    </w:p>
    <w:p w:rsidR="00AD1310" w:rsidRPr="0070739F" w:rsidRDefault="00AD1310" w:rsidP="004B7E44">
      <w:pPr>
        <w:rPr>
          <w:rFonts w:cs="Courier New"/>
          <w:color w:val="404040"/>
          <w:szCs w:val="24"/>
          <w:shd w:val="clear" w:color="auto" w:fill="FFFFFF"/>
        </w:rPr>
      </w:pPr>
      <w:r w:rsidRPr="0070739F">
        <w:rPr>
          <w:rFonts w:cs="Courier New"/>
          <w:color w:val="404040"/>
          <w:szCs w:val="24"/>
          <w:shd w:val="clear" w:color="auto" w:fill="FFFFFF"/>
        </w:rPr>
        <w:t>In this model we used a MATLAB function block for defined equation. For this block there were three inputs in our model with single output.</w:t>
      </w:r>
    </w:p>
    <w:p w:rsidR="00C653FF" w:rsidRPr="0070739F" w:rsidRDefault="00AD1310" w:rsidP="004B7E44">
      <w:pPr>
        <w:rPr>
          <w:szCs w:val="24"/>
        </w:rPr>
      </w:pPr>
      <w:r w:rsidRPr="0070739F">
        <w:rPr>
          <w:rFonts w:cs="Courier New"/>
          <w:color w:val="404040"/>
          <w:szCs w:val="24"/>
          <w:shd w:val="clear" w:color="auto" w:fill="FFFFFF"/>
        </w:rPr>
        <w:t>With the help of input value we calculated the output.</w:t>
      </w:r>
    </w:p>
    <w:p w:rsidR="00C653FF" w:rsidRPr="0070739F" w:rsidRDefault="00C653FF" w:rsidP="004B7E44">
      <w:pPr>
        <w:rPr>
          <w:szCs w:val="24"/>
        </w:rPr>
      </w:pPr>
    </w:p>
    <w:p w:rsidR="00532C1F" w:rsidRPr="0070739F" w:rsidRDefault="0070739F" w:rsidP="000F28B1">
      <w:pPr>
        <w:rPr>
          <w:szCs w:val="24"/>
        </w:rPr>
      </w:pPr>
      <w:r>
        <w:rPr>
          <w:noProof/>
          <w:szCs w:val="24"/>
        </w:rPr>
        <w:drawing>
          <wp:inline distT="0" distB="0" distL="0" distR="0">
            <wp:extent cx="1279525" cy="1069340"/>
            <wp:effectExtent l="171450" t="133350" r="358775" b="302260"/>
            <wp:docPr id="29" name="Picture 28" descr="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PNG"/>
                    <pic:cNvPicPr/>
                  </pic:nvPicPr>
                  <pic:blipFill>
                    <a:blip r:embed="rId28"/>
                    <a:stretch>
                      <a:fillRect/>
                    </a:stretch>
                  </pic:blipFill>
                  <pic:spPr>
                    <a:xfrm>
                      <a:off x="0" y="0"/>
                      <a:ext cx="1279525" cy="1069340"/>
                    </a:xfrm>
                    <a:prstGeom prst="rect">
                      <a:avLst/>
                    </a:prstGeom>
                    <a:ln>
                      <a:noFill/>
                    </a:ln>
                    <a:effectLst>
                      <a:outerShdw blurRad="292100" dist="139700" dir="2700000" algn="tl" rotWithShape="0">
                        <a:srgbClr val="333333">
                          <a:alpha val="65000"/>
                        </a:srgbClr>
                      </a:outerShdw>
                    </a:effectLst>
                  </pic:spPr>
                </pic:pic>
              </a:graphicData>
            </a:graphic>
          </wp:inline>
        </w:drawing>
      </w:r>
    </w:p>
    <w:p w:rsidR="00C97A20" w:rsidRDefault="00C97A20" w:rsidP="00C97A20">
      <w:pPr>
        <w:spacing w:after="200"/>
        <w:rPr>
          <w:szCs w:val="24"/>
        </w:rPr>
      </w:pPr>
    </w:p>
    <w:p w:rsidR="00FE2D02" w:rsidRPr="0070739F" w:rsidRDefault="00FE2D02" w:rsidP="00C97A20">
      <w:pPr>
        <w:spacing w:after="200"/>
        <w:rPr>
          <w:szCs w:val="24"/>
        </w:rPr>
      </w:pPr>
      <w:r w:rsidRPr="0070739F">
        <w:rPr>
          <w:rFonts w:cs="Courier New"/>
          <w:szCs w:val="24"/>
        </w:rPr>
        <w:t>Figure 7 – MATLAB Function Block</w:t>
      </w:r>
    </w:p>
    <w:p w:rsidR="00FE2D02" w:rsidRPr="0070739F" w:rsidRDefault="00FE2D02">
      <w:pPr>
        <w:spacing w:after="200"/>
        <w:rPr>
          <w:szCs w:val="24"/>
        </w:rPr>
      </w:pPr>
    </w:p>
    <w:p w:rsidR="000F28B1" w:rsidRPr="0070739F" w:rsidRDefault="00AD1310" w:rsidP="00E90D57">
      <w:pPr>
        <w:pStyle w:val="Heading1"/>
        <w:numPr>
          <w:ilvl w:val="0"/>
          <w:numId w:val="45"/>
        </w:numPr>
        <w:rPr>
          <w:rFonts w:asciiTheme="majorHAnsi" w:hAnsiTheme="majorHAnsi"/>
          <w:szCs w:val="48"/>
        </w:rPr>
      </w:pPr>
      <w:r w:rsidRPr="0070739F">
        <w:rPr>
          <w:rFonts w:asciiTheme="majorHAnsi" w:hAnsiTheme="majorHAnsi"/>
          <w:szCs w:val="48"/>
        </w:rPr>
        <w:t>Look-up Table</w:t>
      </w:r>
    </w:p>
    <w:p w:rsidR="00532C1F" w:rsidRPr="0070739F" w:rsidRDefault="00532C1F" w:rsidP="00532C1F">
      <w:pPr>
        <w:rPr>
          <w:szCs w:val="24"/>
        </w:rPr>
      </w:pPr>
    </w:p>
    <w:p w:rsidR="00AD1310" w:rsidRPr="0070739F" w:rsidRDefault="00AD1310" w:rsidP="00AD1310">
      <w:pPr>
        <w:tabs>
          <w:tab w:val="left" w:pos="1788"/>
        </w:tabs>
        <w:rPr>
          <w:rFonts w:eastAsia="Times New Roman" w:cs="Courier New"/>
          <w:szCs w:val="24"/>
        </w:rPr>
      </w:pPr>
      <w:r w:rsidRPr="0070739F">
        <w:rPr>
          <w:rFonts w:cs="Courier New"/>
          <w:color w:val="404040"/>
          <w:szCs w:val="24"/>
        </w:rPr>
        <w:t>A </w:t>
      </w:r>
      <w:r w:rsidRPr="0070739F">
        <w:rPr>
          <w:rFonts w:cs="Courier New"/>
          <w:i/>
          <w:iCs/>
          <w:color w:val="404040"/>
          <w:szCs w:val="24"/>
        </w:rPr>
        <w:t>lookup table</w:t>
      </w:r>
      <w:r w:rsidRPr="0070739F">
        <w:rPr>
          <w:rFonts w:cs="Courier New"/>
          <w:color w:val="404040"/>
          <w:szCs w:val="24"/>
        </w:rPr>
        <w:t> is an array of data that maps input values to output values, thereby approximating a mathematical function. Given a set of input values, a lookup operation retrieves the corresponding output values from the table. If the lookup table does not explicitly define the input values, Simulink can estimate an output value using interpolation, extrapolation, or rounding, where:</w:t>
      </w:r>
    </w:p>
    <w:p w:rsidR="00AD1310" w:rsidRPr="0070739F" w:rsidRDefault="00AD1310" w:rsidP="006C30D0">
      <w:pPr>
        <w:pStyle w:val="ListParagraph"/>
        <w:numPr>
          <w:ilvl w:val="0"/>
          <w:numId w:val="48"/>
        </w:numPr>
        <w:shd w:val="clear" w:color="auto" w:fill="FFFFFF"/>
        <w:spacing w:after="75" w:line="240" w:lineRule="auto"/>
        <w:rPr>
          <w:rFonts w:eastAsia="Times New Roman" w:cs="Courier New"/>
          <w:color w:val="404040"/>
          <w:szCs w:val="24"/>
          <w:lang w:val="en-IN" w:eastAsia="en-IN"/>
        </w:rPr>
      </w:pPr>
      <w:r w:rsidRPr="0070739F">
        <w:rPr>
          <w:rFonts w:eastAsia="Times New Roman" w:cs="Courier New"/>
          <w:color w:val="404040"/>
          <w:szCs w:val="24"/>
          <w:lang w:val="en-IN" w:eastAsia="en-IN"/>
        </w:rPr>
        <w:t>An interpolation is a process for estimating values that lie between known data points.</w:t>
      </w:r>
    </w:p>
    <w:p w:rsidR="00AD1310" w:rsidRPr="0070739F" w:rsidRDefault="00AD1310" w:rsidP="006C30D0">
      <w:pPr>
        <w:pStyle w:val="ListParagraph"/>
        <w:numPr>
          <w:ilvl w:val="0"/>
          <w:numId w:val="48"/>
        </w:numPr>
        <w:shd w:val="clear" w:color="auto" w:fill="FFFFFF"/>
        <w:spacing w:after="75" w:line="240" w:lineRule="auto"/>
        <w:rPr>
          <w:rFonts w:eastAsia="Times New Roman" w:cs="Courier New"/>
          <w:color w:val="404040"/>
          <w:szCs w:val="24"/>
          <w:lang w:val="en-IN" w:eastAsia="en-IN"/>
        </w:rPr>
      </w:pPr>
      <w:r w:rsidRPr="0070739F">
        <w:rPr>
          <w:rFonts w:eastAsia="Times New Roman" w:cs="Courier New"/>
          <w:color w:val="404040"/>
          <w:szCs w:val="24"/>
          <w:lang w:val="en-IN" w:eastAsia="en-IN"/>
        </w:rPr>
        <w:t>An extrapolation is a process for estimating values that lie beyond the range of known data points.</w:t>
      </w:r>
    </w:p>
    <w:p w:rsidR="00AD1310" w:rsidRPr="0070739F" w:rsidRDefault="00AD1310" w:rsidP="006C30D0">
      <w:pPr>
        <w:pStyle w:val="ListParagraph"/>
        <w:numPr>
          <w:ilvl w:val="0"/>
          <w:numId w:val="48"/>
        </w:numPr>
        <w:shd w:val="clear" w:color="auto" w:fill="FFFFFF"/>
        <w:spacing w:after="75" w:line="240" w:lineRule="auto"/>
        <w:rPr>
          <w:rFonts w:eastAsia="Times New Roman" w:cs="Courier New"/>
          <w:color w:val="404040"/>
          <w:szCs w:val="24"/>
          <w:lang w:val="en-IN" w:eastAsia="en-IN"/>
        </w:rPr>
      </w:pPr>
      <w:r w:rsidRPr="0070739F">
        <w:rPr>
          <w:rFonts w:eastAsia="Times New Roman" w:cs="Courier New"/>
          <w:color w:val="404040"/>
          <w:szCs w:val="24"/>
          <w:lang w:val="en-IN" w:eastAsia="en-IN"/>
        </w:rPr>
        <w:t>A rounding is a process for approximating a value by altering its digits according to a known rule.</w:t>
      </w:r>
    </w:p>
    <w:p w:rsidR="006C30D0" w:rsidRPr="0070739F" w:rsidRDefault="006C30D0" w:rsidP="006C30D0">
      <w:pPr>
        <w:shd w:val="clear" w:color="auto" w:fill="FFFFFF"/>
        <w:spacing w:after="75" w:line="240" w:lineRule="auto"/>
        <w:rPr>
          <w:rFonts w:eastAsia="Times New Roman" w:cs="Courier New"/>
          <w:color w:val="404040"/>
          <w:szCs w:val="24"/>
          <w:lang w:val="en-IN" w:eastAsia="en-IN"/>
        </w:rPr>
      </w:pPr>
    </w:p>
    <w:p w:rsidR="00AD1310" w:rsidRPr="0070739F" w:rsidRDefault="00AD1310" w:rsidP="00AD1310">
      <w:pPr>
        <w:shd w:val="clear" w:color="auto" w:fill="FFFFFF"/>
        <w:spacing w:after="150" w:line="240" w:lineRule="auto"/>
        <w:rPr>
          <w:rFonts w:eastAsia="Times New Roman" w:cs="Courier New"/>
          <w:color w:val="404040"/>
          <w:szCs w:val="24"/>
          <w:lang w:val="en-IN" w:eastAsia="en-IN"/>
        </w:rPr>
      </w:pPr>
      <w:r w:rsidRPr="0070739F">
        <w:rPr>
          <w:rFonts w:eastAsia="Times New Roman" w:cs="Courier New"/>
          <w:color w:val="404040"/>
          <w:szCs w:val="24"/>
          <w:lang w:val="en-IN" w:eastAsia="en-IN"/>
        </w:rPr>
        <w:lastRenderedPageBreak/>
        <w:t>A lookup table block uses an array of data to map input values to output values, approximating a mathematical function. Given input values, Simulink performs a “lookup” operation to retrieve the corresponding output values from the table. If the lookup table does not define the input values, the block estimates the output values based on nearby table values.</w:t>
      </w:r>
    </w:p>
    <w:p w:rsidR="002609E5" w:rsidRPr="0070739F" w:rsidRDefault="002609E5" w:rsidP="00AD1310">
      <w:pPr>
        <w:shd w:val="clear" w:color="auto" w:fill="FFFFFF"/>
        <w:spacing w:after="150" w:line="240" w:lineRule="auto"/>
        <w:rPr>
          <w:rFonts w:eastAsia="Times New Roman" w:cs="Courier New"/>
          <w:color w:val="404040"/>
          <w:szCs w:val="24"/>
          <w:lang w:val="en-IN" w:eastAsia="en-IN"/>
        </w:rPr>
      </w:pPr>
      <w:r w:rsidRPr="0070739F">
        <w:rPr>
          <w:rFonts w:eastAsia="Times New Roman" w:cs="Courier New"/>
          <w:color w:val="404040"/>
          <w:szCs w:val="24"/>
          <w:lang w:val="en-IN" w:eastAsia="en-IN"/>
        </w:rPr>
        <w:t>In this Simulink model there three look-up tables. Look-up tables are used in engine and transmission.</w:t>
      </w:r>
    </w:p>
    <w:p w:rsidR="002609E5" w:rsidRPr="0070739F" w:rsidRDefault="002609E5" w:rsidP="00AD1310">
      <w:pPr>
        <w:shd w:val="clear" w:color="auto" w:fill="FFFFFF"/>
        <w:spacing w:after="150" w:line="240" w:lineRule="auto"/>
        <w:rPr>
          <w:rFonts w:eastAsia="Times New Roman" w:cs="Courier New"/>
          <w:color w:val="404040"/>
          <w:szCs w:val="24"/>
          <w:lang w:val="en-IN" w:eastAsia="en-IN"/>
        </w:rPr>
      </w:pPr>
      <w:r w:rsidRPr="0070739F">
        <w:rPr>
          <w:rFonts w:cs="Courier New"/>
          <w:color w:val="202124"/>
          <w:szCs w:val="24"/>
          <w:shd w:val="clear" w:color="auto" w:fill="FFFFFF"/>
        </w:rPr>
        <w:t>An interpolation is a process for estimating values that lie between known data points.</w:t>
      </w:r>
    </w:p>
    <w:p w:rsidR="00532C1F" w:rsidRPr="0070739F" w:rsidRDefault="00532C1F" w:rsidP="00FE2D02">
      <w:pPr>
        <w:pStyle w:val="Caption"/>
        <w:rPr>
          <w:rFonts w:cs="Courier New"/>
        </w:rPr>
      </w:pPr>
    </w:p>
    <w:p w:rsidR="00FE2D02" w:rsidRPr="0070739F" w:rsidRDefault="0070739F" w:rsidP="00FE2D02">
      <w:pPr>
        <w:rPr>
          <w:szCs w:val="24"/>
        </w:rPr>
      </w:pPr>
      <w:r>
        <w:rPr>
          <w:noProof/>
          <w:szCs w:val="24"/>
        </w:rPr>
        <w:drawing>
          <wp:inline distT="0" distB="0" distL="0" distR="0">
            <wp:extent cx="1273810" cy="1322070"/>
            <wp:effectExtent l="171450" t="133350" r="364490" b="2971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73810" cy="1322070"/>
                    </a:xfrm>
                    <a:prstGeom prst="rect">
                      <a:avLst/>
                    </a:prstGeom>
                    <a:ln>
                      <a:noFill/>
                    </a:ln>
                    <a:effectLst>
                      <a:outerShdw blurRad="292100" dist="139700" dir="2700000" algn="tl" rotWithShape="0">
                        <a:srgbClr val="333333">
                          <a:alpha val="65000"/>
                        </a:srgbClr>
                      </a:outerShdw>
                    </a:effectLst>
                  </pic:spPr>
                </pic:pic>
              </a:graphicData>
            </a:graphic>
          </wp:inline>
        </w:drawing>
      </w:r>
    </w:p>
    <w:p w:rsidR="00FE2D02" w:rsidRPr="0070739F" w:rsidRDefault="00FE2D02" w:rsidP="00FE2D02">
      <w:pPr>
        <w:rPr>
          <w:szCs w:val="24"/>
        </w:rPr>
      </w:pPr>
    </w:p>
    <w:p w:rsidR="00FE2D02" w:rsidRPr="0070739F" w:rsidRDefault="00FE2D02" w:rsidP="00C97A20">
      <w:pPr>
        <w:tabs>
          <w:tab w:val="left" w:pos="1788"/>
        </w:tabs>
        <w:rPr>
          <w:rFonts w:eastAsia="Times New Roman" w:cs="Courier New"/>
          <w:bCs/>
          <w:szCs w:val="24"/>
        </w:rPr>
      </w:pPr>
      <w:r w:rsidRPr="0070739F">
        <w:rPr>
          <w:rFonts w:cs="Courier New"/>
          <w:noProof/>
          <w:szCs w:val="24"/>
        </w:rPr>
        <w:t>Figure 8– Look-up Table</w:t>
      </w:r>
    </w:p>
    <w:p w:rsidR="00FE2D02" w:rsidRPr="0070739F" w:rsidRDefault="00FE2D02" w:rsidP="00FE2D02">
      <w:pPr>
        <w:rPr>
          <w:szCs w:val="24"/>
        </w:rPr>
      </w:pPr>
    </w:p>
    <w:p w:rsidR="00FE2D02" w:rsidRPr="0070739F" w:rsidRDefault="00FE2D02" w:rsidP="00FE2D02">
      <w:pPr>
        <w:rPr>
          <w:szCs w:val="24"/>
        </w:rPr>
      </w:pPr>
    </w:p>
    <w:p w:rsidR="00FE2D02" w:rsidRPr="0070739F" w:rsidRDefault="00FE2D02" w:rsidP="00FE2D02">
      <w:pPr>
        <w:rPr>
          <w:szCs w:val="24"/>
        </w:rPr>
      </w:pPr>
    </w:p>
    <w:p w:rsidR="002609E5" w:rsidRPr="0070739F" w:rsidRDefault="002609E5" w:rsidP="00E90D57">
      <w:pPr>
        <w:pStyle w:val="Heading1"/>
        <w:numPr>
          <w:ilvl w:val="0"/>
          <w:numId w:val="45"/>
        </w:numPr>
        <w:rPr>
          <w:rFonts w:asciiTheme="majorHAnsi" w:hAnsiTheme="majorHAnsi"/>
          <w:szCs w:val="48"/>
        </w:rPr>
      </w:pPr>
      <w:r w:rsidRPr="0070739F">
        <w:rPr>
          <w:rFonts w:asciiTheme="majorHAnsi" w:hAnsiTheme="majorHAnsi"/>
          <w:szCs w:val="48"/>
        </w:rPr>
        <w:t>Signal Builder</w:t>
      </w:r>
    </w:p>
    <w:p w:rsidR="002609E5" w:rsidRPr="0070739F" w:rsidRDefault="002609E5" w:rsidP="002609E5">
      <w:pPr>
        <w:pStyle w:val="Heading1"/>
        <w:ind w:left="360"/>
        <w:rPr>
          <w:rFonts w:asciiTheme="minorHAnsi" w:hAnsiTheme="minorHAnsi" w:cs="Courier New"/>
          <w:sz w:val="24"/>
        </w:rPr>
      </w:pPr>
    </w:p>
    <w:p w:rsidR="002609E5" w:rsidRPr="0070739F" w:rsidRDefault="002609E5" w:rsidP="002609E5">
      <w:pPr>
        <w:pStyle w:val="Heading1"/>
        <w:jc w:val="both"/>
        <w:rPr>
          <w:rFonts w:asciiTheme="minorHAnsi" w:hAnsiTheme="minorHAnsi" w:cs="Courier New"/>
          <w:b w:val="0"/>
          <w:bCs/>
          <w:sz w:val="24"/>
          <w:shd w:val="clear" w:color="auto" w:fill="FFFFFF"/>
        </w:rPr>
      </w:pPr>
      <w:r w:rsidRPr="0070739F">
        <w:rPr>
          <w:rFonts w:asciiTheme="minorHAnsi" w:hAnsiTheme="minorHAnsi" w:cs="Courier New"/>
          <w:b w:val="0"/>
          <w:bCs/>
          <w:sz w:val="24"/>
          <w:shd w:val="clear" w:color="auto" w:fill="FFFFFF"/>
        </w:rPr>
        <w:t>Signal builder create and generate interchangeable groups of signals whose waveforms are piecewise linear.</w:t>
      </w:r>
    </w:p>
    <w:p w:rsidR="002609E5" w:rsidRPr="0070739F" w:rsidRDefault="002609E5" w:rsidP="002609E5">
      <w:pPr>
        <w:pStyle w:val="Heading1"/>
        <w:jc w:val="both"/>
        <w:rPr>
          <w:rFonts w:asciiTheme="minorHAnsi" w:hAnsiTheme="minorHAnsi" w:cs="Courier New"/>
          <w:b w:val="0"/>
          <w:bCs/>
          <w:sz w:val="24"/>
          <w:shd w:val="clear" w:color="auto" w:fill="FFFFFF"/>
        </w:rPr>
      </w:pPr>
      <w:r w:rsidRPr="0070739F">
        <w:rPr>
          <w:rFonts w:asciiTheme="minorHAnsi" w:hAnsiTheme="minorHAnsi" w:cs="Courier New"/>
          <w:b w:val="0"/>
          <w:bCs/>
          <w:sz w:val="24"/>
          <w:shd w:val="clear" w:color="auto" w:fill="FFFFFF"/>
        </w:rPr>
        <w:t>You can quickly switch the signal groups into and out of a model to facilitate testing. In the Signal Builder window, create signals and define the output waveforms.</w:t>
      </w:r>
    </w:p>
    <w:p w:rsidR="002609E5" w:rsidRPr="0070739F" w:rsidRDefault="002609E5" w:rsidP="002609E5">
      <w:pPr>
        <w:pStyle w:val="Heading1"/>
        <w:rPr>
          <w:rFonts w:asciiTheme="minorHAnsi" w:hAnsiTheme="minorHAnsi" w:cs="Courier New"/>
          <w:b w:val="0"/>
          <w:bCs/>
          <w:color w:val="404040"/>
          <w:sz w:val="24"/>
          <w:shd w:val="clear" w:color="auto" w:fill="FFFFFF"/>
        </w:rPr>
      </w:pPr>
    </w:p>
    <w:p w:rsidR="002609E5" w:rsidRPr="0070739F" w:rsidRDefault="002609E5" w:rsidP="00991D9D">
      <w:pPr>
        <w:pStyle w:val="NormalWeb"/>
        <w:shd w:val="clear" w:color="auto" w:fill="FFFFFF"/>
        <w:spacing w:before="300" w:beforeAutospacing="0" w:after="300" w:afterAutospacing="0"/>
        <w:jc w:val="both"/>
        <w:textAlignment w:val="baseline"/>
        <w:rPr>
          <w:rFonts w:asciiTheme="minorHAnsi" w:hAnsiTheme="minorHAnsi" w:cs="Courier New"/>
          <w:color w:val="000000"/>
        </w:rPr>
      </w:pPr>
      <w:r w:rsidRPr="0070739F">
        <w:rPr>
          <w:rFonts w:asciiTheme="minorHAnsi" w:hAnsiTheme="minorHAnsi" w:cs="Courier New"/>
          <w:color w:val="000000"/>
          <w:shd w:val="clear" w:color="auto" w:fill="FFFFFF"/>
        </w:rPr>
        <w:t>A Signal Builder also allows you to construct different kinds of test cases so that you are running all of them to study your model’s behavio</w:t>
      </w:r>
      <w:r w:rsidR="00991D9D" w:rsidRPr="0070739F">
        <w:rPr>
          <w:rFonts w:asciiTheme="minorHAnsi" w:hAnsiTheme="minorHAnsi" w:cs="Courier New"/>
          <w:color w:val="000000"/>
          <w:shd w:val="clear" w:color="auto" w:fill="FFFFFF"/>
        </w:rPr>
        <w:t>u</w:t>
      </w:r>
      <w:r w:rsidRPr="0070739F">
        <w:rPr>
          <w:rFonts w:asciiTheme="minorHAnsi" w:hAnsiTheme="minorHAnsi" w:cs="Courier New"/>
          <w:color w:val="000000"/>
          <w:shd w:val="clear" w:color="auto" w:fill="FFFFFF"/>
        </w:rPr>
        <w:t>r.</w:t>
      </w:r>
      <w:r w:rsidRPr="0070739F">
        <w:rPr>
          <w:rFonts w:asciiTheme="minorHAnsi" w:hAnsiTheme="minorHAnsi" w:cs="Courier New"/>
          <w:color w:val="000000"/>
        </w:rPr>
        <w:t>If you click on the “Start simulation” icon inside the Signal Builder, you will run the simulation with this signal as an output of the signal builder.You can modify the signal by clicking on one line or one point and moving it around. As you can see, this only modifies the location of the straight lines delimited by points or the location of the points.</w:t>
      </w:r>
    </w:p>
    <w:p w:rsidR="002609E5" w:rsidRPr="0070739F" w:rsidRDefault="00FE2D02" w:rsidP="00991D9D">
      <w:pPr>
        <w:pStyle w:val="Heading1"/>
        <w:rPr>
          <w:rFonts w:asciiTheme="minorHAnsi" w:hAnsiTheme="minorHAnsi" w:cs="Courier New"/>
          <w:b w:val="0"/>
          <w:bCs/>
          <w:sz w:val="24"/>
        </w:rPr>
      </w:pPr>
      <w:r w:rsidRPr="0070739F">
        <w:rPr>
          <w:rFonts w:asciiTheme="minorHAnsi" w:hAnsiTheme="minorHAnsi" w:cs="Courier New"/>
          <w:b w:val="0"/>
          <w:bCs/>
          <w:noProof/>
          <w:sz w:val="24"/>
        </w:rPr>
        <w:lastRenderedPageBreak/>
        <w:drawing>
          <wp:inline distT="0" distB="0" distL="0" distR="0">
            <wp:extent cx="6363252" cy="4092295"/>
            <wp:effectExtent l="19050" t="0" r="0" b="0"/>
            <wp:docPr id="30" name="Picture 29" descr="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PNG"/>
                    <pic:cNvPicPr/>
                  </pic:nvPicPr>
                  <pic:blipFill>
                    <a:blip r:embed="rId30"/>
                    <a:stretch>
                      <a:fillRect/>
                    </a:stretch>
                  </pic:blipFill>
                  <pic:spPr>
                    <a:xfrm>
                      <a:off x="0" y="0"/>
                      <a:ext cx="6363252" cy="4092295"/>
                    </a:xfrm>
                    <a:prstGeom prst="rect">
                      <a:avLst/>
                    </a:prstGeom>
                  </pic:spPr>
                </pic:pic>
              </a:graphicData>
            </a:graphic>
          </wp:inline>
        </w:drawing>
      </w:r>
    </w:p>
    <w:p w:rsidR="00FE2D02" w:rsidRPr="0070739F" w:rsidRDefault="00FE2D02" w:rsidP="00991D9D">
      <w:pPr>
        <w:pStyle w:val="Heading1"/>
        <w:jc w:val="center"/>
        <w:rPr>
          <w:rFonts w:asciiTheme="minorHAnsi" w:hAnsiTheme="minorHAnsi" w:cs="Courier New"/>
          <w:b w:val="0"/>
          <w:bCs/>
          <w:sz w:val="24"/>
        </w:rPr>
      </w:pPr>
    </w:p>
    <w:p w:rsidR="00991D9D" w:rsidRPr="0070739F" w:rsidRDefault="00824682" w:rsidP="00FE2D02">
      <w:pPr>
        <w:pStyle w:val="Heading1"/>
        <w:jc w:val="center"/>
        <w:rPr>
          <w:rFonts w:asciiTheme="minorHAnsi" w:hAnsiTheme="minorHAnsi" w:cs="Courier New"/>
          <w:b w:val="0"/>
          <w:bCs/>
          <w:sz w:val="24"/>
        </w:rPr>
      </w:pPr>
      <w:r w:rsidRPr="0070739F">
        <w:rPr>
          <w:rFonts w:asciiTheme="minorHAnsi" w:hAnsiTheme="minorHAnsi" w:cs="Courier New"/>
          <w:b w:val="0"/>
          <w:bCs/>
          <w:sz w:val="24"/>
        </w:rPr>
        <w:t>Figure 9</w:t>
      </w:r>
      <w:r w:rsidR="00991D9D" w:rsidRPr="0070739F">
        <w:rPr>
          <w:rFonts w:asciiTheme="minorHAnsi" w:hAnsiTheme="minorHAnsi" w:cs="Courier New"/>
          <w:b w:val="0"/>
          <w:bCs/>
          <w:sz w:val="24"/>
        </w:rPr>
        <w:t xml:space="preserve"> – Signal Builder</w:t>
      </w:r>
    </w:p>
    <w:sectPr w:rsidR="00991D9D" w:rsidRPr="0070739F" w:rsidSect="001D706F">
      <w:headerReference w:type="default" r:id="rId31"/>
      <w:footerReference w:type="default" r:id="rId32"/>
      <w:footerReference w:type="first" r:id="rId33"/>
      <w:pgSz w:w="12240" w:h="15840"/>
      <w:pgMar w:top="720" w:right="900" w:bottom="720" w:left="1152" w:header="0" w:footer="272" w:gutter="0"/>
      <w:pgNumType w:start="1"/>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4DC" w:rsidRDefault="00EB64DC" w:rsidP="004B7E44">
      <w:r>
        <w:separator/>
      </w:r>
    </w:p>
  </w:endnote>
  <w:endnote w:type="continuationSeparator" w:id="1">
    <w:p w:rsidR="00EB64DC" w:rsidRDefault="00EB64DC" w:rsidP="004B7E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altName w:val="Calibri"/>
    <w:charset w:val="00"/>
    <w:family w:val="auto"/>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028173"/>
      <w:docPartObj>
        <w:docPartGallery w:val="Page Numbers (Bottom of Page)"/>
        <w:docPartUnique/>
      </w:docPartObj>
    </w:sdtPr>
    <w:sdtEndPr>
      <w:rPr>
        <w:rFonts w:asciiTheme="majorHAnsi" w:hAnsiTheme="majorHAnsi"/>
        <w:color w:val="7F7F7F" w:themeColor="background1" w:themeShade="7F"/>
        <w:spacing w:val="60"/>
      </w:rPr>
    </w:sdtEndPr>
    <w:sdtContent>
      <w:p w:rsidR="00C74DA6" w:rsidRPr="000F28B1" w:rsidRDefault="00C74DA6" w:rsidP="000F28B1">
        <w:pPr>
          <w:pStyle w:val="Footer"/>
          <w:pBdr>
            <w:top w:val="single" w:sz="4" w:space="1" w:color="D9D9D9" w:themeColor="background1" w:themeShade="D9"/>
          </w:pBdr>
          <w:jc w:val="right"/>
          <w:rPr>
            <w:rFonts w:asciiTheme="majorHAnsi" w:hAnsiTheme="majorHAnsi"/>
            <w:b/>
            <w:bCs/>
          </w:rPr>
        </w:pPr>
        <w:r>
          <w:br/>
        </w:r>
        <w:r w:rsidR="00CA697E" w:rsidRPr="00CA697E">
          <w:drawing>
            <wp:anchor distT="0" distB="0" distL="114300" distR="114300" simplePos="0" relativeHeight="251667456" behindDoc="0" locked="0" layoutInCell="1" allowOverlap="1">
              <wp:simplePos x="0" y="0"/>
              <wp:positionH relativeFrom="margin">
                <wp:posOffset>7620</wp:posOffset>
              </wp:positionH>
              <wp:positionV relativeFrom="paragraph">
                <wp:posOffset>182880</wp:posOffset>
              </wp:positionV>
              <wp:extent cx="913765" cy="435610"/>
              <wp:effectExtent l="0" t="0" r="635" b="6350"/>
              <wp:wrapSquare wrapText="bothSides"/>
              <wp:docPr id="3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KPIT Logos-May2019-12.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13765" cy="431800"/>
                      </a:xfrm>
                      <a:prstGeom prst="rect">
                        <a:avLst/>
                      </a:prstGeom>
                    </pic:spPr>
                  </pic:pic>
                </a:graphicData>
              </a:graphic>
            </wp:anchor>
          </w:drawing>
        </w:r>
        <w:r w:rsidRPr="001C56BD">
          <w:rPr>
            <w:noProof/>
            <w:lang w:val="en-GB" w:eastAsia="en-GB"/>
          </w:rPr>
          <w:pict>
            <v:line id="Straight Connector 19" o:spid="_x0000_s4097" style="position:absolute;left:0;text-align:left;z-index:251663360;visibility:visible;mso-position-horizontal:left;mso-position-horizontal-relative:margin;mso-position-vertical-relative:text" from="0,-.45pt" to="51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" strokecolor="#753dff [3207]" strokeweight="1pt">
              <w10:wrap anchorx="margin"/>
            </v:line>
          </w:pict>
        </w:r>
        <w:r w:rsidRPr="001C56BD">
          <w:rPr>
            <w:rFonts w:asciiTheme="majorHAnsi" w:hAnsiTheme="majorHAnsi"/>
            <w:color w:val="753DFF" w:themeColor="accent4"/>
            <w:sz w:val="20"/>
          </w:rPr>
          <w:fldChar w:fldCharType="begin"/>
        </w:r>
        <w:r w:rsidRPr="001D706F">
          <w:rPr>
            <w:rFonts w:asciiTheme="majorHAnsi" w:hAnsiTheme="majorHAnsi"/>
            <w:color w:val="753DFF" w:themeColor="accent4"/>
            <w:sz w:val="20"/>
          </w:rPr>
          <w:instrText xml:space="preserve"> PAGE   \* MERGEFORMAT </w:instrText>
        </w:r>
        <w:r w:rsidRPr="001C56BD">
          <w:rPr>
            <w:rFonts w:asciiTheme="majorHAnsi" w:hAnsiTheme="majorHAnsi"/>
            <w:color w:val="753DFF" w:themeColor="accent4"/>
            <w:sz w:val="20"/>
          </w:rPr>
          <w:fldChar w:fldCharType="separate"/>
        </w:r>
        <w:r w:rsidR="00CA697E" w:rsidRPr="00CA697E">
          <w:rPr>
            <w:rFonts w:asciiTheme="majorHAnsi" w:hAnsiTheme="majorHAnsi"/>
            <w:bCs/>
            <w:noProof/>
            <w:color w:val="753DFF" w:themeColor="accent4"/>
            <w:sz w:val="20"/>
          </w:rPr>
          <w:t>2</w:t>
        </w:r>
        <w:r w:rsidRPr="001D706F">
          <w:rPr>
            <w:rFonts w:asciiTheme="majorHAnsi" w:hAnsiTheme="majorHAnsi"/>
            <w:bCs/>
            <w:noProof/>
            <w:color w:val="753DFF" w:themeColor="accent4"/>
            <w:sz w:val="20"/>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DA6" w:rsidRDefault="00C74DA6" w:rsidP="004B7E44">
    <w:pPr>
      <w:pStyle w:val="Footer"/>
    </w:pPr>
    <w:sdt>
      <w:sdtPr>
        <w:id w:val="1042951825"/>
        <w:docPartObj>
          <w:docPartGallery w:val="Page Numbers (Bottom of Page)"/>
          <w:docPartUnique/>
        </w:docPartObj>
      </w:sdtPr>
      <w:sdtEndPr>
        <w:rPr>
          <w:noProof/>
        </w:rPr>
      </w:sdtEndPr>
      <w:sdtContent/>
    </w:sdt>
    <w:r w:rsidR="00CA697E" w:rsidRPr="00CA697E">
      <w:rPr>
        <w:noProof/>
      </w:rPr>
      <w:drawing>
        <wp:anchor distT="0" distB="0" distL="114300" distR="114300" simplePos="0" relativeHeight="251665408" behindDoc="0" locked="0" layoutInCell="1" allowOverlap="1">
          <wp:simplePos x="0" y="0"/>
          <wp:positionH relativeFrom="margin">
            <wp:posOffset>-144780</wp:posOffset>
          </wp:positionH>
          <wp:positionV relativeFrom="paragraph">
            <wp:posOffset>-174625</wp:posOffset>
          </wp:positionV>
          <wp:extent cx="913765" cy="435610"/>
          <wp:effectExtent l="0" t="0" r="635" b="6350"/>
          <wp:wrapSquare wrapText="bothSides"/>
          <wp:docPr id="3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KPIT Logos-May2019-12.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13765" cy="43180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4DC" w:rsidRDefault="00EB64DC" w:rsidP="004B7E44">
      <w:r>
        <w:separator/>
      </w:r>
    </w:p>
  </w:footnote>
  <w:footnote w:type="continuationSeparator" w:id="1">
    <w:p w:rsidR="00EB64DC" w:rsidRDefault="00EB64DC" w:rsidP="004B7E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210"/>
    </w:tblGrid>
    <w:tr w:rsidR="00C74DA6" w:rsidTr="004B7E44">
      <w:trPr>
        <w:trHeight w:val="1318"/>
      </w:trPr>
      <w:tc>
        <w:tcPr>
          <w:tcW w:w="12210" w:type="dxa"/>
          <w:tcBorders>
            <w:top w:val="nil"/>
            <w:left w:val="nil"/>
            <w:bottom w:val="nil"/>
            <w:right w:val="nil"/>
          </w:tcBorders>
        </w:tcPr>
        <w:p w:rsidR="00C74DA6" w:rsidRDefault="00C74DA6" w:rsidP="004B7E44">
          <w:pPr>
            <w:pStyle w:val="Header"/>
          </w:pP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F6B5F"/>
    <w:multiLevelType w:val="hybridMultilevel"/>
    <w:tmpl w:val="CAEC5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F508B"/>
    <w:multiLevelType w:val="hybridMultilevel"/>
    <w:tmpl w:val="392A93C6"/>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65C90"/>
    <w:multiLevelType w:val="hybridMultilevel"/>
    <w:tmpl w:val="7EEA3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9AE0EA0"/>
    <w:multiLevelType w:val="hybridMultilevel"/>
    <w:tmpl w:val="3344191C"/>
    <w:lvl w:ilvl="0" w:tplc="7792BAC2">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155A16"/>
    <w:multiLevelType w:val="hybridMultilevel"/>
    <w:tmpl w:val="9C6EA31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EE63292"/>
    <w:multiLevelType w:val="hybridMultilevel"/>
    <w:tmpl w:val="A490B554"/>
    <w:lvl w:ilvl="0" w:tplc="F76C6FB8">
      <w:start w:val="1"/>
      <w:numFmt w:val="decimal"/>
      <w:lvlText w:val="%1."/>
      <w:lvlJc w:val="left"/>
      <w:pPr>
        <w:ind w:left="360" w:hanging="360"/>
      </w:pPr>
      <w:rPr>
        <w:b/>
        <w:sz w:val="48"/>
        <w:szCs w:val="48"/>
      </w:rPr>
    </w:lvl>
    <w:lvl w:ilvl="1" w:tplc="04090019" w:tentative="1">
      <w:start w:val="1"/>
      <w:numFmt w:val="lowerLetter"/>
      <w:lvlText w:val="%2."/>
      <w:lvlJc w:val="left"/>
      <w:pPr>
        <w:ind w:left="872" w:hanging="360"/>
      </w:pPr>
    </w:lvl>
    <w:lvl w:ilvl="2" w:tplc="0409001B" w:tentative="1">
      <w:start w:val="1"/>
      <w:numFmt w:val="lowerRoman"/>
      <w:lvlText w:val="%3."/>
      <w:lvlJc w:val="right"/>
      <w:pPr>
        <w:ind w:left="1592" w:hanging="180"/>
      </w:pPr>
    </w:lvl>
    <w:lvl w:ilvl="3" w:tplc="0409000F" w:tentative="1">
      <w:start w:val="1"/>
      <w:numFmt w:val="decimal"/>
      <w:lvlText w:val="%4."/>
      <w:lvlJc w:val="left"/>
      <w:pPr>
        <w:ind w:left="2312" w:hanging="360"/>
      </w:pPr>
    </w:lvl>
    <w:lvl w:ilvl="4" w:tplc="04090019" w:tentative="1">
      <w:start w:val="1"/>
      <w:numFmt w:val="lowerLetter"/>
      <w:lvlText w:val="%5."/>
      <w:lvlJc w:val="left"/>
      <w:pPr>
        <w:ind w:left="3032" w:hanging="360"/>
      </w:pPr>
    </w:lvl>
    <w:lvl w:ilvl="5" w:tplc="0409001B" w:tentative="1">
      <w:start w:val="1"/>
      <w:numFmt w:val="lowerRoman"/>
      <w:lvlText w:val="%6."/>
      <w:lvlJc w:val="right"/>
      <w:pPr>
        <w:ind w:left="3752" w:hanging="180"/>
      </w:pPr>
    </w:lvl>
    <w:lvl w:ilvl="6" w:tplc="0409000F" w:tentative="1">
      <w:start w:val="1"/>
      <w:numFmt w:val="decimal"/>
      <w:lvlText w:val="%7."/>
      <w:lvlJc w:val="left"/>
      <w:pPr>
        <w:ind w:left="4472" w:hanging="360"/>
      </w:pPr>
    </w:lvl>
    <w:lvl w:ilvl="7" w:tplc="04090019" w:tentative="1">
      <w:start w:val="1"/>
      <w:numFmt w:val="lowerLetter"/>
      <w:lvlText w:val="%8."/>
      <w:lvlJc w:val="left"/>
      <w:pPr>
        <w:ind w:left="5192" w:hanging="360"/>
      </w:pPr>
    </w:lvl>
    <w:lvl w:ilvl="8" w:tplc="0409001B" w:tentative="1">
      <w:start w:val="1"/>
      <w:numFmt w:val="lowerRoman"/>
      <w:lvlText w:val="%9."/>
      <w:lvlJc w:val="right"/>
      <w:pPr>
        <w:ind w:left="5912" w:hanging="180"/>
      </w:pPr>
    </w:lvl>
  </w:abstractNum>
  <w:abstractNum w:abstractNumId="6">
    <w:nsid w:val="10F94BAF"/>
    <w:multiLevelType w:val="hybridMultilevel"/>
    <w:tmpl w:val="C4E41466"/>
    <w:lvl w:ilvl="0" w:tplc="E1E21CE4">
      <w:start w:val="1"/>
      <w:numFmt w:val="upperLetter"/>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7">
    <w:nsid w:val="14EB4219"/>
    <w:multiLevelType w:val="hybridMultilevel"/>
    <w:tmpl w:val="FA5E7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A22C53"/>
    <w:multiLevelType w:val="hybridMultilevel"/>
    <w:tmpl w:val="74C8BDE8"/>
    <w:lvl w:ilvl="0" w:tplc="C65C69D4">
      <w:start w:val="1"/>
      <w:numFmt w:val="upperLetter"/>
      <w:lvlText w:val="%1."/>
      <w:lvlJc w:val="left"/>
      <w:pPr>
        <w:ind w:left="840" w:hanging="480"/>
      </w:pPr>
      <w:rPr>
        <w:rFonts w:ascii="Courier New" w:hAnsi="Courier New"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60C6EC6"/>
    <w:multiLevelType w:val="hybridMultilevel"/>
    <w:tmpl w:val="EFEE2CCA"/>
    <w:lvl w:ilvl="0" w:tplc="013491A6">
      <w:start w:val="1"/>
      <w:numFmt w:val="upperLetter"/>
      <w:lvlText w:val="%1."/>
      <w:lvlJc w:val="left"/>
      <w:pPr>
        <w:ind w:left="600" w:hanging="360"/>
      </w:pPr>
      <w:rPr>
        <w:rFonts w:hint="default"/>
        <w:color w:val="753DFF" w:themeColor="hyperlink"/>
        <w:sz w:val="24"/>
        <w:u w:val="single"/>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0">
    <w:nsid w:val="16491A0F"/>
    <w:multiLevelType w:val="hybridMultilevel"/>
    <w:tmpl w:val="51D6E278"/>
    <w:lvl w:ilvl="0" w:tplc="5CD83C9A">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C202E85"/>
    <w:multiLevelType w:val="hybridMultilevel"/>
    <w:tmpl w:val="7200C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52C5013"/>
    <w:multiLevelType w:val="hybridMultilevel"/>
    <w:tmpl w:val="70C245E6"/>
    <w:lvl w:ilvl="0" w:tplc="5E704C4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557619"/>
    <w:multiLevelType w:val="hybridMultilevel"/>
    <w:tmpl w:val="C140552E"/>
    <w:lvl w:ilvl="0" w:tplc="5E704C48">
      <w:start w:val="1"/>
      <w:numFmt w:val="bullet"/>
      <w:lvlText w:val=""/>
      <w:lvlJc w:val="left"/>
      <w:pPr>
        <w:ind w:left="4270" w:hanging="360"/>
      </w:pPr>
      <w:rPr>
        <w:rFonts w:ascii="Symbol" w:hAnsi="Symbol" w:hint="default"/>
        <w:sz w:val="24"/>
        <w:szCs w:val="24"/>
      </w:rPr>
    </w:lvl>
    <w:lvl w:ilvl="1" w:tplc="40090003" w:tentative="1">
      <w:start w:val="1"/>
      <w:numFmt w:val="bullet"/>
      <w:lvlText w:val="o"/>
      <w:lvlJc w:val="left"/>
      <w:pPr>
        <w:ind w:left="4990" w:hanging="360"/>
      </w:pPr>
      <w:rPr>
        <w:rFonts w:ascii="Courier New" w:hAnsi="Courier New" w:cs="Courier New" w:hint="default"/>
      </w:rPr>
    </w:lvl>
    <w:lvl w:ilvl="2" w:tplc="40090005" w:tentative="1">
      <w:start w:val="1"/>
      <w:numFmt w:val="bullet"/>
      <w:lvlText w:val=""/>
      <w:lvlJc w:val="left"/>
      <w:pPr>
        <w:ind w:left="5710" w:hanging="360"/>
      </w:pPr>
      <w:rPr>
        <w:rFonts w:ascii="Wingdings" w:hAnsi="Wingdings" w:hint="default"/>
      </w:rPr>
    </w:lvl>
    <w:lvl w:ilvl="3" w:tplc="40090001" w:tentative="1">
      <w:start w:val="1"/>
      <w:numFmt w:val="bullet"/>
      <w:lvlText w:val=""/>
      <w:lvlJc w:val="left"/>
      <w:pPr>
        <w:ind w:left="6430" w:hanging="360"/>
      </w:pPr>
      <w:rPr>
        <w:rFonts w:ascii="Symbol" w:hAnsi="Symbol" w:hint="default"/>
      </w:rPr>
    </w:lvl>
    <w:lvl w:ilvl="4" w:tplc="40090003" w:tentative="1">
      <w:start w:val="1"/>
      <w:numFmt w:val="bullet"/>
      <w:lvlText w:val="o"/>
      <w:lvlJc w:val="left"/>
      <w:pPr>
        <w:ind w:left="7150" w:hanging="360"/>
      </w:pPr>
      <w:rPr>
        <w:rFonts w:ascii="Courier New" w:hAnsi="Courier New" w:cs="Courier New" w:hint="default"/>
      </w:rPr>
    </w:lvl>
    <w:lvl w:ilvl="5" w:tplc="40090005" w:tentative="1">
      <w:start w:val="1"/>
      <w:numFmt w:val="bullet"/>
      <w:lvlText w:val=""/>
      <w:lvlJc w:val="left"/>
      <w:pPr>
        <w:ind w:left="7870" w:hanging="360"/>
      </w:pPr>
      <w:rPr>
        <w:rFonts w:ascii="Wingdings" w:hAnsi="Wingdings" w:hint="default"/>
      </w:rPr>
    </w:lvl>
    <w:lvl w:ilvl="6" w:tplc="40090001" w:tentative="1">
      <w:start w:val="1"/>
      <w:numFmt w:val="bullet"/>
      <w:lvlText w:val=""/>
      <w:lvlJc w:val="left"/>
      <w:pPr>
        <w:ind w:left="8590" w:hanging="360"/>
      </w:pPr>
      <w:rPr>
        <w:rFonts w:ascii="Symbol" w:hAnsi="Symbol" w:hint="default"/>
      </w:rPr>
    </w:lvl>
    <w:lvl w:ilvl="7" w:tplc="40090003" w:tentative="1">
      <w:start w:val="1"/>
      <w:numFmt w:val="bullet"/>
      <w:lvlText w:val="o"/>
      <w:lvlJc w:val="left"/>
      <w:pPr>
        <w:ind w:left="9310" w:hanging="360"/>
      </w:pPr>
      <w:rPr>
        <w:rFonts w:ascii="Courier New" w:hAnsi="Courier New" w:cs="Courier New" w:hint="default"/>
      </w:rPr>
    </w:lvl>
    <w:lvl w:ilvl="8" w:tplc="40090005" w:tentative="1">
      <w:start w:val="1"/>
      <w:numFmt w:val="bullet"/>
      <w:lvlText w:val=""/>
      <w:lvlJc w:val="left"/>
      <w:pPr>
        <w:ind w:left="10030" w:hanging="360"/>
      </w:pPr>
      <w:rPr>
        <w:rFonts w:ascii="Wingdings" w:hAnsi="Wingdings" w:hint="default"/>
      </w:rPr>
    </w:lvl>
  </w:abstractNum>
  <w:abstractNum w:abstractNumId="14">
    <w:nsid w:val="2ACD47FF"/>
    <w:multiLevelType w:val="hybridMultilevel"/>
    <w:tmpl w:val="0E06445C"/>
    <w:lvl w:ilvl="0" w:tplc="2DEE7B3E">
      <w:start w:val="1"/>
      <w:numFmt w:val="bullet"/>
      <w:lvlText w:val=""/>
      <w:lvlJc w:val="left"/>
      <w:pPr>
        <w:ind w:left="720" w:hanging="360"/>
      </w:pPr>
      <w:rPr>
        <w:rFonts w:ascii="Symbol" w:hAnsi="Symbol" w:hint="default"/>
        <w:color w:val="753DFF" w:themeColor="accent4"/>
      </w:rPr>
    </w:lvl>
    <w:lvl w:ilvl="1" w:tplc="E9CCC596">
      <w:start w:val="1"/>
      <w:numFmt w:val="bullet"/>
      <w:lvlText w:val="o"/>
      <w:lvlJc w:val="left"/>
      <w:pPr>
        <w:ind w:left="1440" w:hanging="360"/>
      </w:pPr>
      <w:rPr>
        <w:rFonts w:ascii="Courier New" w:hAnsi="Courier New" w:hint="default"/>
        <w:color w:val="622AD8" w:themeColor="accent5"/>
      </w:rPr>
    </w:lvl>
    <w:lvl w:ilvl="2" w:tplc="DB0008DA">
      <w:start w:val="1"/>
      <w:numFmt w:val="bullet"/>
      <w:lvlText w:val=""/>
      <w:lvlJc w:val="left"/>
      <w:pPr>
        <w:ind w:left="2160" w:hanging="360"/>
      </w:pPr>
      <w:rPr>
        <w:rFonts w:ascii="Wingdings" w:hAnsi="Wingdings" w:hint="default"/>
        <w:color w:val="622AD8" w:themeColor="accent5"/>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F32500C"/>
    <w:multiLevelType w:val="hybridMultilevel"/>
    <w:tmpl w:val="67CEC014"/>
    <w:lvl w:ilvl="0" w:tplc="C65C69D4">
      <w:start w:val="1"/>
      <w:numFmt w:val="upperLetter"/>
      <w:lvlText w:val="%1."/>
      <w:lvlJc w:val="left"/>
      <w:pPr>
        <w:ind w:left="1200" w:hanging="480"/>
      </w:pPr>
      <w:rPr>
        <w:rFonts w:ascii="Courier New" w:hAnsi="Courier New" w:hint="default"/>
        <w:sz w:val="4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2F946AEC"/>
    <w:multiLevelType w:val="hybridMultilevel"/>
    <w:tmpl w:val="76AC1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FD421B6"/>
    <w:multiLevelType w:val="hybridMultilevel"/>
    <w:tmpl w:val="CBAE691C"/>
    <w:lvl w:ilvl="0" w:tplc="FC142BC0">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4961CE9"/>
    <w:multiLevelType w:val="hybridMultilevel"/>
    <w:tmpl w:val="93D49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78F325C"/>
    <w:multiLevelType w:val="multilevel"/>
    <w:tmpl w:val="74E6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0A69BC"/>
    <w:multiLevelType w:val="hybridMultilevel"/>
    <w:tmpl w:val="3522C3DE"/>
    <w:lvl w:ilvl="0" w:tplc="5E704C48">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3F9A4A08"/>
    <w:multiLevelType w:val="hybridMultilevel"/>
    <w:tmpl w:val="CA8CE45E"/>
    <w:lvl w:ilvl="0" w:tplc="5E704C48">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3FDA42A9"/>
    <w:multiLevelType w:val="hybridMultilevel"/>
    <w:tmpl w:val="095A0F00"/>
    <w:lvl w:ilvl="0" w:tplc="E9CCC596">
      <w:start w:val="1"/>
      <w:numFmt w:val="bullet"/>
      <w:lvlText w:val="o"/>
      <w:lvlJc w:val="left"/>
      <w:pPr>
        <w:ind w:left="1440" w:hanging="360"/>
      </w:pPr>
      <w:rPr>
        <w:rFonts w:ascii="Courier New" w:hAnsi="Courier New" w:hint="default"/>
        <w:color w:val="622AD8" w:themeColor="accent5"/>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43D10E9"/>
    <w:multiLevelType w:val="hybridMultilevel"/>
    <w:tmpl w:val="5D68B4F6"/>
    <w:lvl w:ilvl="0" w:tplc="3C5C2922">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476333F"/>
    <w:multiLevelType w:val="hybridMultilevel"/>
    <w:tmpl w:val="E52691D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69A55BB"/>
    <w:multiLevelType w:val="hybridMultilevel"/>
    <w:tmpl w:val="ADE8254C"/>
    <w:lvl w:ilvl="0" w:tplc="5CBACFA6">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77D5B27"/>
    <w:multiLevelType w:val="hybridMultilevel"/>
    <w:tmpl w:val="F924A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B857D42"/>
    <w:multiLevelType w:val="hybridMultilevel"/>
    <w:tmpl w:val="406CE380"/>
    <w:lvl w:ilvl="0" w:tplc="E2AC9DCC">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C342E0E"/>
    <w:multiLevelType w:val="hybridMultilevel"/>
    <w:tmpl w:val="28246458"/>
    <w:lvl w:ilvl="0" w:tplc="1CF2E81C">
      <w:start w:val="1"/>
      <w:numFmt w:val="decimal"/>
      <w:lvlText w:val="%1."/>
      <w:lvlJc w:val="left"/>
      <w:pPr>
        <w:ind w:left="1080" w:hanging="720"/>
      </w:pPr>
      <w:rPr>
        <w:rFonts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0C97F07"/>
    <w:multiLevelType w:val="multilevel"/>
    <w:tmpl w:val="E65A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D173AF"/>
    <w:multiLevelType w:val="hybridMultilevel"/>
    <w:tmpl w:val="9D0EA53E"/>
    <w:lvl w:ilvl="0" w:tplc="5E704C4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3EE1E39"/>
    <w:multiLevelType w:val="hybridMultilevel"/>
    <w:tmpl w:val="61BE3CCE"/>
    <w:lvl w:ilvl="0" w:tplc="5E704C4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6216E98"/>
    <w:multiLevelType w:val="hybridMultilevel"/>
    <w:tmpl w:val="05B8D842"/>
    <w:lvl w:ilvl="0" w:tplc="5E704C48">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56DB69A4"/>
    <w:multiLevelType w:val="hybridMultilevel"/>
    <w:tmpl w:val="1012DC2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E4D7CD3"/>
    <w:multiLevelType w:val="hybridMultilevel"/>
    <w:tmpl w:val="F746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1316A50"/>
    <w:multiLevelType w:val="hybridMultilevel"/>
    <w:tmpl w:val="0AA0F156"/>
    <w:lvl w:ilvl="0" w:tplc="1062E0F8">
      <w:start w:val="1"/>
      <w:numFmt w:val="decimal"/>
      <w:lvlText w:val="%1."/>
      <w:lvlJc w:val="left"/>
      <w:pPr>
        <w:ind w:left="1080" w:hanging="720"/>
      </w:pPr>
      <w:rPr>
        <w:rFonts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5605E25"/>
    <w:multiLevelType w:val="hybridMultilevel"/>
    <w:tmpl w:val="1BB0AEE0"/>
    <w:lvl w:ilvl="0" w:tplc="5E704C4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6772DD7"/>
    <w:multiLevelType w:val="hybridMultilevel"/>
    <w:tmpl w:val="2D2C4A3A"/>
    <w:lvl w:ilvl="0" w:tplc="4009000F">
      <w:start w:val="1"/>
      <w:numFmt w:val="decimal"/>
      <w:lvlText w:val="%1."/>
      <w:lvlJc w:val="left"/>
      <w:pPr>
        <w:ind w:left="1200" w:hanging="480"/>
      </w:pPr>
      <w:rPr>
        <w:rFonts w:hint="default"/>
        <w:sz w:val="4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nsid w:val="66895600"/>
    <w:multiLevelType w:val="hybridMultilevel"/>
    <w:tmpl w:val="5038CF1E"/>
    <w:lvl w:ilvl="0" w:tplc="DB0008DA">
      <w:start w:val="1"/>
      <w:numFmt w:val="bullet"/>
      <w:lvlText w:val=""/>
      <w:lvlJc w:val="left"/>
      <w:pPr>
        <w:ind w:left="1080" w:hanging="360"/>
      </w:pPr>
      <w:rPr>
        <w:rFonts w:ascii="Wingdings" w:hAnsi="Wingdings" w:hint="default"/>
        <w:color w:val="622AD8" w:themeColor="accent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736500A"/>
    <w:multiLevelType w:val="hybridMultilevel"/>
    <w:tmpl w:val="BE5418F8"/>
    <w:lvl w:ilvl="0" w:tplc="5E704C48">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nsid w:val="69B2294C"/>
    <w:multiLevelType w:val="hybridMultilevel"/>
    <w:tmpl w:val="FEFA6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ABE38CD"/>
    <w:multiLevelType w:val="hybridMultilevel"/>
    <w:tmpl w:val="7D522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02803D0"/>
    <w:multiLevelType w:val="hybridMultilevel"/>
    <w:tmpl w:val="DCDEDBE2"/>
    <w:lvl w:ilvl="0" w:tplc="F3A0ED0E">
      <w:start w:val="1"/>
      <w:numFmt w:val="upperLetter"/>
      <w:lvlText w:val="%1."/>
      <w:lvlJc w:val="left"/>
      <w:pPr>
        <w:ind w:left="600" w:hanging="360"/>
      </w:pPr>
      <w:rPr>
        <w:rFonts w:cs="Courier New" w:hint="default"/>
        <w:color w:val="753DFF" w:themeColor="hyperlink"/>
        <w:sz w:val="24"/>
        <w:u w:val="single"/>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43">
    <w:nsid w:val="707E68E2"/>
    <w:multiLevelType w:val="hybridMultilevel"/>
    <w:tmpl w:val="05027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641727D"/>
    <w:multiLevelType w:val="hybridMultilevel"/>
    <w:tmpl w:val="E1E48A00"/>
    <w:lvl w:ilvl="0" w:tplc="F1026450">
      <w:start w:val="1"/>
      <w:numFmt w:val="decimal"/>
      <w:lvlText w:val="%1."/>
      <w:lvlJc w:val="left"/>
      <w:pPr>
        <w:ind w:left="600" w:hanging="360"/>
      </w:pPr>
      <w:rPr>
        <w:rFonts w:hint="default"/>
        <w:color w:val="753DFF" w:themeColor="hyperlink"/>
        <w:sz w:val="24"/>
        <w:u w:val="single"/>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45">
    <w:nsid w:val="78B75DA4"/>
    <w:multiLevelType w:val="hybridMultilevel"/>
    <w:tmpl w:val="B978E22A"/>
    <w:lvl w:ilvl="0" w:tplc="680E6DD4">
      <w:start w:val="3"/>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ADC1159"/>
    <w:multiLevelType w:val="hybridMultilevel"/>
    <w:tmpl w:val="4A565B50"/>
    <w:lvl w:ilvl="0" w:tplc="5E704C48">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nsid w:val="7FDD1E4A"/>
    <w:multiLevelType w:val="hybridMultilevel"/>
    <w:tmpl w:val="49F47ABC"/>
    <w:lvl w:ilvl="0" w:tplc="2DEE7B3E">
      <w:start w:val="1"/>
      <w:numFmt w:val="bullet"/>
      <w:lvlText w:val=""/>
      <w:lvlJc w:val="left"/>
      <w:pPr>
        <w:ind w:left="720" w:hanging="360"/>
      </w:pPr>
      <w:rPr>
        <w:rFonts w:ascii="Symbol" w:hAnsi="Symbol" w:hint="default"/>
        <w:color w:val="753DFF"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4"/>
  </w:num>
  <w:num w:numId="3">
    <w:abstractNumId w:val="2"/>
  </w:num>
  <w:num w:numId="4">
    <w:abstractNumId w:val="11"/>
  </w:num>
  <w:num w:numId="5">
    <w:abstractNumId w:val="16"/>
  </w:num>
  <w:num w:numId="6">
    <w:abstractNumId w:val="18"/>
  </w:num>
  <w:num w:numId="7">
    <w:abstractNumId w:val="41"/>
  </w:num>
  <w:num w:numId="8">
    <w:abstractNumId w:val="26"/>
  </w:num>
  <w:num w:numId="9">
    <w:abstractNumId w:val="7"/>
  </w:num>
  <w:num w:numId="10">
    <w:abstractNumId w:val="36"/>
  </w:num>
  <w:num w:numId="11">
    <w:abstractNumId w:val="12"/>
  </w:num>
  <w:num w:numId="12">
    <w:abstractNumId w:val="30"/>
  </w:num>
  <w:num w:numId="13">
    <w:abstractNumId w:val="35"/>
  </w:num>
  <w:num w:numId="14">
    <w:abstractNumId w:val="44"/>
  </w:num>
  <w:num w:numId="15">
    <w:abstractNumId w:val="24"/>
  </w:num>
  <w:num w:numId="16">
    <w:abstractNumId w:val="33"/>
  </w:num>
  <w:num w:numId="17">
    <w:abstractNumId w:val="8"/>
  </w:num>
  <w:num w:numId="18">
    <w:abstractNumId w:val="15"/>
  </w:num>
  <w:num w:numId="19">
    <w:abstractNumId w:val="37"/>
  </w:num>
  <w:num w:numId="20">
    <w:abstractNumId w:val="13"/>
  </w:num>
  <w:num w:numId="21">
    <w:abstractNumId w:val="4"/>
  </w:num>
  <w:num w:numId="22">
    <w:abstractNumId w:val="46"/>
  </w:num>
  <w:num w:numId="23">
    <w:abstractNumId w:val="21"/>
  </w:num>
  <w:num w:numId="24">
    <w:abstractNumId w:val="31"/>
  </w:num>
  <w:num w:numId="25">
    <w:abstractNumId w:val="32"/>
  </w:num>
  <w:num w:numId="26">
    <w:abstractNumId w:val="39"/>
  </w:num>
  <w:num w:numId="27">
    <w:abstractNumId w:val="20"/>
  </w:num>
  <w:num w:numId="28">
    <w:abstractNumId w:val="28"/>
  </w:num>
  <w:num w:numId="29">
    <w:abstractNumId w:val="45"/>
  </w:num>
  <w:num w:numId="30">
    <w:abstractNumId w:val="23"/>
  </w:num>
  <w:num w:numId="31">
    <w:abstractNumId w:val="43"/>
  </w:num>
  <w:num w:numId="32">
    <w:abstractNumId w:val="40"/>
  </w:num>
  <w:num w:numId="33">
    <w:abstractNumId w:val="10"/>
  </w:num>
  <w:num w:numId="34">
    <w:abstractNumId w:val="27"/>
  </w:num>
  <w:num w:numId="35">
    <w:abstractNumId w:val="3"/>
  </w:num>
  <w:num w:numId="36">
    <w:abstractNumId w:val="17"/>
  </w:num>
  <w:num w:numId="37">
    <w:abstractNumId w:val="25"/>
  </w:num>
  <w:num w:numId="38">
    <w:abstractNumId w:val="9"/>
  </w:num>
  <w:num w:numId="39">
    <w:abstractNumId w:val="42"/>
  </w:num>
  <w:num w:numId="40">
    <w:abstractNumId w:val="6"/>
  </w:num>
  <w:num w:numId="41">
    <w:abstractNumId w:val="19"/>
  </w:num>
  <w:num w:numId="42">
    <w:abstractNumId w:val="29"/>
  </w:num>
  <w:num w:numId="43">
    <w:abstractNumId w:val="1"/>
  </w:num>
  <w:num w:numId="44">
    <w:abstractNumId w:val="0"/>
  </w:num>
  <w:num w:numId="45">
    <w:abstractNumId w:val="5"/>
  </w:num>
  <w:num w:numId="46">
    <w:abstractNumId w:val="47"/>
  </w:num>
  <w:num w:numId="47">
    <w:abstractNumId w:val="38"/>
  </w:num>
  <w:num w:numId="4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LYwtTA0tDQ3MjY3MLJQ0lEKTi0uzszPAykwrAUAZDgX1CwAAAA="/>
  </w:docVars>
  <w:rsids>
    <w:rsidRoot w:val="008A1DEC"/>
    <w:rsid w:val="00000F68"/>
    <w:rsid w:val="00003443"/>
    <w:rsid w:val="0004124F"/>
    <w:rsid w:val="0004525E"/>
    <w:rsid w:val="000456DA"/>
    <w:rsid w:val="00080DB1"/>
    <w:rsid w:val="000A2A2C"/>
    <w:rsid w:val="000A756C"/>
    <w:rsid w:val="000C245E"/>
    <w:rsid w:val="000F28B1"/>
    <w:rsid w:val="00111D8E"/>
    <w:rsid w:val="00157028"/>
    <w:rsid w:val="00191080"/>
    <w:rsid w:val="001A790E"/>
    <w:rsid w:val="001C56BD"/>
    <w:rsid w:val="001D706F"/>
    <w:rsid w:val="00213B32"/>
    <w:rsid w:val="00214035"/>
    <w:rsid w:val="00214331"/>
    <w:rsid w:val="00234F17"/>
    <w:rsid w:val="00253BDF"/>
    <w:rsid w:val="002609E5"/>
    <w:rsid w:val="00264B7B"/>
    <w:rsid w:val="00293B83"/>
    <w:rsid w:val="002A686E"/>
    <w:rsid w:val="002E7B53"/>
    <w:rsid w:val="002F4C1C"/>
    <w:rsid w:val="00300629"/>
    <w:rsid w:val="0031577A"/>
    <w:rsid w:val="00330869"/>
    <w:rsid w:val="003311D1"/>
    <w:rsid w:val="003439BA"/>
    <w:rsid w:val="003605A8"/>
    <w:rsid w:val="003616BC"/>
    <w:rsid w:val="00363314"/>
    <w:rsid w:val="003A6966"/>
    <w:rsid w:val="003B27A0"/>
    <w:rsid w:val="003C5464"/>
    <w:rsid w:val="003C7288"/>
    <w:rsid w:val="003D5F7B"/>
    <w:rsid w:val="003E2C6C"/>
    <w:rsid w:val="003F397E"/>
    <w:rsid w:val="00415C2D"/>
    <w:rsid w:val="0043549F"/>
    <w:rsid w:val="0045269D"/>
    <w:rsid w:val="004B7E44"/>
    <w:rsid w:val="004D5252"/>
    <w:rsid w:val="004F2B86"/>
    <w:rsid w:val="004F3B2E"/>
    <w:rsid w:val="00510D11"/>
    <w:rsid w:val="00523638"/>
    <w:rsid w:val="00532C1F"/>
    <w:rsid w:val="005403ED"/>
    <w:rsid w:val="00557D21"/>
    <w:rsid w:val="005A718F"/>
    <w:rsid w:val="005B2A99"/>
    <w:rsid w:val="00602779"/>
    <w:rsid w:val="00666727"/>
    <w:rsid w:val="006A3CE7"/>
    <w:rsid w:val="006C30D0"/>
    <w:rsid w:val="006C40DC"/>
    <w:rsid w:val="006C5B81"/>
    <w:rsid w:val="0070739F"/>
    <w:rsid w:val="007206AC"/>
    <w:rsid w:val="00732C47"/>
    <w:rsid w:val="00745B17"/>
    <w:rsid w:val="007516CF"/>
    <w:rsid w:val="00764C30"/>
    <w:rsid w:val="00772D1E"/>
    <w:rsid w:val="00775676"/>
    <w:rsid w:val="007757AF"/>
    <w:rsid w:val="007A7073"/>
    <w:rsid w:val="007B41F5"/>
    <w:rsid w:val="007C7F0B"/>
    <w:rsid w:val="007E382C"/>
    <w:rsid w:val="007F66A5"/>
    <w:rsid w:val="00815F0D"/>
    <w:rsid w:val="00824682"/>
    <w:rsid w:val="00891E97"/>
    <w:rsid w:val="008962D5"/>
    <w:rsid w:val="008A1DEC"/>
    <w:rsid w:val="008B1F00"/>
    <w:rsid w:val="008B33BC"/>
    <w:rsid w:val="008D0D9B"/>
    <w:rsid w:val="009120E9"/>
    <w:rsid w:val="00923B9C"/>
    <w:rsid w:val="00926DEB"/>
    <w:rsid w:val="00945900"/>
    <w:rsid w:val="00955B51"/>
    <w:rsid w:val="009560F6"/>
    <w:rsid w:val="009617C8"/>
    <w:rsid w:val="00974E53"/>
    <w:rsid w:val="0098510A"/>
    <w:rsid w:val="00991D9D"/>
    <w:rsid w:val="009A2C17"/>
    <w:rsid w:val="009A6F68"/>
    <w:rsid w:val="009C396C"/>
    <w:rsid w:val="009C48E1"/>
    <w:rsid w:val="009D6F67"/>
    <w:rsid w:val="009F30E0"/>
    <w:rsid w:val="009F6DE6"/>
    <w:rsid w:val="00A00878"/>
    <w:rsid w:val="00A07370"/>
    <w:rsid w:val="00A11FF0"/>
    <w:rsid w:val="00A50DE8"/>
    <w:rsid w:val="00A566F1"/>
    <w:rsid w:val="00A5721F"/>
    <w:rsid w:val="00A661AE"/>
    <w:rsid w:val="00A84722"/>
    <w:rsid w:val="00A9169A"/>
    <w:rsid w:val="00A96067"/>
    <w:rsid w:val="00AA3500"/>
    <w:rsid w:val="00AD1310"/>
    <w:rsid w:val="00B2118D"/>
    <w:rsid w:val="00B2388B"/>
    <w:rsid w:val="00B572B4"/>
    <w:rsid w:val="00B92ED6"/>
    <w:rsid w:val="00BB1E01"/>
    <w:rsid w:val="00BD7A60"/>
    <w:rsid w:val="00BF336B"/>
    <w:rsid w:val="00C033B7"/>
    <w:rsid w:val="00C0370C"/>
    <w:rsid w:val="00C136E2"/>
    <w:rsid w:val="00C46878"/>
    <w:rsid w:val="00C5416C"/>
    <w:rsid w:val="00C61FFF"/>
    <w:rsid w:val="00C653FF"/>
    <w:rsid w:val="00C71623"/>
    <w:rsid w:val="00C74DA6"/>
    <w:rsid w:val="00C97A20"/>
    <w:rsid w:val="00CA5C7D"/>
    <w:rsid w:val="00CA697E"/>
    <w:rsid w:val="00CB6453"/>
    <w:rsid w:val="00CC47D8"/>
    <w:rsid w:val="00CC6DE7"/>
    <w:rsid w:val="00CF0698"/>
    <w:rsid w:val="00CF4B0C"/>
    <w:rsid w:val="00D40AE1"/>
    <w:rsid w:val="00D90E0A"/>
    <w:rsid w:val="00DA2055"/>
    <w:rsid w:val="00DA3D58"/>
    <w:rsid w:val="00DB26A7"/>
    <w:rsid w:val="00E617C8"/>
    <w:rsid w:val="00E64412"/>
    <w:rsid w:val="00E701F4"/>
    <w:rsid w:val="00E76CAD"/>
    <w:rsid w:val="00E90D57"/>
    <w:rsid w:val="00E94B5F"/>
    <w:rsid w:val="00EA3360"/>
    <w:rsid w:val="00EA6117"/>
    <w:rsid w:val="00EB64DC"/>
    <w:rsid w:val="00EC1BD8"/>
    <w:rsid w:val="00EC623C"/>
    <w:rsid w:val="00EC63F2"/>
    <w:rsid w:val="00EE006B"/>
    <w:rsid w:val="00EE4AE7"/>
    <w:rsid w:val="00F141AF"/>
    <w:rsid w:val="00F315BD"/>
    <w:rsid w:val="00F4563D"/>
    <w:rsid w:val="00F532A6"/>
    <w:rsid w:val="00F6216A"/>
    <w:rsid w:val="00F8116B"/>
    <w:rsid w:val="00F84A69"/>
    <w:rsid w:val="00F85A81"/>
    <w:rsid w:val="00FA6089"/>
    <w:rsid w:val="00FA76DE"/>
    <w:rsid w:val="00FB78FA"/>
    <w:rsid w:val="00FC3B32"/>
    <w:rsid w:val="00FE2D02"/>
    <w:rsid w:val="00FE7E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2"/>
    <w:qFormat/>
    <w:rsid w:val="000A756C"/>
    <w:pPr>
      <w:keepNext/>
      <w:outlineLvl w:val="0"/>
    </w:pPr>
    <w:rPr>
      <w:rFonts w:ascii="Courier New" w:eastAsia="Times New Roman" w:hAnsi="Courier New" w:cs="Times New Roman"/>
      <w:b/>
      <w:sz w:val="48"/>
      <w:szCs w:val="24"/>
    </w:rPr>
  </w:style>
  <w:style w:type="paragraph" w:styleId="Heading2">
    <w:name w:val="heading 2"/>
    <w:basedOn w:val="Normal"/>
    <w:link w:val="Heading2Char"/>
    <w:uiPriority w:val="2"/>
    <w:unhideWhenUsed/>
    <w:qFormat/>
    <w:rsid w:val="000A756C"/>
    <w:pPr>
      <w:keepNext/>
      <w:spacing w:line="240" w:lineRule="auto"/>
      <w:outlineLvl w:val="1"/>
    </w:pPr>
    <w:rPr>
      <w:rFonts w:ascii="Courier New" w:eastAsia="Times New Roman" w:hAnsi="Courier New" w:cs="Times New Roman"/>
      <w:sz w:val="32"/>
    </w:rPr>
  </w:style>
  <w:style w:type="paragraph" w:styleId="Heading3">
    <w:name w:val="heading 3"/>
    <w:basedOn w:val="Normal"/>
    <w:link w:val="Heading3Char"/>
    <w:autoRedefine/>
    <w:uiPriority w:val="2"/>
    <w:unhideWhenUsed/>
    <w:qFormat/>
    <w:rsid w:val="008962D5"/>
    <w:pPr>
      <w:spacing w:line="240" w:lineRule="auto"/>
      <w:outlineLvl w:val="2"/>
    </w:pPr>
    <w:rPr>
      <w:rFonts w:asciiTheme="majorHAnsi" w:eastAsia="Times New Roman" w:hAnsiTheme="majorHAnsi" w:cs="Times New Roman"/>
      <w:sz w:val="32"/>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A756C"/>
    <w:rPr>
      <w:rFonts w:ascii="Courier New" w:eastAsia="Times New Roman" w:hAnsi="Courier New" w:cs="Times New Roman"/>
      <w:b/>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0A756C"/>
    <w:rPr>
      <w:rFonts w:ascii="Courier New" w:eastAsia="Times New Roman" w:hAnsi="Courier New" w:cs="Times New Roman"/>
      <w:sz w:val="32"/>
      <w:szCs w:val="22"/>
    </w:rPr>
  </w:style>
  <w:style w:type="character" w:customStyle="1" w:styleId="Heading3Char">
    <w:name w:val="Heading 3 Char"/>
    <w:basedOn w:val="DefaultParagraphFont"/>
    <w:link w:val="Heading3"/>
    <w:uiPriority w:val="2"/>
    <w:rsid w:val="008962D5"/>
    <w:rPr>
      <w:rFonts w:asciiTheme="majorHAnsi" w:eastAsia="Times New Roman" w:hAnsiTheme="majorHAnsi" w:cs="Times New Roman"/>
      <w:sz w:val="32"/>
      <w:szCs w:val="22"/>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paragraph" w:styleId="ListParagraph">
    <w:name w:val="List Paragraph"/>
    <w:basedOn w:val="Normal"/>
    <w:uiPriority w:val="34"/>
    <w:unhideWhenUsed/>
    <w:qFormat/>
    <w:rsid w:val="00C653FF"/>
    <w:pPr>
      <w:ind w:left="720"/>
      <w:contextualSpacing/>
    </w:p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table" w:styleId="TableGrid">
    <w:name w:val="Table Grid"/>
    <w:basedOn w:val="TableNormal"/>
    <w:uiPriority w:val="39"/>
    <w:rsid w:val="00A916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A9169A"/>
    <w:pPr>
      <w:spacing w:after="0" w:line="240" w:lineRule="auto"/>
    </w:pPr>
    <w:tblPr>
      <w:tblStyleRowBandSize w:val="1"/>
      <w:tblStyleColBandSize w:val="1"/>
      <w:tblInd w:w="0" w:type="dxa"/>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customStyle="1" w:styleId="GridTable4Accent4">
    <w:name w:val="Grid Table 4 Accent 4"/>
    <w:basedOn w:val="TableNormal"/>
    <w:uiPriority w:val="49"/>
    <w:rsid w:val="00A9169A"/>
    <w:pPr>
      <w:spacing w:after="0" w:line="240" w:lineRule="auto"/>
    </w:pPr>
    <w:tblPr>
      <w:tblStyleRowBandSize w:val="1"/>
      <w:tblStyleColBandSize w:val="1"/>
      <w:tblInd w:w="0" w:type="dxa"/>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customStyle="1" w:styleId="GridTable4Accent3">
    <w:name w:val="Grid Table 4 Accent 3"/>
    <w:basedOn w:val="TableNormal"/>
    <w:uiPriority w:val="49"/>
    <w:rsid w:val="00A9169A"/>
    <w:pPr>
      <w:spacing w:after="0" w:line="240" w:lineRule="auto"/>
    </w:pPr>
    <w:tblPr>
      <w:tblStyleRowBandSize w:val="1"/>
      <w:tblStyleColBandSize w:val="1"/>
      <w:tblInd w:w="0" w:type="dxa"/>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styleId="TOCHeading">
    <w:name w:val="TOC Heading"/>
    <w:basedOn w:val="Heading1"/>
    <w:next w:val="Normal"/>
    <w:uiPriority w:val="39"/>
    <w:unhideWhenUsed/>
    <w:qFormat/>
    <w:rsid w:val="00FC3B32"/>
    <w:pPr>
      <w:keepLines/>
      <w:spacing w:before="240" w:line="259" w:lineRule="auto"/>
      <w:outlineLvl w:val="9"/>
    </w:pPr>
    <w:rPr>
      <w:rFonts w:eastAsiaTheme="majorEastAsia" w:cstheme="majorBidi"/>
      <w:b w:val="0"/>
      <w:color w:val="8AF200" w:themeColor="accent1" w:themeShade="BF"/>
      <w:sz w:val="32"/>
      <w:szCs w:val="32"/>
    </w:rPr>
  </w:style>
  <w:style w:type="paragraph" w:styleId="TOC2">
    <w:name w:val="toc 2"/>
    <w:basedOn w:val="Normal"/>
    <w:next w:val="Normal"/>
    <w:autoRedefine/>
    <w:uiPriority w:val="39"/>
    <w:unhideWhenUsed/>
    <w:rsid w:val="00FC3B32"/>
    <w:pPr>
      <w:spacing w:after="100"/>
      <w:ind w:left="240"/>
    </w:pPr>
  </w:style>
  <w:style w:type="paragraph" w:styleId="TOC1">
    <w:name w:val="toc 1"/>
    <w:basedOn w:val="Normal"/>
    <w:next w:val="Normal"/>
    <w:autoRedefine/>
    <w:uiPriority w:val="39"/>
    <w:unhideWhenUsed/>
    <w:rsid w:val="00FC3B32"/>
    <w:pPr>
      <w:spacing w:after="100"/>
    </w:pPr>
  </w:style>
  <w:style w:type="paragraph" w:styleId="TOC3">
    <w:name w:val="toc 3"/>
    <w:basedOn w:val="Normal"/>
    <w:next w:val="Normal"/>
    <w:autoRedefine/>
    <w:uiPriority w:val="39"/>
    <w:unhideWhenUsed/>
    <w:rsid w:val="00FC3B32"/>
    <w:pPr>
      <w:spacing w:after="100"/>
      <w:ind w:left="480"/>
    </w:pPr>
  </w:style>
  <w:style w:type="character" w:styleId="Hyperlink">
    <w:name w:val="Hyperlink"/>
    <w:basedOn w:val="DefaultParagraphFont"/>
    <w:uiPriority w:val="99"/>
    <w:unhideWhenUsed/>
    <w:rsid w:val="00FC3B32"/>
    <w:rPr>
      <w:color w:val="753DFF" w:themeColor="hyperlink"/>
      <w:u w:val="single"/>
    </w:rPr>
  </w:style>
  <w:style w:type="paragraph" w:styleId="Caption">
    <w:name w:val="caption"/>
    <w:basedOn w:val="Normal"/>
    <w:next w:val="Normal"/>
    <w:uiPriority w:val="35"/>
    <w:unhideWhenUsed/>
    <w:qFormat/>
    <w:rsid w:val="00A84722"/>
    <w:pPr>
      <w:spacing w:after="200" w:line="240" w:lineRule="auto"/>
    </w:pPr>
    <w:rPr>
      <w:szCs w:val="24"/>
    </w:rPr>
  </w:style>
  <w:style w:type="paragraph" w:styleId="TableofFigures">
    <w:name w:val="table of figures"/>
    <w:basedOn w:val="Normal"/>
    <w:next w:val="Normal"/>
    <w:uiPriority w:val="99"/>
    <w:unhideWhenUsed/>
    <w:rsid w:val="00A84722"/>
  </w:style>
  <w:style w:type="character" w:customStyle="1" w:styleId="UnresolvedMention">
    <w:name w:val="Unresolved Mention"/>
    <w:basedOn w:val="DefaultParagraphFont"/>
    <w:uiPriority w:val="99"/>
    <w:semiHidden/>
    <w:unhideWhenUsed/>
    <w:rsid w:val="00532C1F"/>
    <w:rPr>
      <w:color w:val="605E5C"/>
      <w:shd w:val="clear" w:color="auto" w:fill="E1DFDD"/>
    </w:rPr>
  </w:style>
  <w:style w:type="character" w:customStyle="1" w:styleId="highlight02">
    <w:name w:val="highlight_02"/>
    <w:basedOn w:val="DefaultParagraphFont"/>
    <w:rsid w:val="00363314"/>
  </w:style>
  <w:style w:type="character" w:customStyle="1" w:styleId="highlight01">
    <w:name w:val="highlight_01"/>
    <w:basedOn w:val="DefaultParagraphFont"/>
    <w:rsid w:val="00363314"/>
  </w:style>
  <w:style w:type="character" w:styleId="Strong">
    <w:name w:val="Strong"/>
    <w:basedOn w:val="DefaultParagraphFont"/>
    <w:uiPriority w:val="22"/>
    <w:qFormat/>
    <w:rsid w:val="00363314"/>
    <w:rPr>
      <w:b/>
      <w:bCs/>
    </w:rPr>
  </w:style>
  <w:style w:type="paragraph" w:customStyle="1" w:styleId="programlistingindent">
    <w:name w:val="programlistingindent"/>
    <w:basedOn w:val="Normal"/>
    <w:rsid w:val="00EA6117"/>
    <w:pPr>
      <w:spacing w:before="100" w:beforeAutospacing="1" w:after="100" w:afterAutospacing="1" w:line="240" w:lineRule="auto"/>
    </w:pPr>
    <w:rPr>
      <w:rFonts w:ascii="Times New Roman" w:eastAsia="Times New Roman" w:hAnsi="Times New Roman" w:cs="Times New Roman"/>
      <w:szCs w:val="24"/>
      <w:lang w:val="en-IN" w:eastAsia="en-IN"/>
    </w:rPr>
  </w:style>
  <w:style w:type="character" w:styleId="HTMLCode">
    <w:name w:val="HTML Code"/>
    <w:basedOn w:val="DefaultParagraphFont"/>
    <w:uiPriority w:val="99"/>
    <w:semiHidden/>
    <w:unhideWhenUsed/>
    <w:rsid w:val="009560F6"/>
    <w:rPr>
      <w:rFonts w:ascii="Courier New" w:eastAsia="Times New Roman" w:hAnsi="Courier New" w:cs="Courier New"/>
      <w:sz w:val="20"/>
      <w:szCs w:val="20"/>
    </w:rPr>
  </w:style>
  <w:style w:type="paragraph" w:styleId="NormalWeb">
    <w:name w:val="Normal (Web)"/>
    <w:basedOn w:val="Normal"/>
    <w:uiPriority w:val="99"/>
    <w:unhideWhenUsed/>
    <w:rsid w:val="00CF0698"/>
    <w:pPr>
      <w:spacing w:before="100" w:beforeAutospacing="1" w:after="100" w:afterAutospacing="1" w:line="240" w:lineRule="auto"/>
    </w:pPr>
    <w:rPr>
      <w:rFonts w:ascii="Times New Roman" w:eastAsia="Times New Roman" w:hAnsi="Times New Roman" w:cs="Times New Roman"/>
      <w:szCs w:val="24"/>
      <w:lang w:val="en-IN" w:eastAsia="en-IN"/>
    </w:rPr>
  </w:style>
  <w:style w:type="character" w:styleId="Emphasis">
    <w:name w:val="Emphasis"/>
    <w:basedOn w:val="DefaultParagraphFont"/>
    <w:uiPriority w:val="20"/>
    <w:qFormat/>
    <w:rsid w:val="00CA5C7D"/>
    <w:rPr>
      <w:i/>
      <w:iCs/>
    </w:rPr>
  </w:style>
  <w:style w:type="character" w:customStyle="1" w:styleId="block">
    <w:name w:val="block"/>
    <w:basedOn w:val="DefaultParagraphFont"/>
    <w:rsid w:val="00AD1310"/>
  </w:style>
  <w:style w:type="paragraph" w:styleId="BalloonText">
    <w:name w:val="Balloon Text"/>
    <w:basedOn w:val="Normal"/>
    <w:link w:val="BalloonTextChar"/>
    <w:uiPriority w:val="99"/>
    <w:semiHidden/>
    <w:unhideWhenUsed/>
    <w:rsid w:val="009D6F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F67"/>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994593">
      <w:bodyDiv w:val="1"/>
      <w:marLeft w:val="0"/>
      <w:marRight w:val="0"/>
      <w:marTop w:val="0"/>
      <w:marBottom w:val="0"/>
      <w:divBdr>
        <w:top w:val="none" w:sz="0" w:space="0" w:color="auto"/>
        <w:left w:val="none" w:sz="0" w:space="0" w:color="auto"/>
        <w:bottom w:val="none" w:sz="0" w:space="0" w:color="auto"/>
        <w:right w:val="none" w:sz="0" w:space="0" w:color="auto"/>
      </w:divBdr>
      <w:divsChild>
        <w:div w:id="1863128933">
          <w:marLeft w:val="0"/>
          <w:marRight w:val="0"/>
          <w:marTop w:val="0"/>
          <w:marBottom w:val="0"/>
          <w:divBdr>
            <w:top w:val="none" w:sz="0" w:space="0" w:color="auto"/>
            <w:left w:val="none" w:sz="0" w:space="0" w:color="auto"/>
            <w:bottom w:val="none" w:sz="0" w:space="0" w:color="auto"/>
            <w:right w:val="none" w:sz="0" w:space="0" w:color="auto"/>
          </w:divBdr>
        </w:div>
      </w:divsChild>
    </w:div>
    <w:div w:id="152264009">
      <w:bodyDiv w:val="1"/>
      <w:marLeft w:val="0"/>
      <w:marRight w:val="0"/>
      <w:marTop w:val="0"/>
      <w:marBottom w:val="0"/>
      <w:divBdr>
        <w:top w:val="none" w:sz="0" w:space="0" w:color="auto"/>
        <w:left w:val="none" w:sz="0" w:space="0" w:color="auto"/>
        <w:bottom w:val="none" w:sz="0" w:space="0" w:color="auto"/>
        <w:right w:val="none" w:sz="0" w:space="0" w:color="auto"/>
      </w:divBdr>
      <w:divsChild>
        <w:div w:id="511190919">
          <w:marLeft w:val="0"/>
          <w:marRight w:val="0"/>
          <w:marTop w:val="0"/>
          <w:marBottom w:val="0"/>
          <w:divBdr>
            <w:top w:val="none" w:sz="0" w:space="0" w:color="auto"/>
            <w:left w:val="none" w:sz="0" w:space="0" w:color="auto"/>
            <w:bottom w:val="none" w:sz="0" w:space="0" w:color="auto"/>
            <w:right w:val="none" w:sz="0" w:space="0" w:color="auto"/>
          </w:divBdr>
        </w:div>
      </w:divsChild>
    </w:div>
    <w:div w:id="369842747">
      <w:bodyDiv w:val="1"/>
      <w:marLeft w:val="0"/>
      <w:marRight w:val="0"/>
      <w:marTop w:val="0"/>
      <w:marBottom w:val="0"/>
      <w:divBdr>
        <w:top w:val="none" w:sz="0" w:space="0" w:color="auto"/>
        <w:left w:val="none" w:sz="0" w:space="0" w:color="auto"/>
        <w:bottom w:val="none" w:sz="0" w:space="0" w:color="auto"/>
        <w:right w:val="none" w:sz="0" w:space="0" w:color="auto"/>
      </w:divBdr>
    </w:div>
    <w:div w:id="1114178199">
      <w:bodyDiv w:val="1"/>
      <w:marLeft w:val="0"/>
      <w:marRight w:val="0"/>
      <w:marTop w:val="0"/>
      <w:marBottom w:val="0"/>
      <w:divBdr>
        <w:top w:val="none" w:sz="0" w:space="0" w:color="auto"/>
        <w:left w:val="none" w:sz="0" w:space="0" w:color="auto"/>
        <w:bottom w:val="none" w:sz="0" w:space="0" w:color="auto"/>
        <w:right w:val="none" w:sz="0" w:space="0" w:color="auto"/>
      </w:divBdr>
    </w:div>
    <w:div w:id="1406221911">
      <w:bodyDiv w:val="1"/>
      <w:marLeft w:val="0"/>
      <w:marRight w:val="0"/>
      <w:marTop w:val="0"/>
      <w:marBottom w:val="0"/>
      <w:divBdr>
        <w:top w:val="none" w:sz="0" w:space="0" w:color="auto"/>
        <w:left w:val="none" w:sz="0" w:space="0" w:color="auto"/>
        <w:bottom w:val="none" w:sz="0" w:space="0" w:color="auto"/>
        <w:right w:val="none" w:sz="0" w:space="0" w:color="auto"/>
      </w:divBdr>
      <w:divsChild>
        <w:div w:id="547649883">
          <w:marLeft w:val="0"/>
          <w:marRight w:val="0"/>
          <w:marTop w:val="0"/>
          <w:marBottom w:val="0"/>
          <w:divBdr>
            <w:top w:val="none" w:sz="0" w:space="0" w:color="auto"/>
            <w:left w:val="none" w:sz="0" w:space="0" w:color="auto"/>
            <w:bottom w:val="none" w:sz="0" w:space="0" w:color="auto"/>
            <w:right w:val="none" w:sz="0" w:space="0" w:color="auto"/>
          </w:divBdr>
          <w:divsChild>
            <w:div w:id="2010980261">
              <w:marLeft w:val="0"/>
              <w:marRight w:val="0"/>
              <w:marTop w:val="0"/>
              <w:marBottom w:val="150"/>
              <w:divBdr>
                <w:top w:val="none" w:sz="0" w:space="0" w:color="auto"/>
                <w:left w:val="none" w:sz="0" w:space="0" w:color="auto"/>
                <w:bottom w:val="none" w:sz="0" w:space="0" w:color="auto"/>
                <w:right w:val="none" w:sz="0" w:space="0" w:color="auto"/>
              </w:divBdr>
            </w:div>
          </w:divsChild>
        </w:div>
        <w:div w:id="701201625">
          <w:marLeft w:val="0"/>
          <w:marRight w:val="0"/>
          <w:marTop w:val="0"/>
          <w:marBottom w:val="0"/>
          <w:divBdr>
            <w:top w:val="none" w:sz="0" w:space="0" w:color="auto"/>
            <w:left w:val="none" w:sz="0" w:space="0" w:color="auto"/>
            <w:bottom w:val="none" w:sz="0" w:space="0" w:color="auto"/>
            <w:right w:val="none" w:sz="0" w:space="0" w:color="auto"/>
          </w:divBdr>
          <w:divsChild>
            <w:div w:id="1396008795">
              <w:marLeft w:val="0"/>
              <w:marRight w:val="0"/>
              <w:marTop w:val="0"/>
              <w:marBottom w:val="150"/>
              <w:divBdr>
                <w:top w:val="none" w:sz="0" w:space="0" w:color="auto"/>
                <w:left w:val="none" w:sz="0" w:space="0" w:color="auto"/>
                <w:bottom w:val="none" w:sz="0" w:space="0" w:color="auto"/>
                <w:right w:val="none" w:sz="0" w:space="0" w:color="auto"/>
              </w:divBdr>
            </w:div>
          </w:divsChild>
        </w:div>
        <w:div w:id="46607382">
          <w:marLeft w:val="0"/>
          <w:marRight w:val="0"/>
          <w:marTop w:val="0"/>
          <w:marBottom w:val="0"/>
          <w:divBdr>
            <w:top w:val="none" w:sz="0" w:space="0" w:color="auto"/>
            <w:left w:val="none" w:sz="0" w:space="0" w:color="auto"/>
            <w:bottom w:val="none" w:sz="0" w:space="0" w:color="auto"/>
            <w:right w:val="none" w:sz="0" w:space="0" w:color="auto"/>
          </w:divBdr>
          <w:divsChild>
            <w:div w:id="846599276">
              <w:marLeft w:val="0"/>
              <w:marRight w:val="0"/>
              <w:marTop w:val="0"/>
              <w:marBottom w:val="150"/>
              <w:divBdr>
                <w:top w:val="none" w:sz="0" w:space="0" w:color="auto"/>
                <w:left w:val="none" w:sz="0" w:space="0" w:color="auto"/>
                <w:bottom w:val="none" w:sz="0" w:space="0" w:color="auto"/>
                <w:right w:val="none" w:sz="0" w:space="0" w:color="auto"/>
              </w:divBdr>
            </w:div>
          </w:divsChild>
        </w:div>
        <w:div w:id="1105611239">
          <w:marLeft w:val="0"/>
          <w:marRight w:val="0"/>
          <w:marTop w:val="0"/>
          <w:marBottom w:val="0"/>
          <w:divBdr>
            <w:top w:val="none" w:sz="0" w:space="0" w:color="auto"/>
            <w:left w:val="none" w:sz="0" w:space="0" w:color="auto"/>
            <w:bottom w:val="none" w:sz="0" w:space="0" w:color="auto"/>
            <w:right w:val="none" w:sz="0" w:space="0" w:color="auto"/>
          </w:divBdr>
          <w:divsChild>
            <w:div w:id="15372348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09266128">
      <w:bodyDiv w:val="1"/>
      <w:marLeft w:val="0"/>
      <w:marRight w:val="0"/>
      <w:marTop w:val="0"/>
      <w:marBottom w:val="0"/>
      <w:divBdr>
        <w:top w:val="none" w:sz="0" w:space="0" w:color="auto"/>
        <w:left w:val="none" w:sz="0" w:space="0" w:color="auto"/>
        <w:bottom w:val="none" w:sz="0" w:space="0" w:color="auto"/>
        <w:right w:val="none" w:sz="0" w:space="0" w:color="auto"/>
      </w:divBdr>
    </w:div>
    <w:div w:id="165016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in.mathworks.com/help/simulink/ug/visual-inspection-of-signal-data.htm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in.mathworks.com/help/simulink/ug/save-and-share-simulation-data-inspector-data-and-views.html"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in.mathworks.com/help/simulink/ug/populate-sdi-with-your-data.html"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in.mathworks.com/help/simulink/ug/how-the-simulation-data-inspector-tool-compares-time-series-data.html"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in.mathworks.com/help/simulink/ug/compare-simulation-data.html" TargetMode="External"/><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in.mathworks.com/help/simulink/ug/create-plots-with-the-simulation-data-inspector.html"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5.jpeg"/></Relationships>
</file>

<file path=word/_rels/footer2.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kumarK\AppData\Roaming\Microsoft\Templates\Business%20report%20(Professional%20design).dotx" TargetMode="External"/></Relationships>
</file>

<file path=word/theme/theme1.xml><?xml version="1.0" encoding="utf-8"?>
<a:theme xmlns:a="http://schemas.openxmlformats.org/drawingml/2006/main" name="Theme2">
  <a:themeElements>
    <a:clrScheme name="Custom 2">
      <a:dk1>
        <a:srgbClr val="161718"/>
      </a:dk1>
      <a:lt1>
        <a:srgbClr val="FFFFFF"/>
      </a:lt1>
      <a:dk2>
        <a:srgbClr val="4D5154"/>
      </a:dk2>
      <a:lt2>
        <a:srgbClr val="E6E7E8"/>
      </a:lt2>
      <a:accent1>
        <a:srgbClr val="B0FF45"/>
      </a:accent1>
      <a:accent2>
        <a:srgbClr val="8FDB00"/>
      </a:accent2>
      <a:accent3>
        <a:srgbClr val="428003"/>
      </a:accent3>
      <a:accent4>
        <a:srgbClr val="753DFF"/>
      </a:accent4>
      <a:accent5>
        <a:srgbClr val="622AD8"/>
      </a:accent5>
      <a:accent6>
        <a:srgbClr val="7F7F7F"/>
      </a:accent6>
      <a:hlink>
        <a:srgbClr val="753DFF"/>
      </a:hlink>
      <a:folHlink>
        <a:srgbClr val="A5A5A5"/>
      </a:folHlink>
    </a:clrScheme>
    <a:fontScheme name="KPIT Fonts">
      <a:majorFont>
        <a:latin typeface="Work Sans"/>
        <a:ea typeface=""/>
        <a:cs typeface=""/>
      </a:majorFont>
      <a:minorFont>
        <a:latin typeface="Work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2A0075F20F844D913120172F4281D9" ma:contentTypeVersion="9" ma:contentTypeDescription="Create a new document." ma:contentTypeScope="" ma:versionID="8eea1d5187fe6adcaba1a54639d11509">
  <xsd:schema xmlns:xsd="http://www.w3.org/2001/XMLSchema" xmlns:xs="http://www.w3.org/2001/XMLSchema" xmlns:p="http://schemas.microsoft.com/office/2006/metadata/properties" xmlns:ns2="f57d8f2f-452f-4543-adb2-f64e69cf95d8" xmlns:ns3="560f607a-810b-43d4-9489-f52adef10293" targetNamespace="http://schemas.microsoft.com/office/2006/metadata/properties" ma:root="true" ma:fieldsID="26362e6b786c7c3ce907a6e465793ee6" ns2:_="" ns3:_="">
    <xsd:import namespace="f57d8f2f-452f-4543-adb2-f64e69cf95d8"/>
    <xsd:import namespace="560f607a-810b-43d4-9489-f52adef102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d8f2f-452f-4543-adb2-f64e69cf9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f607a-810b-43d4-9489-f52adef102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560f607a-810b-43d4-9489-f52adef10293">
      <UserInfo>
        <DisplayName>Saiprasad Gavali</DisplayName>
        <AccountId>2387</AccountId>
        <AccountType/>
      </UserInfo>
      <UserInfo>
        <DisplayName>Gurudev Pawar</DisplayName>
        <AccountId>5120</AccountId>
        <AccountType/>
      </UserInfo>
      <UserInfo>
        <DisplayName>Lawoo Mulik</DisplayName>
        <AccountId>1532</AccountId>
        <AccountType/>
      </UserInfo>
      <UserInfo>
        <DisplayName>Pratima Kumari (PnP)</DisplayName>
        <AccountId>1589</AccountId>
        <AccountType/>
      </UserInfo>
      <UserInfo>
        <DisplayName>Ajaykumar Kandagal</DisplayName>
        <AccountId>1719</AccountId>
        <AccountType/>
      </UserInfo>
    </SharedWithUsers>
  </documentManagement>
</p:properties>
</file>

<file path=customXml/itemProps1.xml><?xml version="1.0" encoding="utf-8"?>
<ds:datastoreItem xmlns:ds="http://schemas.openxmlformats.org/officeDocument/2006/customXml" ds:itemID="{92B3B167-74F1-4F78-A408-078A41B4E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d8f2f-452f-4543-adb2-f64e69cf95d8"/>
    <ds:schemaRef ds:uri="560f607a-810b-43d4-9489-f52adef10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B82763-11BA-4569-BE14-8F5D9CF3712E}">
  <ds:schemaRefs>
    <ds:schemaRef ds:uri="http://schemas.microsoft.com/sharepoint/v3/contenttype/forms"/>
  </ds:schemaRefs>
</ds:datastoreItem>
</file>

<file path=customXml/itemProps3.xml><?xml version="1.0" encoding="utf-8"?>
<ds:datastoreItem xmlns:ds="http://schemas.openxmlformats.org/officeDocument/2006/customXml" ds:itemID="{99CA1F55-4672-45ED-8ADD-89B02C5D6CF3}">
  <ds:schemaRefs>
    <ds:schemaRef ds:uri="http://schemas.openxmlformats.org/officeDocument/2006/bibliography"/>
  </ds:schemaRefs>
</ds:datastoreItem>
</file>

<file path=customXml/itemProps4.xml><?xml version="1.0" encoding="utf-8"?>
<ds:datastoreItem xmlns:ds="http://schemas.openxmlformats.org/officeDocument/2006/customXml" ds:itemID="{A5B64753-B9D4-4CDC-AF55-F17D3633DF46}">
  <ds:schemaRefs>
    <ds:schemaRef ds:uri="http://schemas.microsoft.com/office/2006/metadata/properties"/>
    <ds:schemaRef ds:uri="http://schemas.microsoft.com/office/infopath/2007/PartnerControls"/>
    <ds:schemaRef ds:uri="560f607a-810b-43d4-9489-f52adef10293"/>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3</TotalTime>
  <Pages>13</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Genesis - MilestoneReport</vt:lpstr>
    </vt:vector>
  </TitlesOfParts>
  <Company/>
  <LinksUpToDate>false</LinksUpToDate>
  <CharactersWithSpaces>11468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 - MilestoneReport</dc:title>
  <dc:creator>Marketing.Auto@kpit.com</dc:creator>
  <cp:lastModifiedBy>intel</cp:lastModifiedBy>
  <cp:revision>4</cp:revision>
  <dcterms:created xsi:type="dcterms:W3CDTF">2020-12-17T20:38:00Z</dcterms:created>
  <dcterms:modified xsi:type="dcterms:W3CDTF">2020-12-17T20:40:00Z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0x010100B12A0075F20F844D913120172F4281D9</vt:lpwstr>
  </property>
</Properties>
</file>