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A"/>
          <w:sz w:val="54"/>
        </w:rPr>
        <w:t>GATE Roadmap &amp; Opportunities Guide</w:t>
        <w:br/>
        <w:t>for a B.Tech CSE Student</w:t>
      </w:r>
    </w:p>
    <w:p>
      <w:pPr>
        <w:jc w:val="center"/>
      </w:pPr>
      <w:r>
        <w:rPr>
          <w:color w:val="667085"/>
          <w:sz w:val="26"/>
        </w:rPr>
        <w:t>Current official-source edition | 13 September 2026</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B1F3A"/>
          </w:tcPr>
          <w:p>
            <w:r/>
            <w:r>
              <w:rPr>
                <w:b/>
                <w:color w:val="FFFFFF"/>
                <w:sz w:val="16"/>
              </w:rPr>
              <w:t>Profile</w:t>
            </w:r>
          </w:p>
        </w:tc>
        <w:tc>
          <w:tcPr>
            <w:tcW w:type="dxa" w:w="5112"/>
            <w:vAlign w:val="top"/>
            <w:shd w:fill="0B1F3A"/>
          </w:tcPr>
          <w:p>
            <w:r/>
            <w:r>
              <w:rPr>
                <w:b/>
                <w:color w:val="FFFFFF"/>
                <w:sz w:val="16"/>
              </w:rPr>
              <w:t>B.Tech Computer Science &amp; Engineering | Currently in 2nd year</w:t>
            </w:r>
          </w:p>
        </w:tc>
      </w:tr>
      <w:tr>
        <w:tc>
          <w:tcPr>
            <w:tcW w:type="dxa" w:w="5112"/>
            <w:vAlign w:val="top"/>
          </w:tcPr>
          <w:p>
            <w:r/>
            <w:r>
              <w:rPr>
                <w:b w:val="0"/>
                <w:sz w:val="16"/>
              </w:rPr>
              <w:t>Goal</w:t>
            </w:r>
          </w:p>
        </w:tc>
        <w:tc>
          <w:tcPr>
            <w:tcW w:type="dxa" w:w="5112"/>
            <w:vAlign w:val="top"/>
          </w:tcPr>
          <w:p>
            <w:r/>
            <w:r>
              <w:rPr>
                <w:b w:val="0"/>
                <w:sz w:val="16"/>
              </w:rPr>
              <w:t>Understand GATE opportunities and build a sustainable preparation roadmap</w:t>
            </w:r>
          </w:p>
        </w:tc>
      </w:tr>
      <w:tr>
        <w:tc>
          <w:tcPr>
            <w:tcW w:type="dxa" w:w="5112"/>
            <w:vAlign w:val="top"/>
            <w:shd w:fill="F4F7FB"/>
          </w:tcPr>
          <w:p>
            <w:r/>
            <w:r>
              <w:rPr>
                <w:b w:val="0"/>
                <w:sz w:val="16"/>
              </w:rPr>
              <w:t>Current exam reference</w:t>
            </w:r>
          </w:p>
        </w:tc>
        <w:tc>
          <w:tcPr>
            <w:tcW w:type="dxa" w:w="5112"/>
            <w:vAlign w:val="top"/>
            <w:shd w:fill="F4F7FB"/>
          </w:tcPr>
          <w:p>
            <w:r/>
            <w:r>
              <w:rPr>
                <w:b w:val="0"/>
                <w:sz w:val="16"/>
              </w:rPr>
              <w:t>GATE 2027, IIT Madras as Organizing Institute</w:t>
            </w:r>
          </w:p>
        </w:tc>
      </w:tr>
    </w:tbl>
    <w:p>
      <w:r>
        <w:rPr>
          <w:b w:val="0"/>
          <w:sz w:val="19"/>
        </w:rPr>
        <w:t>Qualifying GATE does not guarantee admission, scholarship or a PSU job. Institute and employer criteria control final outcomes.</w:t>
      </w:r>
    </w:p>
    <w:p>
      <w:r>
        <w:br w:type="page"/>
      </w:r>
    </w:p>
    <w:p>
      <w:r>
        <w:rPr>
          <w:b/>
          <w:color w:val="0B1F3A"/>
          <w:sz w:val="36"/>
        </w:rPr>
        <w:t>1. WHAT IS GATE?</w:t>
      </w:r>
    </w:p>
    <w:p>
      <w:r>
        <w:rPr>
          <w:b w:val="0"/>
          <w:sz w:val="19"/>
        </w:rPr>
        <w:t>GATE is a national examination conducted jointly by IISc Bengaluru and the IITs on behalf of the National Coordination Board, Department of Higher Education, Ministry of Education. GATE 2027 is organized by IIT Madras.</w:t>
      </w:r>
    </w:p>
    <w:p>
      <w:r>
        <w:rPr>
          <w:b w:val="0"/>
          <w:sz w:val="19"/>
        </w:rPr>
        <w:t>GATE 2027 eligibility: candidates currently studying in the 3rd year or higher of an eligible undergraduate program, or graduates, may appear. There is no age limit in the current eligibility rule. The score is valid for three years.</w:t>
      </w:r>
    </w:p>
    <w:p>
      <w:r>
        <w:rPr>
          <w:b w:val="0"/>
          <w:sz w:val="19"/>
        </w:rPr>
        <w:t>Planning for you: if you are in 2nd year of a standard 4-year B.Tech in September 2026, you normally become eligible in 3rd year, making GATE 2028 the first normal attempt, subject to your actual academic year/semester status.</w:t>
      </w:r>
    </w:p>
    <w:p>
      <w:r>
        <w:rPr>
          <w:b w:val="0"/>
          <w:sz w:val="19"/>
        </w:rPr>
        <w:t>Why take it: postgraduate admissions, possible financial assistance, research/doctoral routes, selected PSU recruitment and selected international applications.</w:t>
      </w:r>
    </w:p>
    <w:p>
      <w:r>
        <w:br w:type="page"/>
      </w:r>
    </w:p>
    <w:p>
      <w:r>
        <w:rPr>
          <w:b/>
          <w:color w:val="0B1F3A"/>
          <w:sz w:val="36"/>
        </w:rPr>
        <w:t>2. ALL GATE 2027 PAPERS</w:t>
      </w:r>
    </w:p>
    <w:p>
      <w:r>
        <w:rPr>
          <w:b w:val="0"/>
          <w:sz w:val="19"/>
        </w:rPr>
        <w:t>GATE 2027 lists 30 papers. Robotics &amp; Automation (RA) is new for 2027. The official site states that syllabi were revised.</w:t>
      </w:r>
    </w:p>
    <w:p>
      <w:r>
        <w:br w:type="page"/>
      </w:r>
    </w:p>
    <w:p>
      <w:r>
        <w:rPr>
          <w:b/>
          <w:color w:val="0B1F3A"/>
          <w:sz w:val="36"/>
        </w:rPr>
        <w:t>3. GATE CS FOR CSE STUDENTS</w:t>
      </w:r>
    </w:p>
    <w:p>
      <w:r>
        <w:rPr>
          <w:b w:val="0"/>
          <w:sz w:val="19"/>
        </w:rPr>
        <w:t>CS is normally the natural paper for a B.Tech CSE student because its syllabus aligns with core CSE coursework and many CSE postgraduate admissions.</w:t>
      </w:r>
    </w:p>
    <w:p>
      <w:r>
        <w:rPr>
          <w:b w:val="0"/>
          <w:sz w:val="19"/>
        </w:rPr>
        <w:t>Official CS syllabus: Engineering Mathematics; Digital Logic; Computer Organization &amp; Architecture; Programming &amp; Data Structures; Algorithms; Theory of Computation; Compiler Design; Operating System; Databases; Computer Networks.</w:t>
      </w:r>
    </w:p>
    <w:p>
      <w:r>
        <w:rPr>
          <w:b w:val="0"/>
          <w:sz w:val="19"/>
        </w:rPr>
        <w:t>Strategy: prioritize programming/DS, algorithms, discrete math, OS, DBMS and CN; pair digital logic with COA; treat TOC as a prerequisite for compiler design; practice GA throughout the year.</w:t>
      </w:r>
    </w:p>
    <w:p>
      <w:r>
        <w:rPr>
          <w:b w:val="0"/>
          <w:sz w:val="19"/>
        </w:rPr>
        <w:t>PYQs should be used topic-wise immediately after learning a topic, then subject-wise, then as full timed papers.</w:t>
      </w:r>
    </w:p>
    <w:p>
      <w:r>
        <w:br w:type="page"/>
      </w:r>
    </w:p>
    <w:p>
      <w:r>
        <w:rPr>
          <w:b/>
          <w:color w:val="0B1F3A"/>
          <w:sz w:val="36"/>
        </w:rPr>
        <w:t>4. TWO-PAPER OPTION</w:t>
      </w:r>
    </w:p>
    <w:p>
      <w:r>
        <w:rPr>
          <w:b w:val="0"/>
          <w:sz w:val="19"/>
        </w:rPr>
        <w:t>GATE 2027 permits one or up to two papers. For CS, the permitted second papers are DA, EC, GE, MA, ME, PH, RA and ST.</w:t>
      </w:r>
    </w:p>
    <w:p>
      <w:r>
        <w:rPr>
          <w:b w:val="0"/>
          <w:sz w:val="19"/>
        </w:rPr>
        <w:t>A second paper does not automatically create eligibility for every additional M.Tech program. Each institute/program decides which qualifying degree and GATE paper it accepts.</w:t>
      </w:r>
    </w:p>
    <w:p>
      <w:r>
        <w:rPr>
          <w:b w:val="0"/>
          <w:sz w:val="19"/>
        </w:rPr>
        <w:t>CS alone is usually better when your target is conventional CSE M.Tech/MS programs and you do not have a specific second-paper use case.</w:t>
      </w:r>
    </w:p>
    <w:p>
      <w:r>
        <w:br w:type="page"/>
      </w:r>
    </w:p>
    <w:p>
      <w:r>
        <w:rPr>
          <w:b/>
          <w:color w:val="0B1F3A"/>
          <w:sz w:val="36"/>
        </w:rPr>
        <w:t>5. WHAT GATES OPEN AFTER GATE?</w:t>
      </w:r>
    </w:p>
    <w:p>
      <w:r>
        <w:rPr>
          <w:b w:val="0"/>
          <w:sz w:val="19"/>
        </w:rPr>
        <w:t>Major routes: IIT/IISc postgraduate programs; NIT/IIEST/participating IIITs/CFTIs through CCMT; individual institutes/universities; research/doctoral programs; financial assistance where eligible; PSU recruitment when explicitly announced; selected foreign programs.</w:t>
      </w:r>
    </w:p>
    <w:p>
      <w:r>
        <w:rPr>
          <w:b w:val="0"/>
          <w:sz w:val="19"/>
        </w:rPr>
        <w:t>GATE is a key, not a guarantee. Every pathway has its own lock: program eligibility, score year, shortlist rules, interviews/tests, fees, documents and deadlines.</w:t>
      </w:r>
    </w:p>
    <w:p>
      <w:r>
        <w:br w:type="page"/>
      </w:r>
    </w:p>
    <w:p>
      <w:r>
        <w:rPr>
          <w:b/>
          <w:color w:val="0B1F3A"/>
          <w:sz w:val="36"/>
        </w:rPr>
        <w:t>6. IIT / IISc ADMISSIONS AND COAP</w:t>
      </w:r>
    </w:p>
    <w:p>
      <w:r>
        <w:rPr>
          <w:b w:val="0"/>
          <w:sz w:val="19"/>
        </w:rPr>
        <w:t>COAP is the Common Offer Acceptance Portal. In the 2026 cycle, candidates used COAP to view and choose among offers from participating institutes.</w:t>
      </w:r>
    </w:p>
    <w:p>
      <w:r>
        <w:rPr>
          <w:b w:val="0"/>
          <w:sz w:val="19"/>
        </w:rPr>
        <w:t>COAP is not the M.Tech application portal. Candidates must apply separately to the respective institute(s), then register at COAP to access offers.</w:t>
      </w:r>
    </w:p>
    <w:p>
      <w:r>
        <w:rPr>
          <w:b w:val="0"/>
          <w:sz w:val="19"/>
        </w:rPr>
        <w:t>Examples: IIT Delhi CSE 2026 used CS GATE score for full-time M.Tech selection; IIT Kanpur requires a valid GATE score for regular M.Tech but may use direct admission or written test/interview depending on the program; IISc 2026 required a valid GATE score for relevant BE/BTech candidates and used COAP for GATE-based M.Tech offers.</w:t>
      </w:r>
    </w:p>
    <w:p>
      <w:r>
        <w:br w:type="page"/>
      </w:r>
    </w:p>
    <w:p>
      <w:r>
        <w:rPr>
          <w:b/>
          <w:color w:val="0B1F3A"/>
          <w:sz w:val="36"/>
        </w:rPr>
        <w:t>7. NIT / IIIT / CFTI ADMISSIONS: CCMT</w:t>
      </w:r>
    </w:p>
    <w:p>
      <w:r>
        <w:rPr>
          <w:b w:val="0"/>
          <w:sz w:val="19"/>
        </w:rPr>
        <w:t>CCMT 2026 is a common platform for M.Tech/M.Arch/M.Plan admissions based on GATE scores in NITs, IIEST Shibpur, and participating IIITs/CFTIs.</w:t>
      </w:r>
    </w:p>
    <w:p>
      <w:r>
        <w:rPr>
          <w:b w:val="0"/>
          <w:sz w:val="19"/>
        </w:rPr>
        <w:t>Typical flow: registration → eligibility mapping → choice filling → locking → seat allotment → willingness/upgrade decisions → payment/document verification → final reporting.</w:t>
      </w:r>
    </w:p>
    <w:p>
      <w:r>
        <w:rPr>
          <w:b w:val="0"/>
          <w:sz w:val="19"/>
        </w:rPr>
        <w:t>CCMT rules, participating institutes, program mapping, fees and reporting dates can change every year.</w:t>
      </w:r>
    </w:p>
    <w:p>
      <w:r>
        <w:br w:type="page"/>
      </w:r>
    </w:p>
    <w:p>
      <w:r>
        <w:rPr>
          <w:b/>
          <w:color w:val="0B1F3A"/>
          <w:sz w:val="36"/>
        </w:rPr>
        <w:t>8. PSU OPPORTUNITIES</w:t>
      </w:r>
    </w:p>
    <w:p>
      <w:r>
        <w:rPr>
          <w:b w:val="0"/>
          <w:sz w:val="19"/>
        </w:rPr>
        <w:t>The official GATE opportunities page lists many PSUs that have used GATE, but this is not proof that every organization recruits CSE every year.</w:t>
      </w:r>
    </w:p>
    <w:p>
      <w:r>
        <w:rPr>
          <w:b w:val="0"/>
          <w:sz w:val="19"/>
        </w:rPr>
        <w:t>Clear current/recent CS-specific example: the GATE 2026 official site announced that NIC would use GATE 2026 CS, EC and DA results for recruitment.</w:t>
      </w:r>
    </w:p>
    <w:p>
      <w:r>
        <w:rPr>
          <w:b w:val="0"/>
          <w:sz w:val="19"/>
        </w:rPr>
        <w:t>Counterexamples: GATE 2026 announced GAIL use for CH, EE, ME and IN, and NPCIL use for CE, CH, EC, EE, IN and ME. A CSE student should therefore verify the latest employer notice rather than infer eligibility from the PSU name.</w:t>
      </w:r>
    </w:p>
    <w:p>
      <w:r>
        <w:rPr>
          <w:b w:val="0"/>
          <w:sz w:val="19"/>
        </w:rPr>
        <w:t>POWERGRID's official careers page shows GATE-based Engineer Trainee recruitment and separate CS recruitment notices. DRDO/RAC has also issued a public notice stating that valid GATE scores may be used for Scientist B recruitment, with exact disciplines and selection stages controlled by the detailed notification.</w:t>
      </w:r>
    </w:p>
    <w:p>
      <w:r>
        <w:br w:type="page"/>
      </w:r>
    </w:p>
    <w:p>
      <w:r>
        <w:rPr>
          <w:b/>
          <w:color w:val="0B1F3A"/>
          <w:sz w:val="36"/>
        </w:rPr>
        <w:t>9. GATE + SCHOLARSHIP / STIPEND</w:t>
      </w:r>
    </w:p>
    <w:p>
      <w:r>
        <w:rPr>
          <w:b w:val="0"/>
          <w:sz w:val="19"/>
        </w:rPr>
        <w:t>GATE 2027 states M.Tech financial assistance of ₹12,400 per month, generally for 22 months, subject to the applicable rules.</w:t>
      </w:r>
    </w:p>
    <w:p>
      <w:r>
        <w:rPr>
          <w:b w:val="0"/>
          <w:sz w:val="19"/>
        </w:rPr>
        <w:t>Financial assistance is not automatic merely because you qualify GATE. You must first secure admission into a program/institute where the applicable assistantship is available and satisfy its conditions.</w:t>
      </w:r>
    </w:p>
    <w:p>
      <w:r>
        <w:rPr>
          <w:b w:val="0"/>
          <w:sz w:val="19"/>
        </w:rPr>
        <w:t>GATE 2026 brochure guidance states that admission may be based on GATE alone or GATE plus test/interview and/or academic record, and that assistantship availability is institute/department dependent.</w:t>
      </w:r>
    </w:p>
    <w:p>
      <w:r>
        <w:br w:type="page"/>
      </w:r>
    </w:p>
    <w:p>
      <w:r>
        <w:rPr>
          <w:b/>
          <w:color w:val="0B1F3A"/>
          <w:sz w:val="36"/>
        </w:rPr>
        <w:t>10. GATE + FOREIGN UNIVERSITIES</w:t>
      </w:r>
    </w:p>
    <w:p>
      <w:r>
        <w:rPr>
          <w:b w:val="0"/>
          <w:sz w:val="19"/>
        </w:rPr>
        <w:t>Foreign acceptance is selective. Current official NTU pages state that applicants from India may use GATE in place of GRE for specified research programs, with examples specifying at least 90th percentile and a score age limit.</w:t>
      </w:r>
    </w:p>
    <w:p>
      <w:r>
        <w:rPr>
          <w:b w:val="0"/>
          <w:sz w:val="19"/>
        </w:rPr>
        <w:t>Selected NUS engineering research application material also accepts GATE scoresheets from Indian graduates in specified contexts.</w:t>
      </w:r>
    </w:p>
    <w:p>
      <w:r>
        <w:rPr>
          <w:b w:val="0"/>
          <w:sz w:val="19"/>
        </w:rPr>
        <w:t>GATE is not a universal substitute for English-language proof, academic requirements, recommendations, research proposals or other program requirements.</w:t>
      </w:r>
    </w:p>
    <w:p>
      <w:r>
        <w:br w:type="page"/>
      </w:r>
    </w:p>
    <w:p>
      <w:r>
        <w:rPr>
          <w:b/>
          <w:color w:val="0B1F3A"/>
          <w:sz w:val="36"/>
        </w:rPr>
        <w:t>11. RANK VS SCORE VS MARKS</w:t>
      </w:r>
    </w:p>
    <w:p>
      <w:r>
        <w:rPr>
          <w:b w:val="0"/>
          <w:sz w:val="19"/>
        </w:rPr>
        <w:t>Raw marks are the marks earned in the paper. Normalized marks may apply when there are multiple sessions. GATE score is a scaled score, generally out of 1000. AIR is relative position in the paper.</w:t>
      </w:r>
    </w:p>
    <w:p>
      <w:r>
        <w:rPr>
          <w:b w:val="0"/>
          <w:sz w:val="19"/>
        </w:rPr>
        <w:t>Qualifying cutoff is not the same as institute admission cutoff or PSU cutoff.</w:t>
      </w:r>
    </w:p>
    <w:p>
      <w:r>
        <w:rPr>
          <w:b w:val="0"/>
          <w:sz w:val="19"/>
        </w:rPr>
        <w:t>GATE 2026 CS qualifying marks were 30 General, 27 OBC-NCL/EWS and 20 SC/ST/PwD. These are qualifying thresholds only.</w:t>
      </w:r>
    </w:p>
    <w:p>
      <w:r>
        <w:br w:type="page"/>
      </w:r>
    </w:p>
    <w:p>
      <w:r>
        <w:rPr>
          <w:b/>
          <w:color w:val="0B1F3A"/>
          <w:sz w:val="36"/>
        </w:rPr>
        <w:t>12. CSE TARGET BANDS</w:t>
      </w:r>
    </w:p>
    <w:p>
      <w:r>
        <w:rPr>
          <w:b w:val="0"/>
          <w:sz w:val="19"/>
        </w:rPr>
        <w:t>Do not use a single rank as a guarantee. Use a score-maximization mindset.</w:t>
      </w:r>
    </w:p>
    <w:p>
      <w:r>
        <w:rPr>
          <w:b w:val="0"/>
          <w:sz w:val="19"/>
        </w:rPr>
        <w:t>Planning bands such as 600-750, 750-850 and 850+ may help organize ambition, but they are strategy estimates, not official IIT/NIT cutoffs. Actual options depend on institute, program, category, accepted paper, seats and year.</w:t>
      </w:r>
    </w:p>
    <w:p>
      <w:r>
        <w:br w:type="page"/>
      </w:r>
    </w:p>
    <w:p>
      <w:r>
        <w:rPr>
          <w:b/>
          <w:color w:val="0B1F3A"/>
          <w:sz w:val="36"/>
        </w:rPr>
        <w:t>13. COMPLETE GATE CS SYLLABUS CHECKLIST</w:t>
      </w:r>
    </w:p>
    <w:p>
      <w:r>
        <w:rPr>
          <w:b w:val="0"/>
          <w:sz w:val="19"/>
        </w:rPr>
        <w:t>Master checklist: Engineering Mathematics; Digital Logic; COA; Programming &amp; Data Structures; Algorithms; TOC; Compiler Design; OS; DBMS; CN.</w:t>
      </w:r>
    </w:p>
    <w:p>
      <w:r>
        <w:rPr>
          <w:b w:val="0"/>
          <w:sz w:val="19"/>
        </w:rPr>
        <w:t>Dependencies: Discrete Math → Algorithms/TOC; Programming → DS → Algorithms; Digital Logic → COA; Programming + COA → OS; TOC → Compiler.</w:t>
      </w:r>
    </w:p>
    <w:p>
      <w:r>
        <w:br w:type="page"/>
      </w:r>
    </w:p>
    <w:p>
      <w:r>
        <w:rPr>
          <w:b/>
          <w:color w:val="0B1F3A"/>
          <w:sz w:val="36"/>
        </w:rPr>
        <w:t>14. 2ND-YEAR TO GATE ROADMAP</w:t>
      </w:r>
    </w:p>
    <w:p>
      <w:r>
        <w:rPr>
          <w:b w:val="0"/>
          <w:sz w:val="19"/>
        </w:rPr>
        <w:t>Year 2: strengthen C/programming, data structures, discrete math, digital logic and COA. Start topic-wise PYQs. Keep college academics strong.</w:t>
      </w:r>
    </w:p>
    <w:p>
      <w:r>
        <w:rPr>
          <w:b w:val="0"/>
          <w:sz w:val="19"/>
        </w:rPr>
        <w:t>Summer: revise completed material, repair weak prerequisites and build consistency.</w:t>
      </w:r>
    </w:p>
    <w:p>
      <w:r>
        <w:rPr>
          <w:b w:val="0"/>
          <w:sz w:val="19"/>
        </w:rPr>
        <w:t>Year 3: complete the syllabus, solve subject-wise PYQs, begin tests and first full-syllabus pass.</w:t>
      </w:r>
    </w:p>
    <w:p>
      <w:r>
        <w:rPr>
          <w:b w:val="0"/>
          <w:sz w:val="19"/>
        </w:rPr>
        <w:t>Summer after Year 3: full revision, weak-topic repair, test series and timed papers.</w:t>
      </w:r>
    </w:p>
    <w:p>
      <w:r>
        <w:rPr>
          <w:b w:val="0"/>
          <w:sz w:val="19"/>
        </w:rPr>
        <w:t>Year 4: final revision, full mocks, exam strategy and admission planning. Keep B.Tech placement/job preparation as a parallel backup.</w:t>
      </w:r>
    </w:p>
    <w:p>
      <w:r>
        <w:br w:type="page"/>
      </w:r>
    </w:p>
    <w:p>
      <w:r>
        <w:rPr>
          <w:b/>
          <w:color w:val="0B1F3A"/>
          <w:sz w:val="36"/>
        </w:rPr>
        <w:t>15. WEEKLY STUDY PLAN</w:t>
      </w:r>
    </w:p>
    <w:p>
      <w:r>
        <w:rPr>
          <w:b w:val="0"/>
          <w:sz w:val="19"/>
        </w:rPr>
        <w:t>1 hour/day: 40 min concept + 20 min PYQ/revision.</w:t>
      </w:r>
    </w:p>
    <w:p>
      <w:r>
        <w:rPr>
          <w:b w:val="0"/>
          <w:sz w:val="19"/>
        </w:rPr>
        <w:t>2 hours/day: 70 min concept + 40 min PYQ + 10 min error log.</w:t>
      </w:r>
    </w:p>
    <w:p>
      <w:r>
        <w:rPr>
          <w:b w:val="0"/>
          <w:sz w:val="19"/>
        </w:rPr>
        <w:t>3 hours/day: 90 min concept + 60 min PYQ/test + 30 min revision.</w:t>
      </w:r>
    </w:p>
    <w:p>
      <w:r>
        <w:rPr>
          <w:b w:val="0"/>
          <w:sz w:val="19"/>
        </w:rPr>
        <w:t>4+ hours/day: use mainly during vacations/intensive phases; keep recovery, sleep and college work intact.</w:t>
      </w:r>
    </w:p>
    <w:p>
      <w:r>
        <w:br w:type="page"/>
      </w:r>
    </w:p>
    <w:p>
      <w:r>
        <w:rPr>
          <w:b/>
          <w:color w:val="0B1F3A"/>
          <w:sz w:val="36"/>
        </w:rPr>
        <w:t>16. BEST SUBJECT ORDER</w:t>
      </w:r>
    </w:p>
    <w:p>
      <w:r>
        <w:rPr>
          <w:b w:val="0"/>
          <w:sz w:val="19"/>
        </w:rPr>
        <w:t>Recommended: Programming → Data Structures → Discrete Math → Algorithms → Digital Logic → COA → OS → DBMS → CN → TOC → Compiler, with Engineering Mathematics and GA running in parallel.</w:t>
      </w:r>
    </w:p>
    <w:p>
      <w:r>
        <w:br w:type="page"/>
      </w:r>
    </w:p>
    <w:p>
      <w:r>
        <w:rPr>
          <w:b/>
          <w:color w:val="0B1F3A"/>
          <w:sz w:val="36"/>
        </w:rPr>
        <w:t>17. PYQ STRATEGY</w:t>
      </w:r>
    </w:p>
    <w:p>
      <w:r>
        <w:rPr>
          <w:b w:val="0"/>
          <w:sz w:val="19"/>
        </w:rPr>
        <w:t>Start PYQs as soon as each topic is learned. Use topic-wise PYQs first, then subject-wise PYQs, then full papers.</w:t>
      </w:r>
    </w:p>
    <w:p>
      <w:r>
        <w:rPr>
          <w:b w:val="0"/>
          <w:sz w:val="19"/>
        </w:rPr>
        <w:t>Maintain an error notebook containing the concept gap, why your method failed, the correct idea and a one-line reminder.</w:t>
      </w:r>
    </w:p>
    <w:p>
      <w:r>
        <w:rPr>
          <w:b w:val="0"/>
          <w:sz w:val="19"/>
        </w:rPr>
        <w:t>Prefer official previous papers and analyse them deeply rather than racing through a huge archive.</w:t>
      </w:r>
    </w:p>
    <w:p>
      <w:r>
        <w:br w:type="page"/>
      </w:r>
    </w:p>
    <w:p>
      <w:r>
        <w:rPr>
          <w:b/>
          <w:color w:val="0B1F3A"/>
          <w:sz w:val="36"/>
        </w:rPr>
        <w:t>18. MOCK-TEST STRATEGY</w:t>
      </w:r>
    </w:p>
    <w:p>
      <w:r>
        <w:rPr>
          <w:b w:val="0"/>
          <w:sz w:val="19"/>
        </w:rPr>
        <w:t>Start with topic tests, move to subject tests, then mixed tests and full mocks.</w:t>
      </w:r>
    </w:p>
    <w:p>
      <w:r>
        <w:rPr>
          <w:b w:val="0"/>
          <w:sz w:val="19"/>
        </w:rPr>
        <w:t>Analyse every mock by error type: concept gap, calculation, misread question, time management, guessing or careless error.</w:t>
      </w:r>
    </w:p>
    <w:p>
      <w:r>
        <w:rPr>
          <w:b w:val="0"/>
          <w:sz w:val="19"/>
        </w:rPr>
        <w:t>Build accuracy first, then speed and question selection.</w:t>
      </w:r>
    </w:p>
    <w:p>
      <w:r>
        <w:br w:type="page"/>
      </w:r>
    </w:p>
    <w:p>
      <w:r>
        <w:rPr>
          <w:b/>
          <w:color w:val="0B1F3A"/>
          <w:sz w:val="36"/>
        </w:rPr>
        <w:t>19. COMMON MISTAKES</w:t>
      </w:r>
    </w:p>
    <w:p>
      <w:r>
        <w:rPr>
          <w:b w:val="0"/>
          <w:sz w:val="19"/>
        </w:rPr>
        <w:t>Too many resources; ignoring PYQs; treating GA as automatic marks; late mocks; memorizing without understanding; chasing rank predictions; ignoring college academics; taking a second paper without purpose; assuming all listed PSUs recruit CSE; assuming one cutoff applies everywhere; burnout.</w:t>
      </w:r>
    </w:p>
    <w:p>
      <w:r>
        <w:br w:type="page"/>
      </w:r>
    </w:p>
    <w:p>
      <w:r>
        <w:rPr>
          <w:b/>
          <w:color w:val="0B1F3A"/>
          <w:sz w:val="36"/>
        </w:rPr>
        <w:t>20. CAREER DECISION TREE</w:t>
      </w:r>
    </w:p>
    <w:p>
      <w:r>
        <w:rPr>
          <w:b w:val="0"/>
          <w:sz w:val="19"/>
        </w:rPr>
        <w:t>Very strong score → IIT/IISc M.Tech/MS → research if desired → PSU only if eligible.</w:t>
      </w:r>
    </w:p>
    <w:p>
      <w:r>
        <w:rPr>
          <w:b w:val="0"/>
          <w:sz w:val="19"/>
        </w:rPr>
        <w:t>Good score → compare IIT/NIT/IIIT/CFTI options → choose specialization deliberately.</w:t>
      </w:r>
    </w:p>
    <w:p>
      <w:r>
        <w:rPr>
          <w:b w:val="0"/>
          <w:sz w:val="19"/>
        </w:rPr>
        <w:t>Moderate score → compare realistic options → consider reattempt or B.Tech job.</w:t>
      </w:r>
    </w:p>
    <w:p>
      <w:r>
        <w:rPr>
          <w:b w:val="0"/>
          <w:sz w:val="19"/>
        </w:rPr>
        <w:t>Other routes: GATE → M.Tech → placement; GATE → M.Tech → PhD/research; GATE → PSU; B.Tech → job; B.Tech → higher studies abroad.</w:t>
      </w:r>
    </w:p>
    <w:p>
      <w:r>
        <w:br w:type="page"/>
      </w:r>
    </w:p>
    <w:p>
      <w:r>
        <w:rPr>
          <w:b/>
          <w:color w:val="0B1F3A"/>
          <w:sz w:val="36"/>
        </w:rPr>
        <w:t>21. OFFICIAL LINKS</w:t>
      </w:r>
    </w:p>
    <w:p>
      <w:r>
        <w:rPr>
          <w:b w:val="0"/>
          <w:sz w:val="19"/>
        </w:rPr>
        <w:t>See the source list below.</w:t>
      </w:r>
    </w:p>
    <w:p>
      <w:r>
        <w:br w:type="page"/>
      </w:r>
    </w:p>
    <w:p>
      <w:r>
        <w:rPr>
          <w:b/>
          <w:color w:val="0B1F3A"/>
          <w:sz w:val="36"/>
        </w:rPr>
        <w:t>22. FINAL ONE-PAGE CHEAT SHEET</w:t>
      </w:r>
    </w:p>
    <w:p>
      <w:r>
        <w:rPr>
          <w:b w:val="0"/>
          <w:sz w:val="19"/>
        </w:rPr>
        <w:t>Best CSE paper: CS. Eligibility: 3rd year or higher for GATE 2027. Exam: 3 hours, 65 questions, 100 marks. CS second papers: DA, EC, GE, MA, ME, PH, RA, ST. Score validity: 3 years. IIT/IISc: institute application + COAP where applicable. NIT/IIIT/CFTI: CCMT for participating institutes. M.Tech financial assistance: ₹12,400/month generally for 22 months, subject to rules. PSU: notice-specific. Most important advice: build foundations now and scale preparation gradually.</w:t>
      </w:r>
    </w:p>
    <w:p>
      <w:r>
        <w:br w:type="page"/>
      </w:r>
    </w:p>
    <w:p>
      <w:r>
        <w:rPr>
          <w:b/>
          <w:color w:val="0B1F3A"/>
          <w:sz w:val="36"/>
        </w:rPr>
        <w:t>ALL GATE 2027 PAPERS - QUICK TABLE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B1F3A"/>
          </w:tcPr>
          <w:p>
            <w:r/>
            <w:r>
              <w:rPr>
                <w:b/>
                <w:color w:val="FFFFFF"/>
                <w:sz w:val="14"/>
              </w:rPr>
              <w:t>Code</w:t>
            </w:r>
          </w:p>
        </w:tc>
        <w:tc>
          <w:tcPr>
            <w:tcW w:type="dxa" w:w="3408"/>
            <w:vAlign w:val="top"/>
            <w:shd w:fill="0B1F3A"/>
          </w:tcPr>
          <w:p>
            <w:r/>
            <w:r>
              <w:rPr>
                <w:b/>
                <w:color w:val="FFFFFF"/>
                <w:sz w:val="14"/>
              </w:rPr>
              <w:t>Paper</w:t>
            </w:r>
          </w:p>
        </w:tc>
        <w:tc>
          <w:tcPr>
            <w:tcW w:type="dxa" w:w="3408"/>
            <w:vAlign w:val="top"/>
            <w:shd w:fill="0B1F3A"/>
          </w:tcPr>
          <w:p>
            <w:r/>
            <w:r>
              <w:rPr>
                <w:b/>
                <w:color w:val="FFFFFF"/>
                <w:sz w:val="14"/>
              </w:rPr>
              <w:t>CSE relevance</w:t>
            </w:r>
          </w:p>
        </w:tc>
      </w:tr>
      <w:tr>
        <w:tc>
          <w:tcPr>
            <w:tcW w:type="dxa" w:w="3408"/>
            <w:vAlign w:val="top"/>
          </w:tcPr>
          <w:p>
            <w:r/>
            <w:r>
              <w:rPr>
                <w:b w:val="0"/>
                <w:sz w:val="14"/>
              </w:rPr>
              <w:t>AE</w:t>
            </w:r>
          </w:p>
        </w:tc>
        <w:tc>
          <w:tcPr>
            <w:tcW w:type="dxa" w:w="3408"/>
            <w:vAlign w:val="top"/>
          </w:tcPr>
          <w:p>
            <w:r/>
            <w:r>
              <w:rPr>
                <w:b w:val="0"/>
                <w:sz w:val="14"/>
              </w:rPr>
              <w:t>Aerospace Engineering</w:t>
            </w:r>
          </w:p>
        </w:tc>
        <w:tc>
          <w:tcPr>
            <w:tcW w:type="dxa" w:w="3408"/>
            <w:vAlign w:val="top"/>
          </w:tcPr>
          <w:p>
            <w:r/>
            <w:r>
              <w:rPr>
                <w:b w:val="0"/>
                <w:sz w:val="14"/>
              </w:rPr>
              <w:t>Low</w:t>
            </w:r>
          </w:p>
        </w:tc>
      </w:tr>
      <w:tr>
        <w:tc>
          <w:tcPr>
            <w:tcW w:type="dxa" w:w="3408"/>
            <w:vAlign w:val="top"/>
            <w:shd w:fill="F4F7FB"/>
          </w:tcPr>
          <w:p>
            <w:r/>
            <w:r>
              <w:rPr>
                <w:b w:val="0"/>
                <w:sz w:val="14"/>
              </w:rPr>
              <w:t>AG</w:t>
            </w:r>
          </w:p>
        </w:tc>
        <w:tc>
          <w:tcPr>
            <w:tcW w:type="dxa" w:w="3408"/>
            <w:vAlign w:val="top"/>
            <w:shd w:fill="F4F7FB"/>
          </w:tcPr>
          <w:p>
            <w:r/>
            <w:r>
              <w:rPr>
                <w:b w:val="0"/>
                <w:sz w:val="14"/>
              </w:rPr>
              <w:t>Agricultural Engineering</w:t>
            </w:r>
          </w:p>
        </w:tc>
        <w:tc>
          <w:tcPr>
            <w:tcW w:type="dxa" w:w="3408"/>
            <w:vAlign w:val="top"/>
            <w:shd w:fill="F4F7FB"/>
          </w:tcPr>
          <w:p>
            <w:r/>
            <w:r>
              <w:rPr>
                <w:b w:val="0"/>
                <w:sz w:val="14"/>
              </w:rPr>
              <w:t>Low</w:t>
            </w:r>
          </w:p>
        </w:tc>
      </w:tr>
      <w:tr>
        <w:tc>
          <w:tcPr>
            <w:tcW w:type="dxa" w:w="3408"/>
            <w:vAlign w:val="top"/>
          </w:tcPr>
          <w:p>
            <w:r/>
            <w:r>
              <w:rPr>
                <w:b w:val="0"/>
                <w:sz w:val="14"/>
              </w:rPr>
              <w:t>AR</w:t>
            </w:r>
          </w:p>
        </w:tc>
        <w:tc>
          <w:tcPr>
            <w:tcW w:type="dxa" w:w="3408"/>
            <w:vAlign w:val="top"/>
          </w:tcPr>
          <w:p>
            <w:r/>
            <w:r>
              <w:rPr>
                <w:b w:val="0"/>
                <w:sz w:val="14"/>
              </w:rPr>
              <w:t>Architecture and Planning</w:t>
            </w:r>
          </w:p>
        </w:tc>
        <w:tc>
          <w:tcPr>
            <w:tcW w:type="dxa" w:w="3408"/>
            <w:vAlign w:val="top"/>
          </w:tcPr>
          <w:p>
            <w:r/>
            <w:r>
              <w:rPr>
                <w:b w:val="0"/>
                <w:sz w:val="14"/>
              </w:rPr>
              <w:t>Low</w:t>
            </w:r>
          </w:p>
        </w:tc>
      </w:tr>
      <w:tr>
        <w:tc>
          <w:tcPr>
            <w:tcW w:type="dxa" w:w="3408"/>
            <w:vAlign w:val="top"/>
            <w:shd w:fill="F4F7FB"/>
          </w:tcPr>
          <w:p>
            <w:r/>
            <w:r>
              <w:rPr>
                <w:b w:val="0"/>
                <w:sz w:val="14"/>
              </w:rPr>
              <w:t>BM</w:t>
            </w:r>
          </w:p>
        </w:tc>
        <w:tc>
          <w:tcPr>
            <w:tcW w:type="dxa" w:w="3408"/>
            <w:vAlign w:val="top"/>
            <w:shd w:fill="F4F7FB"/>
          </w:tcPr>
          <w:p>
            <w:r/>
            <w:r>
              <w:rPr>
                <w:b w:val="0"/>
                <w:sz w:val="14"/>
              </w:rPr>
              <w:t>Biomedical Engineering</w:t>
            </w:r>
          </w:p>
        </w:tc>
        <w:tc>
          <w:tcPr>
            <w:tcW w:type="dxa" w:w="3408"/>
            <w:vAlign w:val="top"/>
            <w:shd w:fill="F4F7FB"/>
          </w:tcPr>
          <w:p>
            <w:r/>
            <w:r>
              <w:rPr>
                <w:b w:val="0"/>
                <w:sz w:val="14"/>
              </w:rPr>
              <w:t>Low</w:t>
            </w:r>
          </w:p>
        </w:tc>
      </w:tr>
      <w:tr>
        <w:tc>
          <w:tcPr>
            <w:tcW w:type="dxa" w:w="3408"/>
            <w:vAlign w:val="top"/>
          </w:tcPr>
          <w:p>
            <w:r/>
            <w:r>
              <w:rPr>
                <w:b w:val="0"/>
                <w:sz w:val="14"/>
              </w:rPr>
              <w:t>BT</w:t>
            </w:r>
          </w:p>
        </w:tc>
        <w:tc>
          <w:tcPr>
            <w:tcW w:type="dxa" w:w="3408"/>
            <w:vAlign w:val="top"/>
          </w:tcPr>
          <w:p>
            <w:r/>
            <w:r>
              <w:rPr>
                <w:b w:val="0"/>
                <w:sz w:val="14"/>
              </w:rPr>
              <w:t>Biotechnology</w:t>
            </w:r>
          </w:p>
        </w:tc>
        <w:tc>
          <w:tcPr>
            <w:tcW w:type="dxa" w:w="3408"/>
            <w:vAlign w:val="top"/>
          </w:tcPr>
          <w:p>
            <w:r/>
            <w:r>
              <w:rPr>
                <w:b w:val="0"/>
                <w:sz w:val="14"/>
              </w:rPr>
              <w:t>Low</w:t>
            </w:r>
          </w:p>
        </w:tc>
      </w:tr>
      <w:tr>
        <w:tc>
          <w:tcPr>
            <w:tcW w:type="dxa" w:w="3408"/>
            <w:vAlign w:val="top"/>
            <w:shd w:fill="F4F7FB"/>
          </w:tcPr>
          <w:p>
            <w:r/>
            <w:r>
              <w:rPr>
                <w:b w:val="0"/>
                <w:sz w:val="14"/>
              </w:rPr>
              <w:t>CE</w:t>
            </w:r>
          </w:p>
        </w:tc>
        <w:tc>
          <w:tcPr>
            <w:tcW w:type="dxa" w:w="3408"/>
            <w:vAlign w:val="top"/>
            <w:shd w:fill="F4F7FB"/>
          </w:tcPr>
          <w:p>
            <w:r/>
            <w:r>
              <w:rPr>
                <w:b w:val="0"/>
                <w:sz w:val="14"/>
              </w:rPr>
              <w:t>Civil Engineering</w:t>
            </w:r>
          </w:p>
        </w:tc>
        <w:tc>
          <w:tcPr>
            <w:tcW w:type="dxa" w:w="3408"/>
            <w:vAlign w:val="top"/>
            <w:shd w:fill="F4F7FB"/>
          </w:tcPr>
          <w:p>
            <w:r/>
            <w:r>
              <w:rPr>
                <w:b w:val="0"/>
                <w:sz w:val="14"/>
              </w:rPr>
              <w:t>Low</w:t>
            </w:r>
          </w:p>
        </w:tc>
      </w:tr>
      <w:tr>
        <w:tc>
          <w:tcPr>
            <w:tcW w:type="dxa" w:w="3408"/>
            <w:vAlign w:val="top"/>
          </w:tcPr>
          <w:p>
            <w:r/>
            <w:r>
              <w:rPr>
                <w:b w:val="0"/>
                <w:sz w:val="14"/>
              </w:rPr>
              <w:t>CH</w:t>
            </w:r>
          </w:p>
        </w:tc>
        <w:tc>
          <w:tcPr>
            <w:tcW w:type="dxa" w:w="3408"/>
            <w:vAlign w:val="top"/>
          </w:tcPr>
          <w:p>
            <w:r/>
            <w:r>
              <w:rPr>
                <w:b w:val="0"/>
                <w:sz w:val="14"/>
              </w:rPr>
              <w:t>Chemical Engineering</w:t>
            </w:r>
          </w:p>
        </w:tc>
        <w:tc>
          <w:tcPr>
            <w:tcW w:type="dxa" w:w="3408"/>
            <w:vAlign w:val="top"/>
          </w:tcPr>
          <w:p>
            <w:r/>
            <w:r>
              <w:rPr>
                <w:b w:val="0"/>
                <w:sz w:val="14"/>
              </w:rPr>
              <w:t>Low</w:t>
            </w:r>
          </w:p>
        </w:tc>
      </w:tr>
      <w:tr>
        <w:tc>
          <w:tcPr>
            <w:tcW w:type="dxa" w:w="3408"/>
            <w:vAlign w:val="top"/>
            <w:shd w:fill="F4F7FB"/>
          </w:tcPr>
          <w:p>
            <w:r/>
            <w:r>
              <w:rPr>
                <w:b w:val="0"/>
                <w:sz w:val="14"/>
              </w:rPr>
              <w:t>CS</w:t>
            </w:r>
          </w:p>
        </w:tc>
        <w:tc>
          <w:tcPr>
            <w:tcW w:type="dxa" w:w="3408"/>
            <w:vAlign w:val="top"/>
            <w:shd w:fill="F4F7FB"/>
          </w:tcPr>
          <w:p>
            <w:r/>
            <w:r>
              <w:rPr>
                <w:b w:val="0"/>
                <w:sz w:val="14"/>
              </w:rPr>
              <w:t>Computer Science &amp; Information Technology</w:t>
            </w:r>
          </w:p>
        </w:tc>
        <w:tc>
          <w:tcPr>
            <w:tcW w:type="dxa" w:w="3408"/>
            <w:vAlign w:val="top"/>
            <w:shd w:fill="F4F7FB"/>
          </w:tcPr>
          <w:p>
            <w:r/>
            <w:r>
              <w:rPr>
                <w:b w:val="0"/>
                <w:sz w:val="14"/>
              </w:rPr>
              <w:t>Very High</w:t>
            </w:r>
          </w:p>
        </w:tc>
      </w:tr>
      <w:tr>
        <w:tc>
          <w:tcPr>
            <w:tcW w:type="dxa" w:w="3408"/>
            <w:vAlign w:val="top"/>
          </w:tcPr>
          <w:p>
            <w:r/>
            <w:r>
              <w:rPr>
                <w:b w:val="0"/>
                <w:sz w:val="14"/>
              </w:rPr>
              <w:t>CY</w:t>
            </w:r>
          </w:p>
        </w:tc>
        <w:tc>
          <w:tcPr>
            <w:tcW w:type="dxa" w:w="3408"/>
            <w:vAlign w:val="top"/>
          </w:tcPr>
          <w:p>
            <w:r/>
            <w:r>
              <w:rPr>
                <w:b w:val="0"/>
                <w:sz w:val="14"/>
              </w:rPr>
              <w:t>Chemistry</w:t>
            </w:r>
          </w:p>
        </w:tc>
        <w:tc>
          <w:tcPr>
            <w:tcW w:type="dxa" w:w="3408"/>
            <w:vAlign w:val="top"/>
          </w:tcPr>
          <w:p>
            <w:r/>
            <w:r>
              <w:rPr>
                <w:b w:val="0"/>
                <w:sz w:val="14"/>
              </w:rPr>
              <w:t>Low</w:t>
            </w:r>
          </w:p>
        </w:tc>
      </w:tr>
      <w:tr>
        <w:tc>
          <w:tcPr>
            <w:tcW w:type="dxa" w:w="3408"/>
            <w:vAlign w:val="top"/>
            <w:shd w:fill="F4F7FB"/>
          </w:tcPr>
          <w:p>
            <w:r/>
            <w:r>
              <w:rPr>
                <w:b w:val="0"/>
                <w:sz w:val="14"/>
              </w:rPr>
              <w:t>DA</w:t>
            </w:r>
          </w:p>
        </w:tc>
        <w:tc>
          <w:tcPr>
            <w:tcW w:type="dxa" w:w="3408"/>
            <w:vAlign w:val="top"/>
            <w:shd w:fill="F4F7FB"/>
          </w:tcPr>
          <w:p>
            <w:r/>
            <w:r>
              <w:rPr>
                <w:b w:val="0"/>
                <w:sz w:val="14"/>
              </w:rPr>
              <w:t>Data Science &amp; Artificial Intelligence</w:t>
            </w:r>
          </w:p>
        </w:tc>
        <w:tc>
          <w:tcPr>
            <w:tcW w:type="dxa" w:w="3408"/>
            <w:vAlign w:val="top"/>
            <w:shd w:fill="F4F7FB"/>
          </w:tcPr>
          <w:p>
            <w:r/>
            <w:r>
              <w:rPr>
                <w:b w:val="0"/>
                <w:sz w:val="14"/>
              </w:rPr>
              <w:t>High</w:t>
            </w:r>
          </w:p>
        </w:tc>
      </w:tr>
      <w:tr>
        <w:tc>
          <w:tcPr>
            <w:tcW w:type="dxa" w:w="3408"/>
            <w:vAlign w:val="top"/>
          </w:tcPr>
          <w:p>
            <w:r/>
            <w:r>
              <w:rPr>
                <w:b w:val="0"/>
                <w:sz w:val="14"/>
              </w:rPr>
              <w:t>EC</w:t>
            </w:r>
          </w:p>
        </w:tc>
        <w:tc>
          <w:tcPr>
            <w:tcW w:type="dxa" w:w="3408"/>
            <w:vAlign w:val="top"/>
          </w:tcPr>
          <w:p>
            <w:r/>
            <w:r>
              <w:rPr>
                <w:b w:val="0"/>
                <w:sz w:val="14"/>
              </w:rPr>
              <w:t>Electronics &amp; Communication Engineering</w:t>
            </w:r>
          </w:p>
        </w:tc>
        <w:tc>
          <w:tcPr>
            <w:tcW w:type="dxa" w:w="3408"/>
            <w:vAlign w:val="top"/>
          </w:tcPr>
          <w:p>
            <w:r/>
            <w:r>
              <w:rPr>
                <w:b w:val="0"/>
                <w:sz w:val="14"/>
              </w:rPr>
              <w:t>Medium</w:t>
            </w:r>
          </w:p>
        </w:tc>
      </w:tr>
      <w:tr>
        <w:tc>
          <w:tcPr>
            <w:tcW w:type="dxa" w:w="3408"/>
            <w:vAlign w:val="top"/>
            <w:shd w:fill="F4F7FB"/>
          </w:tcPr>
          <w:p>
            <w:r/>
            <w:r>
              <w:rPr>
                <w:b w:val="0"/>
                <w:sz w:val="14"/>
              </w:rPr>
              <w:t>EE</w:t>
            </w:r>
          </w:p>
        </w:tc>
        <w:tc>
          <w:tcPr>
            <w:tcW w:type="dxa" w:w="3408"/>
            <w:vAlign w:val="top"/>
            <w:shd w:fill="F4F7FB"/>
          </w:tcPr>
          <w:p>
            <w:r/>
            <w:r>
              <w:rPr>
                <w:b w:val="0"/>
                <w:sz w:val="14"/>
              </w:rPr>
              <w:t>Electrical Engineering</w:t>
            </w:r>
          </w:p>
        </w:tc>
        <w:tc>
          <w:tcPr>
            <w:tcW w:type="dxa" w:w="3408"/>
            <w:vAlign w:val="top"/>
            <w:shd w:fill="F4F7FB"/>
          </w:tcPr>
          <w:p>
            <w:r/>
            <w:r>
              <w:rPr>
                <w:b w:val="0"/>
                <w:sz w:val="14"/>
              </w:rPr>
              <w:t>Low</w:t>
            </w:r>
          </w:p>
        </w:tc>
      </w:tr>
      <w:tr>
        <w:tc>
          <w:tcPr>
            <w:tcW w:type="dxa" w:w="3408"/>
            <w:vAlign w:val="top"/>
          </w:tcPr>
          <w:p>
            <w:r/>
            <w:r>
              <w:rPr>
                <w:b w:val="0"/>
                <w:sz w:val="14"/>
              </w:rPr>
              <w:t>ES</w:t>
            </w:r>
          </w:p>
        </w:tc>
        <w:tc>
          <w:tcPr>
            <w:tcW w:type="dxa" w:w="3408"/>
            <w:vAlign w:val="top"/>
          </w:tcPr>
          <w:p>
            <w:r/>
            <w:r>
              <w:rPr>
                <w:b w:val="0"/>
                <w:sz w:val="14"/>
              </w:rPr>
              <w:t>Environmental Science &amp; Engineering</w:t>
            </w:r>
          </w:p>
        </w:tc>
        <w:tc>
          <w:tcPr>
            <w:tcW w:type="dxa" w:w="3408"/>
            <w:vAlign w:val="top"/>
          </w:tcPr>
          <w:p>
            <w:r/>
            <w:r>
              <w:rPr>
                <w:b w:val="0"/>
                <w:sz w:val="14"/>
              </w:rPr>
              <w:t>Low</w:t>
            </w:r>
          </w:p>
        </w:tc>
      </w:tr>
      <w:tr>
        <w:tc>
          <w:tcPr>
            <w:tcW w:type="dxa" w:w="3408"/>
            <w:vAlign w:val="top"/>
            <w:shd w:fill="F4F7FB"/>
          </w:tcPr>
          <w:p>
            <w:r/>
            <w:r>
              <w:rPr>
                <w:b w:val="0"/>
                <w:sz w:val="14"/>
              </w:rPr>
              <w:t>EY</w:t>
            </w:r>
          </w:p>
        </w:tc>
        <w:tc>
          <w:tcPr>
            <w:tcW w:type="dxa" w:w="3408"/>
            <w:vAlign w:val="top"/>
            <w:shd w:fill="F4F7FB"/>
          </w:tcPr>
          <w:p>
            <w:r/>
            <w:r>
              <w:rPr>
                <w:b w:val="0"/>
                <w:sz w:val="14"/>
              </w:rPr>
              <w:t>Ecology &amp; Evolution</w:t>
            </w:r>
          </w:p>
        </w:tc>
        <w:tc>
          <w:tcPr>
            <w:tcW w:type="dxa" w:w="3408"/>
            <w:vAlign w:val="top"/>
            <w:shd w:fill="F4F7FB"/>
          </w:tcPr>
          <w:p>
            <w:r/>
            <w:r>
              <w:rPr>
                <w:b w:val="0"/>
                <w:sz w:val="14"/>
              </w:rPr>
              <w:t>Low</w:t>
            </w:r>
          </w:p>
        </w:tc>
      </w:tr>
      <w:tr>
        <w:tc>
          <w:tcPr>
            <w:tcW w:type="dxa" w:w="3408"/>
            <w:vAlign w:val="top"/>
          </w:tcPr>
          <w:p>
            <w:r/>
            <w:r>
              <w:rPr>
                <w:b w:val="0"/>
                <w:sz w:val="14"/>
              </w:rPr>
              <w:t>GE</w:t>
            </w:r>
          </w:p>
        </w:tc>
        <w:tc>
          <w:tcPr>
            <w:tcW w:type="dxa" w:w="3408"/>
            <w:vAlign w:val="top"/>
          </w:tcPr>
          <w:p>
            <w:r/>
            <w:r>
              <w:rPr>
                <w:b w:val="0"/>
                <w:sz w:val="14"/>
              </w:rPr>
              <w:t>Geomatics Engineering</w:t>
            </w:r>
          </w:p>
        </w:tc>
        <w:tc>
          <w:tcPr>
            <w:tcW w:type="dxa" w:w="3408"/>
            <w:vAlign w:val="top"/>
          </w:tcPr>
          <w:p>
            <w:r/>
            <w:r>
              <w:rPr>
                <w:b w:val="0"/>
                <w:sz w:val="14"/>
              </w:rPr>
              <w:t>Low</w:t>
            </w:r>
          </w:p>
        </w:tc>
      </w:tr>
      <w:tr>
        <w:tc>
          <w:tcPr>
            <w:tcW w:type="dxa" w:w="3408"/>
            <w:vAlign w:val="top"/>
            <w:shd w:fill="F4F7FB"/>
          </w:tcPr>
          <w:p>
            <w:r/>
            <w:r>
              <w:rPr>
                <w:b w:val="0"/>
                <w:sz w:val="14"/>
              </w:rPr>
              <w:t>GG</w:t>
            </w:r>
          </w:p>
        </w:tc>
        <w:tc>
          <w:tcPr>
            <w:tcW w:type="dxa" w:w="3408"/>
            <w:vAlign w:val="top"/>
            <w:shd w:fill="F4F7FB"/>
          </w:tcPr>
          <w:p>
            <w:r/>
            <w:r>
              <w:rPr>
                <w:b w:val="0"/>
                <w:sz w:val="14"/>
              </w:rPr>
              <w:t>Geology &amp; Geophysics</w:t>
            </w:r>
          </w:p>
        </w:tc>
        <w:tc>
          <w:tcPr>
            <w:tcW w:type="dxa" w:w="3408"/>
            <w:vAlign w:val="top"/>
            <w:shd w:fill="F4F7FB"/>
          </w:tcPr>
          <w:p>
            <w:r/>
            <w:r>
              <w:rPr>
                <w:b w:val="0"/>
                <w:sz w:val="14"/>
              </w:rPr>
              <w:t>Low</w:t>
            </w:r>
          </w:p>
        </w:tc>
      </w:tr>
      <w:tr>
        <w:tc>
          <w:tcPr>
            <w:tcW w:type="dxa" w:w="3408"/>
            <w:vAlign w:val="top"/>
          </w:tcPr>
          <w:p>
            <w:r/>
            <w:r>
              <w:rPr>
                <w:b w:val="0"/>
                <w:sz w:val="14"/>
              </w:rPr>
              <w:t>IN</w:t>
            </w:r>
          </w:p>
        </w:tc>
        <w:tc>
          <w:tcPr>
            <w:tcW w:type="dxa" w:w="3408"/>
            <w:vAlign w:val="top"/>
          </w:tcPr>
          <w:p>
            <w:r/>
            <w:r>
              <w:rPr>
                <w:b w:val="0"/>
                <w:sz w:val="14"/>
              </w:rPr>
              <w:t>Instrumentation Engineering</w:t>
            </w:r>
          </w:p>
        </w:tc>
        <w:tc>
          <w:tcPr>
            <w:tcW w:type="dxa" w:w="3408"/>
            <w:vAlign w:val="top"/>
          </w:tcPr>
          <w:p>
            <w:r/>
            <w:r>
              <w:rPr>
                <w:b w:val="0"/>
                <w:sz w:val="14"/>
              </w:rPr>
              <w:t>Low</w:t>
            </w:r>
          </w:p>
        </w:tc>
      </w:tr>
      <w:tr>
        <w:tc>
          <w:tcPr>
            <w:tcW w:type="dxa" w:w="3408"/>
            <w:vAlign w:val="top"/>
            <w:shd w:fill="F4F7FB"/>
          </w:tcPr>
          <w:p>
            <w:r/>
            <w:r>
              <w:rPr>
                <w:b w:val="0"/>
                <w:sz w:val="14"/>
              </w:rPr>
              <w:t>MA</w:t>
            </w:r>
          </w:p>
        </w:tc>
        <w:tc>
          <w:tcPr>
            <w:tcW w:type="dxa" w:w="3408"/>
            <w:vAlign w:val="top"/>
            <w:shd w:fill="F4F7FB"/>
          </w:tcPr>
          <w:p>
            <w:r/>
            <w:r>
              <w:rPr>
                <w:b w:val="0"/>
                <w:sz w:val="14"/>
              </w:rPr>
              <w:t>Mathematics</w:t>
            </w:r>
          </w:p>
        </w:tc>
        <w:tc>
          <w:tcPr>
            <w:tcW w:type="dxa" w:w="3408"/>
            <w:vAlign w:val="top"/>
            <w:shd w:fill="F4F7FB"/>
          </w:tcPr>
          <w:p>
            <w:r/>
            <w:r>
              <w:rPr>
                <w:b w:val="0"/>
                <w:sz w:val="14"/>
              </w:rPr>
              <w:t>High</w:t>
            </w:r>
          </w:p>
        </w:tc>
      </w:tr>
      <w:tr>
        <w:tc>
          <w:tcPr>
            <w:tcW w:type="dxa" w:w="3408"/>
            <w:vAlign w:val="top"/>
          </w:tcPr>
          <w:p>
            <w:r/>
            <w:r>
              <w:rPr>
                <w:b w:val="0"/>
                <w:sz w:val="14"/>
              </w:rPr>
              <w:t>ME</w:t>
            </w:r>
          </w:p>
        </w:tc>
        <w:tc>
          <w:tcPr>
            <w:tcW w:type="dxa" w:w="3408"/>
            <w:vAlign w:val="top"/>
          </w:tcPr>
          <w:p>
            <w:r/>
            <w:r>
              <w:rPr>
                <w:b w:val="0"/>
                <w:sz w:val="14"/>
              </w:rPr>
              <w:t>Mechanical Engineering</w:t>
            </w:r>
          </w:p>
        </w:tc>
        <w:tc>
          <w:tcPr>
            <w:tcW w:type="dxa" w:w="3408"/>
            <w:vAlign w:val="top"/>
          </w:tcPr>
          <w:p>
            <w:r/>
            <w:r>
              <w:rPr>
                <w:b w:val="0"/>
                <w:sz w:val="14"/>
              </w:rPr>
              <w:t>Low</w:t>
            </w:r>
          </w:p>
        </w:tc>
      </w:tr>
      <w:tr>
        <w:tc>
          <w:tcPr>
            <w:tcW w:type="dxa" w:w="3408"/>
            <w:vAlign w:val="top"/>
            <w:shd w:fill="F4F7FB"/>
          </w:tcPr>
          <w:p>
            <w:r/>
            <w:r>
              <w:rPr>
                <w:b w:val="0"/>
                <w:sz w:val="14"/>
              </w:rPr>
              <w:t>MN</w:t>
            </w:r>
          </w:p>
        </w:tc>
        <w:tc>
          <w:tcPr>
            <w:tcW w:type="dxa" w:w="3408"/>
            <w:vAlign w:val="top"/>
            <w:shd w:fill="F4F7FB"/>
          </w:tcPr>
          <w:p>
            <w:r/>
            <w:r>
              <w:rPr>
                <w:b w:val="0"/>
                <w:sz w:val="14"/>
              </w:rPr>
              <w:t>Mining Engineering</w:t>
            </w:r>
          </w:p>
        </w:tc>
        <w:tc>
          <w:tcPr>
            <w:tcW w:type="dxa" w:w="3408"/>
            <w:vAlign w:val="top"/>
            <w:shd w:fill="F4F7FB"/>
          </w:tcPr>
          <w:p>
            <w:r/>
            <w:r>
              <w:rPr>
                <w:b w:val="0"/>
                <w:sz w:val="14"/>
              </w:rPr>
              <w:t>Low</w:t>
            </w:r>
          </w:p>
        </w:tc>
      </w:tr>
      <w:tr>
        <w:tc>
          <w:tcPr>
            <w:tcW w:type="dxa" w:w="3408"/>
            <w:vAlign w:val="top"/>
          </w:tcPr>
          <w:p>
            <w:r/>
            <w:r>
              <w:rPr>
                <w:b w:val="0"/>
                <w:sz w:val="14"/>
              </w:rPr>
              <w:t>MT</w:t>
            </w:r>
          </w:p>
        </w:tc>
        <w:tc>
          <w:tcPr>
            <w:tcW w:type="dxa" w:w="3408"/>
            <w:vAlign w:val="top"/>
          </w:tcPr>
          <w:p>
            <w:r/>
            <w:r>
              <w:rPr>
                <w:b w:val="0"/>
                <w:sz w:val="14"/>
              </w:rPr>
              <w:t>Metallurgical Engineering</w:t>
            </w:r>
          </w:p>
        </w:tc>
        <w:tc>
          <w:tcPr>
            <w:tcW w:type="dxa" w:w="3408"/>
            <w:vAlign w:val="top"/>
          </w:tcPr>
          <w:p>
            <w:r/>
            <w:r>
              <w:rPr>
                <w:b w:val="0"/>
                <w:sz w:val="14"/>
              </w:rPr>
              <w:t>Low</w:t>
            </w:r>
          </w:p>
        </w:tc>
      </w:tr>
      <w:tr>
        <w:tc>
          <w:tcPr>
            <w:tcW w:type="dxa" w:w="3408"/>
            <w:vAlign w:val="top"/>
            <w:shd w:fill="F4F7FB"/>
          </w:tcPr>
          <w:p>
            <w:r/>
            <w:r>
              <w:rPr>
                <w:b w:val="0"/>
                <w:sz w:val="14"/>
              </w:rPr>
              <w:t>NM</w:t>
            </w:r>
          </w:p>
        </w:tc>
        <w:tc>
          <w:tcPr>
            <w:tcW w:type="dxa" w:w="3408"/>
            <w:vAlign w:val="top"/>
            <w:shd w:fill="F4F7FB"/>
          </w:tcPr>
          <w:p>
            <w:r/>
            <w:r>
              <w:rPr>
                <w:b w:val="0"/>
                <w:sz w:val="14"/>
              </w:rPr>
              <w:t>Naval Architecture &amp; Marine Engineering</w:t>
            </w:r>
          </w:p>
        </w:tc>
        <w:tc>
          <w:tcPr>
            <w:tcW w:type="dxa" w:w="3408"/>
            <w:vAlign w:val="top"/>
            <w:shd w:fill="F4F7FB"/>
          </w:tcPr>
          <w:p>
            <w:r/>
            <w:r>
              <w:rPr>
                <w:b w:val="0"/>
                <w:sz w:val="14"/>
              </w:rPr>
              <w:t>Low</w:t>
            </w:r>
          </w:p>
        </w:tc>
      </w:tr>
      <w:tr>
        <w:tc>
          <w:tcPr>
            <w:tcW w:type="dxa" w:w="3408"/>
            <w:vAlign w:val="top"/>
          </w:tcPr>
          <w:p>
            <w:r/>
            <w:r>
              <w:rPr>
                <w:b w:val="0"/>
                <w:sz w:val="14"/>
              </w:rPr>
              <w:t>PE</w:t>
            </w:r>
          </w:p>
        </w:tc>
        <w:tc>
          <w:tcPr>
            <w:tcW w:type="dxa" w:w="3408"/>
            <w:vAlign w:val="top"/>
          </w:tcPr>
          <w:p>
            <w:r/>
            <w:r>
              <w:rPr>
                <w:b w:val="0"/>
                <w:sz w:val="14"/>
              </w:rPr>
              <w:t>Petroleum Engineering</w:t>
            </w:r>
          </w:p>
        </w:tc>
        <w:tc>
          <w:tcPr>
            <w:tcW w:type="dxa" w:w="3408"/>
            <w:vAlign w:val="top"/>
          </w:tcPr>
          <w:p>
            <w:r/>
            <w:r>
              <w:rPr>
                <w:b w:val="0"/>
                <w:sz w:val="14"/>
              </w:rPr>
              <w:t>Low</w:t>
            </w:r>
          </w:p>
        </w:tc>
      </w:tr>
      <w:tr>
        <w:tc>
          <w:tcPr>
            <w:tcW w:type="dxa" w:w="3408"/>
            <w:vAlign w:val="top"/>
            <w:shd w:fill="F4F7FB"/>
          </w:tcPr>
          <w:p>
            <w:r/>
            <w:r>
              <w:rPr>
                <w:b w:val="0"/>
                <w:sz w:val="14"/>
              </w:rPr>
              <w:t>PH</w:t>
            </w:r>
          </w:p>
        </w:tc>
        <w:tc>
          <w:tcPr>
            <w:tcW w:type="dxa" w:w="3408"/>
            <w:vAlign w:val="top"/>
            <w:shd w:fill="F4F7FB"/>
          </w:tcPr>
          <w:p>
            <w:r/>
            <w:r>
              <w:rPr>
                <w:b w:val="0"/>
                <w:sz w:val="14"/>
              </w:rPr>
              <w:t>Physics</w:t>
            </w:r>
          </w:p>
        </w:tc>
        <w:tc>
          <w:tcPr>
            <w:tcW w:type="dxa" w:w="3408"/>
            <w:vAlign w:val="top"/>
            <w:shd w:fill="F4F7FB"/>
          </w:tcPr>
          <w:p>
            <w:r/>
            <w:r>
              <w:rPr>
                <w:b w:val="0"/>
                <w:sz w:val="14"/>
              </w:rPr>
              <w:t>Medium</w:t>
            </w:r>
          </w:p>
        </w:tc>
      </w:tr>
      <w:tr>
        <w:tc>
          <w:tcPr>
            <w:tcW w:type="dxa" w:w="3408"/>
            <w:vAlign w:val="top"/>
          </w:tcPr>
          <w:p>
            <w:r/>
            <w:r>
              <w:rPr>
                <w:b w:val="0"/>
                <w:sz w:val="14"/>
              </w:rPr>
              <w:t>PI</w:t>
            </w:r>
          </w:p>
        </w:tc>
        <w:tc>
          <w:tcPr>
            <w:tcW w:type="dxa" w:w="3408"/>
            <w:vAlign w:val="top"/>
          </w:tcPr>
          <w:p>
            <w:r/>
            <w:r>
              <w:rPr>
                <w:b w:val="0"/>
                <w:sz w:val="14"/>
              </w:rPr>
              <w:t>Production &amp; Industrial Engineering</w:t>
            </w:r>
          </w:p>
        </w:tc>
        <w:tc>
          <w:tcPr>
            <w:tcW w:type="dxa" w:w="3408"/>
            <w:vAlign w:val="top"/>
          </w:tcPr>
          <w:p>
            <w:r/>
            <w:r>
              <w:rPr>
                <w:b w:val="0"/>
                <w:sz w:val="14"/>
              </w:rPr>
              <w:t>Low</w:t>
            </w:r>
          </w:p>
        </w:tc>
      </w:tr>
      <w:tr>
        <w:tc>
          <w:tcPr>
            <w:tcW w:type="dxa" w:w="3408"/>
            <w:vAlign w:val="top"/>
            <w:shd w:fill="F4F7FB"/>
          </w:tcPr>
          <w:p>
            <w:r/>
            <w:r>
              <w:rPr>
                <w:b w:val="0"/>
                <w:sz w:val="14"/>
              </w:rPr>
              <w:t>RA</w:t>
            </w:r>
          </w:p>
        </w:tc>
        <w:tc>
          <w:tcPr>
            <w:tcW w:type="dxa" w:w="3408"/>
            <w:vAlign w:val="top"/>
            <w:shd w:fill="F4F7FB"/>
          </w:tcPr>
          <w:p>
            <w:r/>
            <w:r>
              <w:rPr>
                <w:b w:val="0"/>
                <w:sz w:val="14"/>
              </w:rPr>
              <w:t>Robotics &amp; Automation</w:t>
            </w:r>
          </w:p>
        </w:tc>
        <w:tc>
          <w:tcPr>
            <w:tcW w:type="dxa" w:w="3408"/>
            <w:vAlign w:val="top"/>
            <w:shd w:fill="F4F7FB"/>
          </w:tcPr>
          <w:p>
            <w:r/>
            <w:r>
              <w:rPr>
                <w:b w:val="0"/>
                <w:sz w:val="14"/>
              </w:rPr>
              <w:t>Medium</w:t>
            </w:r>
          </w:p>
        </w:tc>
      </w:tr>
      <w:tr>
        <w:tc>
          <w:tcPr>
            <w:tcW w:type="dxa" w:w="3408"/>
            <w:vAlign w:val="top"/>
          </w:tcPr>
          <w:p>
            <w:r/>
            <w:r>
              <w:rPr>
                <w:b w:val="0"/>
                <w:sz w:val="14"/>
              </w:rPr>
              <w:t>ST</w:t>
            </w:r>
          </w:p>
        </w:tc>
        <w:tc>
          <w:tcPr>
            <w:tcW w:type="dxa" w:w="3408"/>
            <w:vAlign w:val="top"/>
          </w:tcPr>
          <w:p>
            <w:r/>
            <w:r>
              <w:rPr>
                <w:b w:val="0"/>
                <w:sz w:val="14"/>
              </w:rPr>
              <w:t>Statistics</w:t>
            </w:r>
          </w:p>
        </w:tc>
        <w:tc>
          <w:tcPr>
            <w:tcW w:type="dxa" w:w="3408"/>
            <w:vAlign w:val="top"/>
          </w:tcPr>
          <w:p>
            <w:r/>
            <w:r>
              <w:rPr>
                <w:b w:val="0"/>
                <w:sz w:val="14"/>
              </w:rPr>
              <w:t>Medium</w:t>
            </w:r>
          </w:p>
        </w:tc>
      </w:tr>
      <w:tr>
        <w:tc>
          <w:tcPr>
            <w:tcW w:type="dxa" w:w="3408"/>
            <w:vAlign w:val="top"/>
            <w:shd w:fill="F4F7FB"/>
          </w:tcPr>
          <w:p>
            <w:r/>
            <w:r>
              <w:rPr>
                <w:b w:val="0"/>
                <w:sz w:val="14"/>
              </w:rPr>
              <w:t>XE</w:t>
            </w:r>
          </w:p>
        </w:tc>
        <w:tc>
          <w:tcPr>
            <w:tcW w:type="dxa" w:w="3408"/>
            <w:vAlign w:val="top"/>
            <w:shd w:fill="F4F7FB"/>
          </w:tcPr>
          <w:p>
            <w:r/>
            <w:r>
              <w:rPr>
                <w:b w:val="0"/>
                <w:sz w:val="14"/>
              </w:rPr>
              <w:t>Engineering Sciences</w:t>
            </w:r>
          </w:p>
        </w:tc>
        <w:tc>
          <w:tcPr>
            <w:tcW w:type="dxa" w:w="3408"/>
            <w:vAlign w:val="top"/>
            <w:shd w:fill="F4F7FB"/>
          </w:tcPr>
          <w:p>
            <w:r/>
            <w:r>
              <w:rPr>
                <w:b w:val="0"/>
                <w:sz w:val="14"/>
              </w:rPr>
              <w:t>Medium</w:t>
            </w:r>
          </w:p>
        </w:tc>
      </w:tr>
      <w:tr>
        <w:tc>
          <w:tcPr>
            <w:tcW w:type="dxa" w:w="3408"/>
            <w:vAlign w:val="top"/>
          </w:tcPr>
          <w:p>
            <w:r/>
            <w:r>
              <w:rPr>
                <w:b w:val="0"/>
                <w:sz w:val="14"/>
              </w:rPr>
              <w:t>XH</w:t>
            </w:r>
          </w:p>
        </w:tc>
        <w:tc>
          <w:tcPr>
            <w:tcW w:type="dxa" w:w="3408"/>
            <w:vAlign w:val="top"/>
          </w:tcPr>
          <w:p>
            <w:r/>
            <w:r>
              <w:rPr>
                <w:b w:val="0"/>
                <w:sz w:val="14"/>
              </w:rPr>
              <w:t>Humanities &amp; Social Sciences</w:t>
            </w:r>
          </w:p>
        </w:tc>
        <w:tc>
          <w:tcPr>
            <w:tcW w:type="dxa" w:w="3408"/>
            <w:vAlign w:val="top"/>
          </w:tcPr>
          <w:p>
            <w:r/>
            <w:r>
              <w:rPr>
                <w:b w:val="0"/>
                <w:sz w:val="14"/>
              </w:rPr>
              <w:t>Low</w:t>
            </w:r>
          </w:p>
        </w:tc>
      </w:tr>
      <w:tr>
        <w:tc>
          <w:tcPr>
            <w:tcW w:type="dxa" w:w="3408"/>
            <w:vAlign w:val="top"/>
            <w:shd w:fill="F4F7FB"/>
          </w:tcPr>
          <w:p>
            <w:r/>
            <w:r>
              <w:rPr>
                <w:b w:val="0"/>
                <w:sz w:val="14"/>
              </w:rPr>
              <w:t>XL</w:t>
            </w:r>
          </w:p>
        </w:tc>
        <w:tc>
          <w:tcPr>
            <w:tcW w:type="dxa" w:w="3408"/>
            <w:vAlign w:val="top"/>
            <w:shd w:fill="F4F7FB"/>
          </w:tcPr>
          <w:p>
            <w:r/>
            <w:r>
              <w:rPr>
                <w:b w:val="0"/>
                <w:sz w:val="14"/>
              </w:rPr>
              <w:t>Life Sciences</w:t>
            </w:r>
          </w:p>
        </w:tc>
        <w:tc>
          <w:tcPr>
            <w:tcW w:type="dxa" w:w="3408"/>
            <w:vAlign w:val="top"/>
            <w:shd w:fill="F4F7FB"/>
          </w:tcPr>
          <w:p>
            <w:r/>
            <w:r>
              <w:rPr>
                <w:b w:val="0"/>
                <w:sz w:val="14"/>
              </w:rPr>
              <w:t>Low</w:t>
            </w:r>
          </w:p>
        </w:tc>
      </w:tr>
    </w:tbl>
    <w:p>
      <w:r>
        <w:br w:type="page"/>
      </w:r>
    </w:p>
    <w:p>
      <w:r>
        <w:rPr>
          <w:b/>
          <w:color w:val="0B1F3A"/>
          <w:sz w:val="36"/>
        </w:rPr>
        <w:t>GATE CS 2027 SYLLABUS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B1F3A"/>
          </w:tcPr>
          <w:p>
            <w:r/>
            <w:r>
              <w:rPr>
                <w:b/>
                <w:color w:val="FFFFFF"/>
                <w:sz w:val="14"/>
              </w:rPr>
              <w:t>Subject</w:t>
            </w:r>
          </w:p>
        </w:tc>
        <w:tc>
          <w:tcPr>
            <w:tcW w:type="dxa" w:w="3408"/>
            <w:vAlign w:val="top"/>
            <w:shd w:fill="0B1F3A"/>
          </w:tcPr>
          <w:p>
            <w:r/>
            <w:r>
              <w:rPr>
                <w:b/>
                <w:color w:val="FFFFFF"/>
                <w:sz w:val="14"/>
              </w:rPr>
              <w:t>Topics</w:t>
            </w:r>
          </w:p>
        </w:tc>
        <w:tc>
          <w:tcPr>
            <w:tcW w:type="dxa" w:w="3408"/>
            <w:vAlign w:val="top"/>
            <w:shd w:fill="0B1F3A"/>
          </w:tcPr>
          <w:p>
            <w:r/>
            <w:r>
              <w:rPr>
                <w:b/>
                <w:color w:val="FFFFFF"/>
                <w:sz w:val="14"/>
              </w:rPr>
              <w:t>Priority</w:t>
            </w:r>
          </w:p>
        </w:tc>
      </w:tr>
      <w:tr>
        <w:tc>
          <w:tcPr>
            <w:tcW w:type="dxa" w:w="3408"/>
            <w:vAlign w:val="top"/>
          </w:tcPr>
          <w:p>
            <w:r/>
            <w:r>
              <w:rPr>
                <w:b w:val="0"/>
                <w:sz w:val="14"/>
              </w:rPr>
              <w:t>Engineering Mathematics</w:t>
            </w:r>
          </w:p>
        </w:tc>
        <w:tc>
          <w:tcPr>
            <w:tcW w:type="dxa" w:w="3408"/>
            <w:vAlign w:val="top"/>
          </w:tcPr>
          <w:p>
            <w:r/>
            <w:r>
              <w:rPr>
                <w:b w:val="0"/>
                <w:sz w:val="14"/>
              </w:rPr>
              <w:t>Discrete mathematics: logic, sets, relations, functions, partial orders/lattices, monoids/groups, graphs, combinatorics. Linear algebra: matrices, determinants, systems, eigenvalues/eigenvectors, LU decomposition. Calculus: limits, continuity, differentiability, maxima/minima, mean value theorem, integration. Probability/statistics: random variables, standard distributions, descriptive statistics, conditional probability and Bayes theorem.</w:t>
            </w:r>
          </w:p>
        </w:tc>
        <w:tc>
          <w:tcPr>
            <w:tcW w:type="dxa" w:w="3408"/>
            <w:vAlign w:val="top"/>
          </w:tcPr>
          <w:p>
            <w:r/>
            <w:r>
              <w:rPr>
                <w:b w:val="0"/>
                <w:sz w:val="14"/>
              </w:rPr>
              <w:t>High</w:t>
            </w:r>
          </w:p>
        </w:tc>
      </w:tr>
      <w:tr>
        <w:tc>
          <w:tcPr>
            <w:tcW w:type="dxa" w:w="3408"/>
            <w:vAlign w:val="top"/>
            <w:shd w:fill="F4F7FB"/>
          </w:tcPr>
          <w:p>
            <w:r/>
            <w:r>
              <w:rPr>
                <w:b w:val="0"/>
                <w:sz w:val="14"/>
              </w:rPr>
              <w:t>Digital Logic</w:t>
            </w:r>
          </w:p>
        </w:tc>
        <w:tc>
          <w:tcPr>
            <w:tcW w:type="dxa" w:w="3408"/>
            <w:vAlign w:val="top"/>
            <w:shd w:fill="F4F7FB"/>
          </w:tcPr>
          <w:p>
            <w:r/>
            <w:r>
              <w:rPr>
                <w:b w:val="0"/>
                <w:sz w:val="14"/>
              </w:rPr>
              <w:t>Boolean algebra and minimization, Karnaugh maps and tabular method, combinational/sequential circuit design, number representation and fixed/floating-point arithmetic.</w:t>
            </w:r>
          </w:p>
        </w:tc>
        <w:tc>
          <w:tcPr>
            <w:tcW w:type="dxa" w:w="3408"/>
            <w:vAlign w:val="top"/>
            <w:shd w:fill="F4F7FB"/>
          </w:tcPr>
          <w:p>
            <w:r/>
            <w:r>
              <w:rPr>
                <w:b w:val="0"/>
                <w:sz w:val="14"/>
              </w:rPr>
              <w:t>Medium-High</w:t>
            </w:r>
          </w:p>
        </w:tc>
      </w:tr>
      <w:tr>
        <w:tc>
          <w:tcPr>
            <w:tcW w:type="dxa" w:w="3408"/>
            <w:vAlign w:val="top"/>
          </w:tcPr>
          <w:p>
            <w:r/>
            <w:r>
              <w:rPr>
                <w:b w:val="0"/>
                <w:sz w:val="14"/>
              </w:rPr>
              <w:t>Computer Organization &amp; Architecture</w:t>
            </w:r>
          </w:p>
        </w:tc>
        <w:tc>
          <w:tcPr>
            <w:tcW w:type="dxa" w:w="3408"/>
            <w:vAlign w:val="top"/>
          </w:tcPr>
          <w:p>
            <w:r/>
            <w:r>
              <w:rPr>
                <w:b w:val="0"/>
                <w:sz w:val="14"/>
              </w:rPr>
              <w:t>Instruction set and addressing modes, ALU, hardwired/microprogrammed control, memory interfacing and hierarchy, cache mapping, I/O, interrupts, DMA, pipelining and hazards.</w:t>
            </w:r>
          </w:p>
        </w:tc>
        <w:tc>
          <w:tcPr>
            <w:tcW w:type="dxa" w:w="3408"/>
            <w:vAlign w:val="top"/>
          </w:tcPr>
          <w:p>
            <w:r/>
            <w:r>
              <w:rPr>
                <w:b w:val="0"/>
                <w:sz w:val="14"/>
              </w:rPr>
              <w:t>High</w:t>
            </w:r>
          </w:p>
        </w:tc>
      </w:tr>
      <w:tr>
        <w:tc>
          <w:tcPr>
            <w:tcW w:type="dxa" w:w="3408"/>
            <w:vAlign w:val="top"/>
            <w:shd w:fill="F4F7FB"/>
          </w:tcPr>
          <w:p>
            <w:r/>
            <w:r>
              <w:rPr>
                <w:b w:val="0"/>
                <w:sz w:val="14"/>
              </w:rPr>
              <w:t>Programming &amp; Data Structures</w:t>
            </w:r>
          </w:p>
        </w:tc>
        <w:tc>
          <w:tcPr>
            <w:tcW w:type="dxa" w:w="3408"/>
            <w:vAlign w:val="top"/>
            <w:shd w:fill="F4F7FB"/>
          </w:tcPr>
          <w:p>
            <w:r/>
            <w:r>
              <w:rPr>
                <w:b w:val="0"/>
                <w:sz w:val="14"/>
              </w:rPr>
              <w:t>C programming, recursion, arrays, stacks, queues, linked lists, trees, BSTs, binary heaps and graphs.</w:t>
            </w:r>
          </w:p>
        </w:tc>
        <w:tc>
          <w:tcPr>
            <w:tcW w:type="dxa" w:w="3408"/>
            <w:vAlign w:val="top"/>
            <w:shd w:fill="F4F7FB"/>
          </w:tcPr>
          <w:p>
            <w:r/>
            <w:r>
              <w:rPr>
                <w:b w:val="0"/>
                <w:sz w:val="14"/>
              </w:rPr>
              <w:t>Very High</w:t>
            </w:r>
          </w:p>
        </w:tc>
      </w:tr>
      <w:tr>
        <w:tc>
          <w:tcPr>
            <w:tcW w:type="dxa" w:w="3408"/>
            <w:vAlign w:val="top"/>
          </w:tcPr>
          <w:p>
            <w:r/>
            <w:r>
              <w:rPr>
                <w:b w:val="0"/>
                <w:sz w:val="14"/>
              </w:rPr>
              <w:t>Algorithms</w:t>
            </w:r>
          </w:p>
        </w:tc>
        <w:tc>
          <w:tcPr>
            <w:tcW w:type="dxa" w:w="3408"/>
            <w:vAlign w:val="top"/>
          </w:tcPr>
          <w:p>
            <w:r/>
            <w:r>
              <w:rPr>
                <w:b w:val="0"/>
                <w:sz w:val="14"/>
              </w:rPr>
              <w:t>Searching, sorting, hashing, asymptotic worst-case time/space complexity, greedy, dynamic programming, divide-and-conquer, graph traversals, MST and shortest paths.</w:t>
            </w:r>
          </w:p>
        </w:tc>
        <w:tc>
          <w:tcPr>
            <w:tcW w:type="dxa" w:w="3408"/>
            <w:vAlign w:val="top"/>
          </w:tcPr>
          <w:p>
            <w:r/>
            <w:r>
              <w:rPr>
                <w:b w:val="0"/>
                <w:sz w:val="14"/>
              </w:rPr>
              <w:t>Very High</w:t>
            </w:r>
          </w:p>
        </w:tc>
      </w:tr>
      <w:tr>
        <w:tc>
          <w:tcPr>
            <w:tcW w:type="dxa" w:w="3408"/>
            <w:vAlign w:val="top"/>
            <w:shd w:fill="F4F7FB"/>
          </w:tcPr>
          <w:p>
            <w:r/>
            <w:r>
              <w:rPr>
                <w:b w:val="0"/>
                <w:sz w:val="14"/>
              </w:rPr>
              <w:t>Theory of Computation</w:t>
            </w:r>
          </w:p>
        </w:tc>
        <w:tc>
          <w:tcPr>
            <w:tcW w:type="dxa" w:w="3408"/>
            <w:vAlign w:val="top"/>
            <w:shd w:fill="F4F7FB"/>
          </w:tcPr>
          <w:p>
            <w:r/>
            <w:r>
              <w:rPr>
                <w:b w:val="0"/>
                <w:sz w:val="14"/>
              </w:rPr>
              <w:t>Regular expressions and finite automata, CFG/PDA, regular and context-free languages, pumping lemma, Turing machines and undecidability.</w:t>
            </w:r>
          </w:p>
        </w:tc>
        <w:tc>
          <w:tcPr>
            <w:tcW w:type="dxa" w:w="3408"/>
            <w:vAlign w:val="top"/>
            <w:shd w:fill="F4F7FB"/>
          </w:tcPr>
          <w:p>
            <w:r/>
            <w:r>
              <w:rPr>
                <w:b w:val="0"/>
                <w:sz w:val="14"/>
              </w:rPr>
              <w:t>High</w:t>
            </w:r>
          </w:p>
        </w:tc>
      </w:tr>
      <w:tr>
        <w:tc>
          <w:tcPr>
            <w:tcW w:type="dxa" w:w="3408"/>
            <w:vAlign w:val="top"/>
          </w:tcPr>
          <w:p>
            <w:r/>
            <w:r>
              <w:rPr>
                <w:b w:val="0"/>
                <w:sz w:val="14"/>
              </w:rPr>
              <w:t>Compiler Design</w:t>
            </w:r>
          </w:p>
        </w:tc>
        <w:tc>
          <w:tcPr>
            <w:tcW w:type="dxa" w:w="3408"/>
            <w:vAlign w:val="top"/>
          </w:tcPr>
          <w:p>
            <w:r/>
            <w:r>
              <w:rPr>
                <w:b w:val="0"/>
                <w:sz w:val="14"/>
              </w:rPr>
              <w:t>Lexical analysis, parsing, syntax-directed translation, runtime environments, intermediate code generation, local optimization and data-flow analyses.</w:t>
            </w:r>
          </w:p>
        </w:tc>
        <w:tc>
          <w:tcPr>
            <w:tcW w:type="dxa" w:w="3408"/>
            <w:vAlign w:val="top"/>
          </w:tcPr>
          <w:p>
            <w:r/>
            <w:r>
              <w:rPr>
                <w:b w:val="0"/>
                <w:sz w:val="14"/>
              </w:rPr>
              <w:t>Medium</w:t>
            </w:r>
          </w:p>
        </w:tc>
      </w:tr>
      <w:tr>
        <w:tc>
          <w:tcPr>
            <w:tcW w:type="dxa" w:w="3408"/>
            <w:vAlign w:val="top"/>
            <w:shd w:fill="F4F7FB"/>
          </w:tcPr>
          <w:p>
            <w:r/>
            <w:r>
              <w:rPr>
                <w:b w:val="0"/>
                <w:sz w:val="14"/>
              </w:rPr>
              <w:t>Operating Systems</w:t>
            </w:r>
          </w:p>
        </w:tc>
        <w:tc>
          <w:tcPr>
            <w:tcW w:type="dxa" w:w="3408"/>
            <w:vAlign w:val="top"/>
            <w:shd w:fill="F4F7FB"/>
          </w:tcPr>
          <w:p>
            <w:r/>
            <w:r>
              <w:rPr>
                <w:b w:val="0"/>
                <w:sz w:val="14"/>
              </w:rPr>
              <w:t>System calls, processes, threads, IPC, concurrency/synchronization, deadlocks, CPU/I/O scheduling, memory management, virtual memory and file systems.</w:t>
            </w:r>
          </w:p>
        </w:tc>
        <w:tc>
          <w:tcPr>
            <w:tcW w:type="dxa" w:w="3408"/>
            <w:vAlign w:val="top"/>
            <w:shd w:fill="F4F7FB"/>
          </w:tcPr>
          <w:p>
            <w:r/>
            <w:r>
              <w:rPr>
                <w:b w:val="0"/>
                <w:sz w:val="14"/>
              </w:rPr>
              <w:t>Very High</w:t>
            </w:r>
          </w:p>
        </w:tc>
      </w:tr>
      <w:tr>
        <w:tc>
          <w:tcPr>
            <w:tcW w:type="dxa" w:w="3408"/>
            <w:vAlign w:val="top"/>
          </w:tcPr>
          <w:p>
            <w:r/>
            <w:r>
              <w:rPr>
                <w:b w:val="0"/>
                <w:sz w:val="14"/>
              </w:rPr>
              <w:t>Databases</w:t>
            </w:r>
          </w:p>
        </w:tc>
        <w:tc>
          <w:tcPr>
            <w:tcW w:type="dxa" w:w="3408"/>
            <w:vAlign w:val="top"/>
          </w:tcPr>
          <w:p>
            <w:r/>
            <w:r>
              <w:rPr>
                <w:b w:val="0"/>
                <w:sz w:val="14"/>
              </w:rPr>
              <w:t>ER model, relational model, relational algebra, tuple calculus, SQL, integrity constraints, normal forms, file organization, indexing, transactions and concurrency control.</w:t>
            </w:r>
          </w:p>
        </w:tc>
        <w:tc>
          <w:tcPr>
            <w:tcW w:type="dxa" w:w="3408"/>
            <w:vAlign w:val="top"/>
          </w:tcPr>
          <w:p>
            <w:r/>
            <w:r>
              <w:rPr>
                <w:b w:val="0"/>
                <w:sz w:val="14"/>
              </w:rPr>
              <w:t>Very High</w:t>
            </w:r>
          </w:p>
        </w:tc>
      </w:tr>
      <w:tr>
        <w:tc>
          <w:tcPr>
            <w:tcW w:type="dxa" w:w="3408"/>
            <w:vAlign w:val="top"/>
            <w:shd w:fill="F4F7FB"/>
          </w:tcPr>
          <w:p>
            <w:r/>
            <w:r>
              <w:rPr>
                <w:b w:val="0"/>
                <w:sz w:val="14"/>
              </w:rPr>
              <w:t>Computer Networks</w:t>
            </w:r>
          </w:p>
        </w:tc>
        <w:tc>
          <w:tcPr>
            <w:tcW w:type="dxa" w:w="3408"/>
            <w:vAlign w:val="top"/>
            <w:shd w:fill="F4F7FB"/>
          </w:tcPr>
          <w:p>
            <w:r/>
            <w:r>
              <w:rPr>
                <w:b w:val="0"/>
                <w:sz w:val="14"/>
              </w:rPr>
              <w:t>Layering, circuit/packet/virtual-circuit switching, data link layer, error detection, MAC, Ethernet, distance-vector/link-state routing, IPv4 fragmentation/CIDR/NAT, TCP flow/congestion control, sockets, DNS and HTTP.</w:t>
            </w:r>
          </w:p>
        </w:tc>
        <w:tc>
          <w:tcPr>
            <w:tcW w:type="dxa" w:w="3408"/>
            <w:vAlign w:val="top"/>
            <w:shd w:fill="F4F7FB"/>
          </w:tcPr>
          <w:p>
            <w:r/>
            <w:r>
              <w:rPr>
                <w:b w:val="0"/>
                <w:sz w:val="14"/>
              </w:rPr>
              <w:t>Very High</w:t>
            </w:r>
          </w:p>
        </w:tc>
      </w:tr>
    </w:tbl>
    <w:p>
      <w:r>
        <w:br w:type="page"/>
      </w:r>
    </w:p>
    <w:p>
      <w:r>
        <w:rPr>
          <w:b/>
          <w:color w:val="0B1F3A"/>
          <w:sz w:val="36"/>
        </w:rPr>
        <w:t>PSU VERIFICATION TABLE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B1F3A"/>
          </w:tcPr>
          <w:p>
            <w:r/>
            <w:r>
              <w:rPr>
                <w:b/>
                <w:color w:val="FFFFFF"/>
                <w:sz w:val="12"/>
              </w:rPr>
              <w:t>Organization</w:t>
            </w:r>
          </w:p>
        </w:tc>
        <w:tc>
          <w:tcPr>
            <w:tcW w:type="dxa" w:w="2556"/>
            <w:vAlign w:val="top"/>
            <w:shd w:fill="0B1F3A"/>
          </w:tcPr>
          <w:p>
            <w:r/>
            <w:r>
              <w:rPr>
                <w:b/>
                <w:color w:val="FFFFFF"/>
                <w:sz w:val="12"/>
              </w:rPr>
              <w:t>Sector</w:t>
            </w:r>
          </w:p>
        </w:tc>
        <w:tc>
          <w:tcPr>
            <w:tcW w:type="dxa" w:w="2556"/>
            <w:vAlign w:val="top"/>
            <w:shd w:fill="0B1F3A"/>
          </w:tcPr>
          <w:p>
            <w:r/>
            <w:r>
              <w:rPr>
                <w:b/>
                <w:color w:val="FFFFFF"/>
                <w:sz w:val="12"/>
              </w:rPr>
              <w:t>GATE/CSE status</w:t>
            </w:r>
          </w:p>
        </w:tc>
        <w:tc>
          <w:tcPr>
            <w:tcW w:type="dxa" w:w="2556"/>
            <w:vAlign w:val="top"/>
            <w:shd w:fill="0B1F3A"/>
          </w:tcPr>
          <w:p>
            <w:r/>
            <w:r>
              <w:rPr>
                <w:b/>
                <w:color w:val="FFFFFF"/>
                <w:sz w:val="12"/>
              </w:rPr>
              <w:t>Selection</w:t>
            </w:r>
          </w:p>
        </w:tc>
      </w:tr>
      <w:tr>
        <w:tc>
          <w:tcPr>
            <w:tcW w:type="dxa" w:w="2556"/>
            <w:vAlign w:val="top"/>
          </w:tcPr>
          <w:p>
            <w:r/>
            <w:r>
              <w:rPr>
                <w:b w:val="0"/>
                <w:sz w:val="12"/>
              </w:rPr>
              <w:t>ONGC</w:t>
            </w:r>
          </w:p>
        </w:tc>
        <w:tc>
          <w:tcPr>
            <w:tcW w:type="dxa" w:w="2556"/>
            <w:vAlign w:val="top"/>
          </w:tcPr>
          <w:p>
            <w:r/>
            <w:r>
              <w:rPr>
                <w:b w:val="0"/>
                <w:sz w:val="12"/>
              </w:rPr>
              <w:t>Oil &amp; Gas</w:t>
            </w:r>
          </w:p>
        </w:tc>
        <w:tc>
          <w:tcPr>
            <w:tcW w:type="dxa" w:w="2556"/>
            <w:vAlign w:val="top"/>
          </w:tcPr>
          <w:p>
            <w:r/>
            <w:r>
              <w:rPr>
                <w:b w:val="0"/>
                <w:sz w:val="12"/>
              </w:rPr>
              <w:t>Uses GATE in some recruitment cycles</w:t>
            </w:r>
          </w:p>
        </w:tc>
        <w:tc>
          <w:tcPr>
            <w:tcW w:type="dxa" w:w="2556"/>
            <w:vAlign w:val="top"/>
          </w:tcPr>
          <w:p>
            <w:r/>
            <w:r>
              <w:rPr>
                <w:b w:val="0"/>
                <w:sz w:val="12"/>
              </w:rPr>
              <w:t>CS/IT: not verified for a current GATE-2027 route</w:t>
            </w:r>
          </w:p>
        </w:tc>
      </w:tr>
      <w:tr>
        <w:tc>
          <w:tcPr>
            <w:tcW w:type="dxa" w:w="2556"/>
            <w:vAlign w:val="top"/>
            <w:shd w:fill="F4F7FB"/>
          </w:tcPr>
          <w:p>
            <w:r/>
            <w:r>
              <w:rPr>
                <w:b w:val="0"/>
                <w:sz w:val="12"/>
              </w:rPr>
              <w:t>IOCL</w:t>
            </w:r>
          </w:p>
        </w:tc>
        <w:tc>
          <w:tcPr>
            <w:tcW w:type="dxa" w:w="2556"/>
            <w:vAlign w:val="top"/>
            <w:shd w:fill="F4F7FB"/>
          </w:tcPr>
          <w:p>
            <w:r/>
            <w:r>
              <w:rPr>
                <w:b w:val="0"/>
                <w:sz w:val="12"/>
              </w:rPr>
              <w:t>Oil &amp; Gas</w:t>
            </w:r>
          </w:p>
        </w:tc>
        <w:tc>
          <w:tcPr>
            <w:tcW w:type="dxa" w:w="2556"/>
            <w:vAlign w:val="top"/>
            <w:shd w:fill="F4F7FB"/>
          </w:tcPr>
          <w:p>
            <w:r/>
            <w:r>
              <w:rPr>
                <w:b w:val="0"/>
                <w:sz w:val="12"/>
              </w:rPr>
              <w:t>Uses GATE in some recruitment cycles</w:t>
            </w:r>
          </w:p>
        </w:tc>
        <w:tc>
          <w:tcPr>
            <w:tcW w:type="dxa" w:w="2556"/>
            <w:vAlign w:val="top"/>
            <w:shd w:fill="F4F7FB"/>
          </w:tcPr>
          <w:p>
            <w:r/>
            <w:r>
              <w:rPr>
                <w:b w:val="0"/>
                <w:sz w:val="12"/>
              </w:rPr>
              <w:t>CS/IT: not verified for a current GATE-2027 route</w:t>
            </w:r>
          </w:p>
        </w:tc>
      </w:tr>
      <w:tr>
        <w:tc>
          <w:tcPr>
            <w:tcW w:type="dxa" w:w="2556"/>
            <w:vAlign w:val="top"/>
            <w:shd w:fill="F4F7FB"/>
          </w:tcPr>
          <w:p>
            <w:r/>
            <w:r>
              <w:rPr>
                <w:b w:val="0"/>
                <w:sz w:val="12"/>
              </w:rPr>
              <w:t>NTPC</w:t>
            </w:r>
          </w:p>
        </w:tc>
        <w:tc>
          <w:tcPr>
            <w:tcW w:type="dxa" w:w="2556"/>
            <w:vAlign w:val="top"/>
          </w:tcPr>
          <w:p>
            <w:r/>
            <w:r>
              <w:rPr>
                <w:b w:val="0"/>
                <w:sz w:val="12"/>
              </w:rPr>
              <w:t>Power</w:t>
            </w:r>
          </w:p>
        </w:tc>
        <w:tc>
          <w:tcPr>
            <w:tcW w:type="dxa" w:w="2556"/>
            <w:vAlign w:val="top"/>
          </w:tcPr>
          <w:p>
            <w:r/>
            <w:r>
              <w:rPr>
                <w:b w:val="0"/>
                <w:sz w:val="12"/>
              </w:rPr>
              <w:t>Uses GATE in some recruitment cycles</w:t>
            </w:r>
          </w:p>
        </w:tc>
        <w:tc>
          <w:tcPr>
            <w:tcW w:type="dxa" w:w="2556"/>
            <w:vAlign w:val="top"/>
          </w:tcPr>
          <w:p>
            <w:r/>
            <w:r>
              <w:rPr>
                <w:b w:val="0"/>
                <w:sz w:val="12"/>
              </w:rPr>
              <w:t>CS/IT: not verified for current GATE-2027 route</w:t>
            </w:r>
          </w:p>
        </w:tc>
      </w:tr>
      <w:tr>
        <w:tc>
          <w:tcPr>
            <w:tcW w:type="dxa" w:w="2556"/>
            <w:vAlign w:val="top"/>
            <w:shd w:fill="F4F7FB"/>
          </w:tcPr>
          <w:p>
            <w:r/>
            <w:r>
              <w:rPr>
                <w:b w:val="0"/>
                <w:sz w:val="12"/>
              </w:rPr>
              <w:t>GAIL</w:t>
            </w:r>
          </w:p>
        </w:tc>
        <w:tc>
          <w:tcPr>
            <w:tcW w:type="dxa" w:w="2556"/>
            <w:vAlign w:val="top"/>
            <w:shd w:fill="F4F7FB"/>
          </w:tcPr>
          <w:p>
            <w:r/>
            <w:r>
              <w:rPr>
                <w:b w:val="0"/>
                <w:sz w:val="12"/>
              </w:rPr>
              <w:t>Gas</w:t>
            </w:r>
          </w:p>
        </w:tc>
        <w:tc>
          <w:tcPr>
            <w:tcW w:type="dxa" w:w="2556"/>
            <w:vAlign w:val="top"/>
            <w:shd w:fill="F4F7FB"/>
          </w:tcPr>
          <w:p>
            <w:r/>
            <w:r>
              <w:rPr>
                <w:b w:val="0"/>
                <w:sz w:val="12"/>
              </w:rPr>
              <w:t>GATE recruitment is currently advertised for 2027</w:t>
            </w:r>
          </w:p>
        </w:tc>
        <w:tc>
          <w:tcPr>
            <w:tcW w:type="dxa" w:w="2556"/>
            <w:vAlign w:val="top"/>
            <w:shd w:fill="F4F7FB"/>
          </w:tcPr>
          <w:p>
            <w:r/>
            <w:r>
              <w:rPr>
                <w:b w:val="0"/>
                <w:sz w:val="12"/>
              </w:rPr>
              <w:t>Current GAIL 2027 notice should be checked for the exact discipline list; CS is not assumed</w:t>
            </w:r>
          </w:p>
        </w:tc>
      </w:tr>
      <w:tr>
        <w:tc>
          <w:tcPr>
            <w:tcW w:type="dxa" w:w="2556"/>
            <w:vAlign w:val="top"/>
            <w:shd w:fill="F4F7FB"/>
          </w:tcPr>
          <w:p>
            <w:r/>
            <w:r>
              <w:rPr>
                <w:b w:val="0"/>
                <w:sz w:val="12"/>
              </w:rPr>
              <w:t>POWERGRID</w:t>
            </w:r>
          </w:p>
        </w:tc>
        <w:tc>
          <w:tcPr>
            <w:tcW w:type="dxa" w:w="2556"/>
            <w:vAlign w:val="top"/>
          </w:tcPr>
          <w:p>
            <w:r/>
            <w:r>
              <w:rPr>
                <w:b w:val="0"/>
                <w:sz w:val="12"/>
              </w:rPr>
              <w:t>Power transmission</w:t>
            </w:r>
          </w:p>
        </w:tc>
        <w:tc>
          <w:tcPr>
            <w:tcW w:type="dxa" w:w="2556"/>
            <w:vAlign w:val="top"/>
          </w:tcPr>
          <w:p>
            <w:r/>
            <w:r>
              <w:rPr>
                <w:b w:val="0"/>
                <w:sz w:val="12"/>
              </w:rPr>
              <w:t>GATE recruitment used for Engineer Trainees</w:t>
            </w:r>
          </w:p>
        </w:tc>
        <w:tc>
          <w:tcPr>
            <w:tcW w:type="dxa" w:w="2556"/>
            <w:vAlign w:val="top"/>
          </w:tcPr>
          <w:p>
            <w:r/>
            <w:r>
              <w:rPr>
                <w:b w:val="0"/>
                <w:sz w:val="12"/>
              </w:rPr>
              <w:t>2026 Engineer Trainee recruitment included CS/EC/EE/CE pathways; separate Officer Trainee (CS) recruitment also exists</w:t>
            </w:r>
          </w:p>
        </w:tc>
      </w:tr>
      <w:tr>
        <w:tc>
          <w:tcPr>
            <w:tcW w:type="dxa" w:w="2556"/>
            <w:vAlign w:val="top"/>
            <w:shd w:fill="F4F7FB"/>
          </w:tcPr>
          <w:p>
            <w:r/>
            <w:r>
              <w:rPr>
                <w:b w:val="0"/>
                <w:sz w:val="12"/>
              </w:rPr>
              <w:t>BHEL</w:t>
            </w:r>
          </w:p>
        </w:tc>
        <w:tc>
          <w:tcPr>
            <w:tcW w:type="dxa" w:w="2556"/>
            <w:vAlign w:val="top"/>
            <w:shd w:fill="F4F7FB"/>
          </w:tcPr>
          <w:p>
            <w:r/>
            <w:r>
              <w:rPr>
                <w:b w:val="0"/>
                <w:sz w:val="12"/>
              </w:rPr>
              <w:t>Heavy electrical engineering</w:t>
            </w:r>
          </w:p>
        </w:tc>
        <w:tc>
          <w:tcPr>
            <w:tcW w:type="dxa" w:w="2556"/>
            <w:vAlign w:val="top"/>
            <w:shd w:fill="F4F7FB"/>
          </w:tcPr>
          <w:p>
            <w:r/>
            <w:r>
              <w:rPr>
                <w:b w:val="0"/>
                <w:sz w:val="12"/>
              </w:rPr>
              <w:t>Has used GATE</w:t>
            </w:r>
          </w:p>
        </w:tc>
        <w:tc>
          <w:tcPr>
            <w:tcW w:type="dxa" w:w="2556"/>
            <w:vAlign w:val="top"/>
            <w:shd w:fill="F4F7FB"/>
          </w:tcPr>
          <w:p>
            <w:r/>
            <w:r>
              <w:rPr>
                <w:b w:val="0"/>
                <w:sz w:val="12"/>
              </w:rPr>
              <w:t>CS/IT: not verified for a current GATE-2027 recruitment</w:t>
            </w:r>
          </w:p>
        </w:tc>
      </w:tr>
      <w:tr>
        <w:tc>
          <w:tcPr>
            <w:tcW w:type="dxa" w:w="2556"/>
            <w:vAlign w:val="top"/>
            <w:shd w:fill="F4F7FB"/>
          </w:tcPr>
          <w:p>
            <w:r/>
            <w:r>
              <w:rPr>
                <w:b w:val="0"/>
                <w:sz w:val="12"/>
              </w:rPr>
              <w:t>SAIL</w:t>
            </w:r>
          </w:p>
        </w:tc>
        <w:tc>
          <w:tcPr>
            <w:tcW w:type="dxa" w:w="2556"/>
            <w:vAlign w:val="top"/>
          </w:tcPr>
          <w:p>
            <w:r/>
            <w:r>
              <w:rPr>
                <w:b w:val="0"/>
                <w:sz w:val="12"/>
              </w:rPr>
              <w:t>Steel</w:t>
            </w:r>
          </w:p>
        </w:tc>
        <w:tc>
          <w:tcPr>
            <w:tcW w:type="dxa" w:w="2556"/>
            <w:vAlign w:val="top"/>
          </w:tcPr>
          <w:p>
            <w:r/>
            <w:r>
              <w:rPr>
                <w:b w:val="0"/>
                <w:sz w:val="12"/>
              </w:rPr>
              <w:t>Has used GATE</w:t>
            </w:r>
          </w:p>
        </w:tc>
        <w:tc>
          <w:tcPr>
            <w:tcW w:type="dxa" w:w="2556"/>
            <w:vAlign w:val="top"/>
          </w:tcPr>
          <w:p>
            <w:r/>
            <w:r>
              <w:rPr>
                <w:b w:val="0"/>
                <w:sz w:val="12"/>
              </w:rPr>
              <w:t>CS/IT: not verified for current GATE-2027</w:t>
            </w:r>
          </w:p>
        </w:tc>
      </w:tr>
      <w:tr>
        <w:tc>
          <w:tcPr>
            <w:tcW w:type="dxa" w:w="2556"/>
            <w:vAlign w:val="top"/>
            <w:shd w:fill="F4F7FB"/>
          </w:tcPr>
          <w:p>
            <w:r/>
            <w:r>
              <w:rPr>
                <w:b w:val="0"/>
                <w:sz w:val="12"/>
              </w:rPr>
              <w:t>HAL</w:t>
            </w:r>
          </w:p>
        </w:tc>
        <w:tc>
          <w:tcPr>
            <w:tcW w:type="dxa" w:w="2556"/>
            <w:vAlign w:val="top"/>
            <w:shd w:fill="F4F7FB"/>
          </w:tcPr>
          <w:p>
            <w:r/>
            <w:r>
              <w:rPr>
                <w:b w:val="0"/>
                <w:sz w:val="12"/>
              </w:rPr>
              <w:t>Aerospace/defence</w:t>
            </w:r>
          </w:p>
        </w:tc>
        <w:tc>
          <w:tcPr>
            <w:tcW w:type="dxa" w:w="2556"/>
            <w:vAlign w:val="top"/>
            <w:shd w:fill="F4F7FB"/>
          </w:tcPr>
          <w:p>
            <w:r/>
            <w:r>
              <w:rPr>
                <w:b w:val="0"/>
                <w:sz w:val="12"/>
              </w:rPr>
              <w:t>Has used GATE in selected recruitment contexts</w:t>
            </w:r>
          </w:p>
        </w:tc>
        <w:tc>
          <w:tcPr>
            <w:tcW w:type="dxa" w:w="2556"/>
            <w:vAlign w:val="top"/>
            <w:shd w:fill="F4F7FB"/>
          </w:tcPr>
          <w:p>
            <w:r/>
            <w:r>
              <w:rPr>
                <w:b w:val="0"/>
                <w:sz w:val="12"/>
              </w:rPr>
              <w:t>CS/IT: not verified for current GATE-2027</w:t>
            </w:r>
          </w:p>
        </w:tc>
      </w:tr>
      <w:tr>
        <w:tc>
          <w:tcPr>
            <w:tcW w:type="dxa" w:w="2556"/>
            <w:vAlign w:val="top"/>
            <w:shd w:fill="F4F7FB"/>
          </w:tcPr>
          <w:p>
            <w:r/>
            <w:r>
              <w:rPr>
                <w:b w:val="0"/>
                <w:sz w:val="12"/>
              </w:rPr>
              <w:t>BEL</w:t>
            </w:r>
          </w:p>
        </w:tc>
        <w:tc>
          <w:tcPr>
            <w:tcW w:type="dxa" w:w="2556"/>
            <w:vAlign w:val="top"/>
          </w:tcPr>
          <w:p>
            <w:r/>
            <w:r>
              <w:rPr>
                <w:b w:val="0"/>
                <w:sz w:val="12"/>
              </w:rPr>
              <w:t>Defence electronics</w:t>
            </w:r>
          </w:p>
        </w:tc>
        <w:tc>
          <w:tcPr>
            <w:tcW w:type="dxa" w:w="2556"/>
            <w:vAlign w:val="top"/>
          </w:tcPr>
          <w:p>
            <w:r/>
            <w:r>
              <w:rPr>
                <w:b w:val="0"/>
                <w:sz w:val="12"/>
              </w:rPr>
              <w:t>Recruitment often includes CS/IT through direct recruitment; GATE route varies</w:t>
            </w:r>
          </w:p>
        </w:tc>
        <w:tc>
          <w:tcPr>
            <w:tcW w:type="dxa" w:w="2556"/>
            <w:vAlign w:val="top"/>
          </w:tcPr>
          <w:p>
            <w:r/>
            <w:r>
              <w:rPr>
                <w:b w:val="0"/>
                <w:sz w:val="12"/>
              </w:rPr>
              <w:t>CS eligibility depends on the specific notice; current GATE route not assumed</w:t>
            </w:r>
          </w:p>
        </w:tc>
      </w:tr>
      <w:tr>
        <w:tc>
          <w:tcPr>
            <w:tcW w:type="dxa" w:w="2556"/>
            <w:vAlign w:val="top"/>
            <w:shd w:fill="F4F7FB"/>
          </w:tcPr>
          <w:p>
            <w:r/>
            <w:r>
              <w:rPr>
                <w:b w:val="0"/>
                <w:sz w:val="12"/>
              </w:rPr>
              <w:t>DRDO/RAC</w:t>
            </w:r>
          </w:p>
        </w:tc>
        <w:tc>
          <w:tcPr>
            <w:tcW w:type="dxa" w:w="2556"/>
            <w:vAlign w:val="top"/>
            <w:shd w:fill="F4F7FB"/>
          </w:tcPr>
          <w:p>
            <w:r/>
            <w:r>
              <w:rPr>
                <w:b w:val="0"/>
                <w:sz w:val="12"/>
              </w:rPr>
              <w:t>Defence R&amp;D</w:t>
            </w:r>
          </w:p>
        </w:tc>
        <w:tc>
          <w:tcPr>
            <w:tcW w:type="dxa" w:w="2556"/>
            <w:vAlign w:val="top"/>
            <w:shd w:fill="F4F7FB"/>
          </w:tcPr>
          <w:p>
            <w:r/>
            <w:r>
              <w:rPr>
                <w:b w:val="0"/>
                <w:sz w:val="12"/>
              </w:rPr>
              <w:t>Valid GATE score may be used for Scientist B shortlisting</w:t>
            </w:r>
          </w:p>
        </w:tc>
        <w:tc>
          <w:tcPr>
            <w:tcW w:type="dxa" w:w="2556"/>
            <w:vAlign w:val="top"/>
            <w:shd w:fill="F4F7FB"/>
          </w:tcPr>
          <w:p>
            <w:r/>
            <w:r>
              <w:rPr>
                <w:b w:val="0"/>
                <w:sz w:val="12"/>
              </w:rPr>
              <w:t>2025 public notice says disciplines may include those for which GATE is conducted; exact 2026/27 CS vacancy must be checked</w:t>
            </w:r>
          </w:p>
        </w:tc>
      </w:tr>
      <w:tr>
        <w:tc>
          <w:tcPr>
            <w:tcW w:type="dxa" w:w="2556"/>
            <w:vAlign w:val="top"/>
            <w:shd w:fill="F4F7FB"/>
          </w:tcPr>
          <w:p>
            <w:r/>
            <w:r>
              <w:rPr>
                <w:b w:val="0"/>
                <w:sz w:val="12"/>
              </w:rPr>
              <w:t>CIL</w:t>
            </w:r>
          </w:p>
        </w:tc>
        <w:tc>
          <w:tcPr>
            <w:tcW w:type="dxa" w:w="2556"/>
            <w:vAlign w:val="top"/>
          </w:tcPr>
          <w:p>
            <w:r/>
            <w:r>
              <w:rPr>
                <w:b w:val="0"/>
                <w:sz w:val="12"/>
              </w:rPr>
              <w:t>Mining</w:t>
            </w:r>
          </w:p>
        </w:tc>
        <w:tc>
          <w:tcPr>
            <w:tcW w:type="dxa" w:w="2556"/>
            <w:vAlign w:val="top"/>
          </w:tcPr>
          <w:p>
            <w:r/>
            <w:r>
              <w:rPr>
                <w:b w:val="0"/>
                <w:sz w:val="12"/>
              </w:rPr>
              <w:t>Has used GATE</w:t>
            </w:r>
          </w:p>
        </w:tc>
        <w:tc>
          <w:tcPr>
            <w:tcW w:type="dxa" w:w="2556"/>
            <w:vAlign w:val="top"/>
          </w:tcPr>
          <w:p>
            <w:r/>
            <w:r>
              <w:rPr>
                <w:b w:val="0"/>
                <w:sz w:val="12"/>
              </w:rPr>
              <w:t>CS/IT: not verified for current GATE-2027</w:t>
            </w:r>
          </w:p>
        </w:tc>
      </w:tr>
      <w:tr>
        <w:tc>
          <w:tcPr>
            <w:tcW w:type="dxa" w:w="2556"/>
            <w:vAlign w:val="top"/>
            <w:shd w:fill="F4F7FB"/>
          </w:tcPr>
          <w:p>
            <w:r/>
            <w:r>
              <w:rPr>
                <w:b w:val="0"/>
                <w:sz w:val="12"/>
              </w:rPr>
              <w:t>NLCIL</w:t>
            </w:r>
          </w:p>
        </w:tc>
        <w:tc>
          <w:tcPr>
            <w:tcW w:type="dxa" w:w="2556"/>
            <w:vAlign w:val="top"/>
            <w:shd w:fill="F4F7FB"/>
          </w:tcPr>
          <w:p>
            <w:r/>
            <w:r>
              <w:rPr>
                <w:b w:val="0"/>
                <w:sz w:val="12"/>
              </w:rPr>
              <w:t>Energy/mining</w:t>
            </w:r>
          </w:p>
        </w:tc>
        <w:tc>
          <w:tcPr>
            <w:tcW w:type="dxa" w:w="2556"/>
            <w:vAlign w:val="top"/>
            <w:shd w:fill="F4F7FB"/>
          </w:tcPr>
          <w:p>
            <w:r/>
            <w:r>
              <w:rPr>
                <w:b w:val="0"/>
                <w:sz w:val="12"/>
              </w:rPr>
              <w:t>Has used GATE</w:t>
            </w:r>
          </w:p>
        </w:tc>
        <w:tc>
          <w:tcPr>
            <w:tcW w:type="dxa" w:w="2556"/>
            <w:vAlign w:val="top"/>
            <w:shd w:fill="F4F7FB"/>
          </w:tcPr>
          <w:p>
            <w:r/>
            <w:r>
              <w:rPr>
                <w:b w:val="0"/>
                <w:sz w:val="12"/>
              </w:rPr>
              <w:t>CS/IT: not verified for current GATE-2027</w:t>
            </w:r>
          </w:p>
        </w:tc>
      </w:tr>
      <w:tr>
        <w:tc>
          <w:tcPr>
            <w:tcW w:type="dxa" w:w="2556"/>
            <w:vAlign w:val="top"/>
            <w:shd w:fill="F4F7FB"/>
          </w:tcPr>
          <w:p>
            <w:r/>
            <w:r>
              <w:rPr>
                <w:b w:val="0"/>
                <w:sz w:val="12"/>
              </w:rPr>
              <w:t>NPCIL</w:t>
            </w:r>
          </w:p>
        </w:tc>
        <w:tc>
          <w:tcPr>
            <w:tcW w:type="dxa" w:w="2556"/>
            <w:vAlign w:val="top"/>
          </w:tcPr>
          <w:p>
            <w:r/>
            <w:r>
              <w:rPr>
                <w:b w:val="0"/>
                <w:sz w:val="12"/>
              </w:rPr>
              <w:t>Nuclear</w:t>
            </w:r>
          </w:p>
        </w:tc>
        <w:tc>
          <w:tcPr>
            <w:tcW w:type="dxa" w:w="2556"/>
            <w:vAlign w:val="top"/>
          </w:tcPr>
          <w:p>
            <w:r/>
            <w:r>
              <w:rPr>
                <w:b w:val="0"/>
                <w:sz w:val="12"/>
              </w:rPr>
              <w:t>Uses GATE in selected recruitment cycles</w:t>
            </w:r>
          </w:p>
        </w:tc>
        <w:tc>
          <w:tcPr>
            <w:tcW w:type="dxa" w:w="2556"/>
            <w:vAlign w:val="top"/>
          </w:tcPr>
          <w:p>
            <w:r/>
            <w:r>
              <w:rPr>
                <w:b w:val="0"/>
                <w:sz w:val="12"/>
              </w:rPr>
              <w:t>Current GATE 2026 notice listed CE/CH/EC/EE/IN/ME, not CS</w:t>
            </w:r>
          </w:p>
        </w:tc>
      </w:tr>
      <w:tr>
        <w:tc>
          <w:tcPr>
            <w:tcW w:type="dxa" w:w="2556"/>
            <w:vAlign w:val="top"/>
            <w:shd w:fill="F4F7FB"/>
          </w:tcPr>
          <w:p>
            <w:r/>
            <w:r>
              <w:rPr>
                <w:b w:val="0"/>
                <w:sz w:val="12"/>
              </w:rPr>
              <w:t>ECIL</w:t>
            </w:r>
          </w:p>
        </w:tc>
        <w:tc>
          <w:tcPr>
            <w:tcW w:type="dxa" w:w="2556"/>
            <w:vAlign w:val="top"/>
            <w:shd w:fill="F4F7FB"/>
          </w:tcPr>
          <w:p>
            <w:r/>
            <w:r>
              <w:rPr>
                <w:b w:val="0"/>
                <w:sz w:val="12"/>
              </w:rPr>
              <w:t>Electronics/strategic electronics</w:t>
            </w:r>
          </w:p>
        </w:tc>
        <w:tc>
          <w:tcPr>
            <w:tcW w:type="dxa" w:w="2556"/>
            <w:vAlign w:val="top"/>
            <w:shd w:fill="F4F7FB"/>
          </w:tcPr>
          <w:p>
            <w:r/>
            <w:r>
              <w:rPr>
                <w:b w:val="0"/>
                <w:sz w:val="12"/>
              </w:rPr>
              <w:t>Has used GATE in selected recruitment</w:t>
            </w:r>
          </w:p>
        </w:tc>
        <w:tc>
          <w:tcPr>
            <w:tcW w:type="dxa" w:w="2556"/>
            <w:vAlign w:val="top"/>
            <w:shd w:fill="F4F7FB"/>
          </w:tcPr>
          <w:p>
            <w:r/>
            <w:r>
              <w:rPr>
                <w:b w:val="0"/>
                <w:sz w:val="12"/>
              </w:rPr>
              <w:t>CS/IT: current GATE-2027 route not verified</w:t>
            </w:r>
          </w:p>
        </w:tc>
      </w:tr>
      <w:tr>
        <w:tc>
          <w:tcPr>
            <w:tcW w:type="dxa" w:w="2556"/>
            <w:vAlign w:val="top"/>
            <w:shd w:fill="F4F7FB"/>
          </w:tcPr>
          <w:p>
            <w:r/>
            <w:r>
              <w:rPr>
                <w:b w:val="0"/>
                <w:sz w:val="12"/>
              </w:rPr>
              <w:t>EIL</w:t>
            </w:r>
          </w:p>
        </w:tc>
        <w:tc>
          <w:tcPr>
            <w:tcW w:type="dxa" w:w="2556"/>
            <w:vAlign w:val="top"/>
          </w:tcPr>
          <w:p>
            <w:r/>
            <w:r>
              <w:rPr>
                <w:b w:val="0"/>
                <w:sz w:val="12"/>
              </w:rPr>
              <w:t>Engineering consultancy</w:t>
            </w:r>
          </w:p>
        </w:tc>
        <w:tc>
          <w:tcPr>
            <w:tcW w:type="dxa" w:w="2556"/>
            <w:vAlign w:val="top"/>
          </w:tcPr>
          <w:p>
            <w:r/>
            <w:r>
              <w:rPr>
                <w:b w:val="0"/>
                <w:sz w:val="12"/>
              </w:rPr>
              <w:t>GATE used in selected cycles</w:t>
            </w:r>
          </w:p>
        </w:tc>
        <w:tc>
          <w:tcPr>
            <w:tcW w:type="dxa" w:w="2556"/>
            <w:vAlign w:val="top"/>
          </w:tcPr>
          <w:p>
            <w:r/>
            <w:r>
              <w:rPr>
                <w:b w:val="0"/>
                <w:sz w:val="12"/>
              </w:rPr>
              <w:t>GATE 2026 notification listed CH/ME/CE/EE, not CS</w:t>
            </w:r>
          </w:p>
        </w:tc>
      </w:tr>
      <w:tr>
        <w:tc>
          <w:tcPr>
            <w:tcW w:type="dxa" w:w="2556"/>
            <w:vAlign w:val="top"/>
            <w:shd w:fill="F4F7FB"/>
          </w:tcPr>
          <w:p>
            <w:r/>
            <w:r>
              <w:rPr>
                <w:b w:val="0"/>
                <w:sz w:val="12"/>
              </w:rPr>
              <w:t>DVC</w:t>
            </w:r>
          </w:p>
        </w:tc>
        <w:tc>
          <w:tcPr>
            <w:tcW w:type="dxa" w:w="2556"/>
            <w:vAlign w:val="top"/>
            <w:shd w:fill="F4F7FB"/>
          </w:tcPr>
          <w:p>
            <w:r/>
            <w:r>
              <w:rPr>
                <w:b w:val="0"/>
                <w:sz w:val="12"/>
              </w:rPr>
              <w:t>Power</w:t>
            </w:r>
          </w:p>
        </w:tc>
        <w:tc>
          <w:tcPr>
            <w:tcW w:type="dxa" w:w="2556"/>
            <w:vAlign w:val="top"/>
            <w:shd w:fill="F4F7FB"/>
          </w:tcPr>
          <w:p>
            <w:r/>
            <w:r>
              <w:rPr>
                <w:b w:val="0"/>
                <w:sz w:val="12"/>
              </w:rPr>
              <w:t>Has used GATE</w:t>
            </w:r>
          </w:p>
        </w:tc>
        <w:tc>
          <w:tcPr>
            <w:tcW w:type="dxa" w:w="2556"/>
            <w:vAlign w:val="top"/>
            <w:shd w:fill="F4F7FB"/>
          </w:tcPr>
          <w:p>
            <w:r/>
            <w:r>
              <w:rPr>
                <w:b w:val="0"/>
                <w:sz w:val="12"/>
              </w:rPr>
              <w:t>CS/IT: not verified for current GATE-2027</w:t>
            </w:r>
          </w:p>
        </w:tc>
      </w:tr>
      <w:tr>
        <w:tc>
          <w:tcPr>
            <w:tcW w:type="dxa" w:w="2556"/>
            <w:vAlign w:val="top"/>
            <w:shd w:fill="F4F7FB"/>
          </w:tcPr>
          <w:p>
            <w:r/>
            <w:r>
              <w:rPr>
                <w:b w:val="0"/>
                <w:sz w:val="12"/>
              </w:rPr>
              <w:t>NALCO</w:t>
            </w:r>
          </w:p>
        </w:tc>
        <w:tc>
          <w:tcPr>
            <w:tcW w:type="dxa" w:w="2556"/>
            <w:vAlign w:val="top"/>
          </w:tcPr>
          <w:p>
            <w:r/>
            <w:r>
              <w:rPr>
                <w:b w:val="0"/>
                <w:sz w:val="12"/>
              </w:rPr>
              <w:t>Aluminium/mining</w:t>
            </w:r>
          </w:p>
        </w:tc>
        <w:tc>
          <w:tcPr>
            <w:tcW w:type="dxa" w:w="2556"/>
            <w:vAlign w:val="top"/>
          </w:tcPr>
          <w:p>
            <w:r/>
            <w:r>
              <w:rPr>
                <w:b w:val="0"/>
                <w:sz w:val="12"/>
              </w:rPr>
              <w:t>Has used GATE</w:t>
            </w:r>
          </w:p>
        </w:tc>
        <w:tc>
          <w:tcPr>
            <w:tcW w:type="dxa" w:w="2556"/>
            <w:vAlign w:val="top"/>
          </w:tcPr>
          <w:p>
            <w:r/>
            <w:r>
              <w:rPr>
                <w:b w:val="0"/>
                <w:sz w:val="12"/>
              </w:rPr>
              <w:t>CS/IT: not verified for current GATE-2027</w:t>
            </w:r>
          </w:p>
        </w:tc>
      </w:tr>
      <w:tr>
        <w:tc>
          <w:tcPr>
            <w:tcW w:type="dxa" w:w="2556"/>
            <w:vAlign w:val="top"/>
            <w:shd w:fill="F4F7FB"/>
          </w:tcPr>
          <w:p>
            <w:r/>
            <w:r>
              <w:rPr>
                <w:b w:val="0"/>
                <w:sz w:val="12"/>
              </w:rPr>
              <w:t>NMDC</w:t>
            </w:r>
          </w:p>
        </w:tc>
        <w:tc>
          <w:tcPr>
            <w:tcW w:type="dxa" w:w="2556"/>
            <w:vAlign w:val="top"/>
            <w:shd w:fill="F4F7FB"/>
          </w:tcPr>
          <w:p>
            <w:r/>
            <w:r>
              <w:rPr>
                <w:b w:val="0"/>
                <w:sz w:val="12"/>
              </w:rPr>
              <w:t>Mining</w:t>
            </w:r>
          </w:p>
        </w:tc>
        <w:tc>
          <w:tcPr>
            <w:tcW w:type="dxa" w:w="2556"/>
            <w:vAlign w:val="top"/>
            <w:shd w:fill="F4F7FB"/>
          </w:tcPr>
          <w:p>
            <w:r/>
            <w:r>
              <w:rPr>
                <w:b w:val="0"/>
                <w:sz w:val="12"/>
              </w:rPr>
              <w:t>Has used GATE</w:t>
            </w:r>
          </w:p>
        </w:tc>
        <w:tc>
          <w:tcPr>
            <w:tcW w:type="dxa" w:w="2556"/>
            <w:vAlign w:val="top"/>
            <w:shd w:fill="F4F7FB"/>
          </w:tcPr>
          <w:p>
            <w:r/>
            <w:r>
              <w:rPr>
                <w:b w:val="0"/>
                <w:sz w:val="12"/>
              </w:rPr>
              <w:t>CS/IT: not verified for current GATE-2027</w:t>
            </w:r>
          </w:p>
        </w:tc>
      </w:tr>
      <w:tr>
        <w:tc>
          <w:tcPr>
            <w:tcW w:type="dxa" w:w="2556"/>
            <w:vAlign w:val="top"/>
            <w:shd w:fill="F4F7FB"/>
          </w:tcPr>
          <w:p>
            <w:r/>
            <w:r>
              <w:rPr>
                <w:b w:val="0"/>
                <w:sz w:val="12"/>
              </w:rPr>
              <w:t>AAI</w:t>
            </w:r>
          </w:p>
        </w:tc>
        <w:tc>
          <w:tcPr>
            <w:tcW w:type="dxa" w:w="2556"/>
            <w:vAlign w:val="top"/>
          </w:tcPr>
          <w:p>
            <w:r/>
            <w:r>
              <w:rPr>
                <w:b w:val="0"/>
                <w:sz w:val="12"/>
              </w:rPr>
              <w:t>Airports</w:t>
            </w:r>
          </w:p>
        </w:tc>
        <w:tc>
          <w:tcPr>
            <w:tcW w:type="dxa" w:w="2556"/>
            <w:vAlign w:val="top"/>
          </w:tcPr>
          <w:p>
            <w:r/>
            <w:r>
              <w:rPr>
                <w:b w:val="0"/>
                <w:sz w:val="12"/>
              </w:rPr>
              <w:t>Has used GATE in selected recruitment</w:t>
            </w:r>
          </w:p>
        </w:tc>
        <w:tc>
          <w:tcPr>
            <w:tcW w:type="dxa" w:w="2556"/>
            <w:vAlign w:val="top"/>
          </w:tcPr>
          <w:p>
            <w:r/>
            <w:r>
              <w:rPr>
                <w:b w:val="0"/>
                <w:sz w:val="12"/>
              </w:rPr>
              <w:t>CS/IT: current GATE-2027 route not verified</w:t>
            </w:r>
          </w:p>
        </w:tc>
      </w:tr>
      <w:tr>
        <w:tc>
          <w:tcPr>
            <w:tcW w:type="dxa" w:w="2556"/>
            <w:vAlign w:val="top"/>
            <w:shd w:fill="F4F7FB"/>
          </w:tcPr>
          <w:p>
            <w:r/>
            <w:r>
              <w:rPr>
                <w:b w:val="0"/>
                <w:sz w:val="12"/>
              </w:rPr>
              <w:t>NIC</w:t>
            </w:r>
          </w:p>
        </w:tc>
        <w:tc>
          <w:tcPr>
            <w:tcW w:type="dxa" w:w="2556"/>
            <w:vAlign w:val="top"/>
            <w:shd w:fill="F4F7FB"/>
          </w:tcPr>
          <w:p>
            <w:r/>
            <w:r>
              <w:rPr>
                <w:b w:val="0"/>
                <w:sz w:val="12"/>
              </w:rPr>
              <w:t>Government IT</w:t>
            </w:r>
          </w:p>
        </w:tc>
        <w:tc>
          <w:tcPr>
            <w:tcW w:type="dxa" w:w="2556"/>
            <w:vAlign w:val="top"/>
            <w:shd w:fill="F4F7FB"/>
          </w:tcPr>
          <w:p>
            <w:r/>
            <w:r>
              <w:rPr>
                <w:b w:val="0"/>
                <w:sz w:val="12"/>
              </w:rPr>
              <w:t>GATE 2026 notification explicitly announced use of CS, EC and DA scores</w:t>
            </w:r>
          </w:p>
        </w:tc>
        <w:tc>
          <w:tcPr>
            <w:tcW w:type="dxa" w:w="2556"/>
            <w:vAlign w:val="top"/>
            <w:shd w:fill="F4F7FB"/>
          </w:tcPr>
          <w:p>
            <w:r/>
            <w:r>
              <w:rPr>
                <w:b w:val="0"/>
                <w:sz w:val="12"/>
              </w:rPr>
              <w:t>CS is directly relevant in the announced GATE-2026 route</w:t>
            </w:r>
          </w:p>
        </w:tc>
      </w:tr>
    </w:tbl>
    <w:p>
      <w:r>
        <w:rPr>
          <w:b/>
          <w:color w:val="0B1F3A"/>
          <w:sz w:val="36"/>
        </w:rPr>
        <w:t>PSU VERIFICATION TABLE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top"/>
            <w:shd w:fill="0B1F3A"/>
          </w:tcPr>
          <w:p>
            <w:r/>
            <w:r>
              <w:rPr>
                <w:b/>
                <w:color w:val="FFFFFF"/>
                <w:sz w:val="11"/>
              </w:rPr>
              <w:t>Organization</w:t>
            </w:r>
          </w:p>
        </w:tc>
        <w:tc>
          <w:tcPr>
            <w:tcW w:type="dxa" w:w="1704"/>
            <w:vAlign w:val="top"/>
            <w:shd w:fill="0B1F3A"/>
          </w:tcPr>
          <w:p>
            <w:r/>
            <w:r>
              <w:rPr>
                <w:b/>
                <w:color w:val="FFFFFF"/>
                <w:sz w:val="11"/>
              </w:rPr>
              <w:t>Sector</w:t>
            </w:r>
          </w:p>
        </w:tc>
        <w:tc>
          <w:tcPr>
            <w:tcW w:type="dxa" w:w="1704"/>
            <w:vAlign w:val="top"/>
            <w:shd w:fill="0B1F3A"/>
          </w:tcPr>
          <w:p>
            <w:r/>
            <w:r>
              <w:rPr>
                <w:b/>
                <w:color w:val="FFFFFF"/>
                <w:sz w:val="11"/>
              </w:rPr>
              <w:t>GATE use</w:t>
            </w:r>
          </w:p>
        </w:tc>
        <w:tc>
          <w:tcPr>
            <w:tcW w:type="dxa" w:w="1704"/>
            <w:vAlign w:val="top"/>
            <w:shd w:fill="0B1F3A"/>
          </w:tcPr>
          <w:p>
            <w:r/>
            <w:r>
              <w:rPr>
                <w:b/>
                <w:color w:val="FFFFFF"/>
                <w:sz w:val="11"/>
              </w:rPr>
              <w:t>CSE/IT status</w:t>
            </w:r>
          </w:p>
        </w:tc>
        <w:tc>
          <w:tcPr>
            <w:tcW w:type="dxa" w:w="1704"/>
            <w:vAlign w:val="top"/>
            <w:shd w:fill="0B1F3A"/>
          </w:tcPr>
          <w:p>
            <w:r/>
            <w:r>
              <w:rPr>
                <w:b/>
                <w:color w:val="FFFFFF"/>
                <w:sz w:val="11"/>
              </w:rPr>
              <w:t>Selection / application</w:t>
            </w:r>
          </w:p>
        </w:tc>
        <w:tc>
          <w:tcPr>
            <w:tcW w:type="dxa" w:w="1704"/>
            <w:vAlign w:val="top"/>
            <w:shd w:fill="0B1F3A"/>
          </w:tcPr>
          <w:p>
            <w:r/>
            <w:r>
              <w:rPr>
                <w:b/>
                <w:color w:val="FFFFFF"/>
                <w:sz w:val="11"/>
              </w:rPr>
              <w:t>Confidence note</w:t>
            </w:r>
          </w:p>
        </w:tc>
      </w:tr>
      <w:tr>
        <w:tc>
          <w:tcPr>
            <w:tcW w:type="dxa" w:w="1704"/>
            <w:vAlign w:val="top"/>
          </w:tcPr>
          <w:p>
            <w:r/>
            <w:r>
              <w:rPr>
                <w:b w:val="0"/>
                <w:sz w:val="11"/>
              </w:rPr>
              <w:t>ONGC</w:t>
            </w:r>
          </w:p>
        </w:tc>
        <w:tc>
          <w:tcPr>
            <w:tcW w:type="dxa" w:w="1704"/>
            <w:vAlign w:val="top"/>
          </w:tcPr>
          <w:p>
            <w:r/>
            <w:r>
              <w:rPr>
                <w:b w:val="0"/>
                <w:sz w:val="11"/>
              </w:rPr>
              <w:t>Oil &amp; Gas</w:t>
            </w:r>
          </w:p>
        </w:tc>
        <w:tc>
          <w:tcPr>
            <w:tcW w:type="dxa" w:w="1704"/>
            <w:vAlign w:val="top"/>
          </w:tcPr>
          <w:p>
            <w:r/>
            <w:r>
              <w:rPr>
                <w:b w:val="0"/>
                <w:sz w:val="11"/>
              </w:rPr>
              <w:t>Uses GATE in some recruitment cycles</w:t>
            </w:r>
          </w:p>
        </w:tc>
        <w:tc>
          <w:tcPr>
            <w:tcW w:type="dxa" w:w="1704"/>
            <w:vAlign w:val="top"/>
          </w:tcPr>
          <w:p>
            <w:r/>
            <w:r>
              <w:rPr>
                <w:b w:val="0"/>
                <w:sz w:val="11"/>
              </w:rPr>
              <w:t>CS/IT: not verified for a current GATE-2027 route</w:t>
            </w:r>
          </w:p>
        </w:tc>
        <w:tc>
          <w:tcPr>
            <w:tcW w:type="dxa" w:w="1704"/>
            <w:vAlign w:val="top"/>
          </w:tcPr>
          <w:p>
            <w:r/>
            <w:r>
              <w:rPr>
                <w:b w:val="0"/>
                <w:sz w:val="11"/>
              </w:rPr>
              <w:t>Do not assume CS eligibility; verify each notice</w:t>
            </w:r>
          </w:p>
        </w:tc>
        <w:tc>
          <w:tcPr>
            <w:tcW w:type="dxa" w:w="1704"/>
            <w:vAlign w:val="top"/>
          </w:tcPr>
          <w:p>
            <w:r/>
            <w:r>
              <w:rPr>
                <w:b w:val="0"/>
                <w:sz w:val="11"/>
              </w:rPr>
              <w:t>Separate application + employer selection if announced</w:t>
            </w:r>
          </w:p>
        </w:tc>
      </w:tr>
      <w:tr>
        <w:tc>
          <w:tcPr>
            <w:tcW w:type="dxa" w:w="1704"/>
            <w:vAlign w:val="top"/>
            <w:shd w:fill="F4F7FB"/>
          </w:tcPr>
          <w:p>
            <w:r/>
            <w:r>
              <w:rPr>
                <w:b w:val="0"/>
                <w:sz w:val="11"/>
              </w:rPr>
              <w:t>IOCL</w:t>
            </w:r>
          </w:p>
        </w:tc>
        <w:tc>
          <w:tcPr>
            <w:tcW w:type="dxa" w:w="1704"/>
            <w:vAlign w:val="top"/>
            <w:shd w:fill="F4F7FB"/>
          </w:tcPr>
          <w:p>
            <w:r/>
            <w:r>
              <w:rPr>
                <w:b w:val="0"/>
                <w:sz w:val="11"/>
              </w:rPr>
              <w:t>Oil &amp; Gas</w:t>
            </w:r>
          </w:p>
        </w:tc>
        <w:tc>
          <w:tcPr>
            <w:tcW w:type="dxa" w:w="1704"/>
            <w:vAlign w:val="top"/>
            <w:shd w:fill="F4F7FB"/>
          </w:tcPr>
          <w:p>
            <w:r/>
            <w:r>
              <w:rPr>
                <w:b w:val="0"/>
                <w:sz w:val="11"/>
              </w:rPr>
              <w:t>Uses GATE in some recruitment cycles</w:t>
            </w:r>
          </w:p>
        </w:tc>
        <w:tc>
          <w:tcPr>
            <w:tcW w:type="dxa" w:w="1704"/>
            <w:vAlign w:val="top"/>
            <w:shd w:fill="F4F7FB"/>
          </w:tcPr>
          <w:p>
            <w:r/>
            <w:r>
              <w:rPr>
                <w:b w:val="0"/>
                <w:sz w:val="11"/>
              </w:rPr>
              <w:t>CS/IT: not verified for a current GATE-2027 route</w:t>
            </w:r>
          </w:p>
        </w:tc>
        <w:tc>
          <w:tcPr>
            <w:tcW w:type="dxa" w:w="1704"/>
            <w:vAlign w:val="top"/>
            <w:shd w:fill="F4F7FB"/>
          </w:tcPr>
          <w:p>
            <w:r/>
            <w:r>
              <w:rPr>
                <w:b w:val="0"/>
                <w:sz w:val="11"/>
              </w:rPr>
              <w:t>Usually discipline-specific</w:t>
            </w:r>
          </w:p>
        </w:tc>
        <w:tc>
          <w:tcPr>
            <w:tcW w:type="dxa" w:w="1704"/>
            <w:vAlign w:val="top"/>
            <w:shd w:fill="F4F7FB"/>
          </w:tcPr>
          <w:p>
            <w:r/>
            <w:r>
              <w:rPr>
                <w:b w:val="0"/>
                <w:sz w:val="11"/>
              </w:rPr>
              <w:t>Separate application/selection per notice</w:t>
            </w:r>
          </w:p>
        </w:tc>
      </w:tr>
      <w:tr>
        <w:tc>
          <w:tcPr>
            <w:tcW w:type="dxa" w:w="1704"/>
            <w:vAlign w:val="top"/>
          </w:tcPr>
          <w:p>
            <w:r/>
            <w:r>
              <w:rPr>
                <w:b w:val="0"/>
                <w:sz w:val="11"/>
              </w:rPr>
              <w:t>NTPC</w:t>
            </w:r>
          </w:p>
        </w:tc>
        <w:tc>
          <w:tcPr>
            <w:tcW w:type="dxa" w:w="1704"/>
            <w:vAlign w:val="top"/>
          </w:tcPr>
          <w:p>
            <w:r/>
            <w:r>
              <w:rPr>
                <w:b w:val="0"/>
                <w:sz w:val="11"/>
              </w:rPr>
              <w:t>Power</w:t>
            </w:r>
          </w:p>
        </w:tc>
        <w:tc>
          <w:tcPr>
            <w:tcW w:type="dxa" w:w="1704"/>
            <w:vAlign w:val="top"/>
          </w:tcPr>
          <w:p>
            <w:r/>
            <w:r>
              <w:rPr>
                <w:b w:val="0"/>
                <w:sz w:val="11"/>
              </w:rPr>
              <w:t>Uses GATE in some recruitment cycles</w:t>
            </w:r>
          </w:p>
        </w:tc>
        <w:tc>
          <w:tcPr>
            <w:tcW w:type="dxa" w:w="1704"/>
            <w:vAlign w:val="top"/>
          </w:tcPr>
          <w:p>
            <w:r/>
            <w:r>
              <w:rPr>
                <w:b w:val="0"/>
                <w:sz w:val="11"/>
              </w:rPr>
              <w:t>CS/IT: not verified for current GATE-2027 route</w:t>
            </w:r>
          </w:p>
        </w:tc>
        <w:tc>
          <w:tcPr>
            <w:tcW w:type="dxa" w:w="1704"/>
            <w:vAlign w:val="top"/>
          </w:tcPr>
          <w:p>
            <w:r/>
            <w:r>
              <w:rPr>
                <w:b w:val="0"/>
                <w:sz w:val="11"/>
              </w:rPr>
              <w:t>Discipline-specific and notice-dependent</w:t>
            </w:r>
          </w:p>
        </w:tc>
        <w:tc>
          <w:tcPr>
            <w:tcW w:type="dxa" w:w="1704"/>
            <w:vAlign w:val="top"/>
          </w:tcPr>
          <w:p>
            <w:r/>
            <w:r>
              <w:rPr>
                <w:b w:val="0"/>
                <w:sz w:val="11"/>
              </w:rPr>
              <w:t>Separate application/selection per notice</w:t>
            </w:r>
          </w:p>
        </w:tc>
      </w:tr>
      <w:tr>
        <w:tc>
          <w:tcPr>
            <w:tcW w:type="dxa" w:w="1704"/>
            <w:vAlign w:val="top"/>
            <w:shd w:fill="F4F7FB"/>
          </w:tcPr>
          <w:p>
            <w:r/>
            <w:r>
              <w:rPr>
                <w:b w:val="0"/>
                <w:sz w:val="11"/>
              </w:rPr>
              <w:t>GAIL</w:t>
            </w:r>
          </w:p>
        </w:tc>
        <w:tc>
          <w:tcPr>
            <w:tcW w:type="dxa" w:w="1704"/>
            <w:vAlign w:val="top"/>
            <w:shd w:fill="F4F7FB"/>
          </w:tcPr>
          <w:p>
            <w:r/>
            <w:r>
              <w:rPr>
                <w:b w:val="0"/>
                <w:sz w:val="11"/>
              </w:rPr>
              <w:t>Gas</w:t>
            </w:r>
          </w:p>
        </w:tc>
        <w:tc>
          <w:tcPr>
            <w:tcW w:type="dxa" w:w="1704"/>
            <w:vAlign w:val="top"/>
            <w:shd w:fill="F4F7FB"/>
          </w:tcPr>
          <w:p>
            <w:r/>
            <w:r>
              <w:rPr>
                <w:b w:val="0"/>
                <w:sz w:val="11"/>
              </w:rPr>
              <w:t>GATE recruitment is currently advertised for 2027</w:t>
            </w:r>
          </w:p>
        </w:tc>
        <w:tc>
          <w:tcPr>
            <w:tcW w:type="dxa" w:w="1704"/>
            <w:vAlign w:val="top"/>
            <w:shd w:fill="F4F7FB"/>
          </w:tcPr>
          <w:p>
            <w:r/>
            <w:r>
              <w:rPr>
                <w:b w:val="0"/>
                <w:sz w:val="11"/>
              </w:rPr>
              <w:t>Current GAIL 2027 notice should be checked for the exact discipline list; CS is not assumed</w:t>
            </w:r>
          </w:p>
        </w:tc>
        <w:tc>
          <w:tcPr>
            <w:tcW w:type="dxa" w:w="1704"/>
            <w:vAlign w:val="top"/>
            <w:shd w:fill="F4F7FB"/>
          </w:tcPr>
          <w:p>
            <w:r/>
            <w:r>
              <w:rPr>
                <w:b w:val="0"/>
                <w:sz w:val="11"/>
              </w:rPr>
              <w:t>GATE is part of recruitment, not a job guarantee</w:t>
            </w:r>
          </w:p>
        </w:tc>
        <w:tc>
          <w:tcPr>
            <w:tcW w:type="dxa" w:w="1704"/>
            <w:vAlign w:val="top"/>
            <w:shd w:fill="F4F7FB"/>
          </w:tcPr>
          <w:p>
            <w:r/>
            <w:r>
              <w:rPr>
                <w:b w:val="0"/>
                <w:sz w:val="11"/>
              </w:rPr>
              <w:t>Separate GAIL application; selection stages are notice-specific</w:t>
            </w:r>
          </w:p>
        </w:tc>
      </w:tr>
      <w:tr>
        <w:tc>
          <w:tcPr>
            <w:tcW w:type="dxa" w:w="1704"/>
            <w:vAlign w:val="top"/>
          </w:tcPr>
          <w:p>
            <w:r/>
            <w:r>
              <w:rPr>
                <w:b w:val="0"/>
                <w:sz w:val="11"/>
              </w:rPr>
              <w:t>POWERGRID</w:t>
            </w:r>
          </w:p>
        </w:tc>
        <w:tc>
          <w:tcPr>
            <w:tcW w:type="dxa" w:w="1704"/>
            <w:vAlign w:val="top"/>
          </w:tcPr>
          <w:p>
            <w:r/>
            <w:r>
              <w:rPr>
                <w:b w:val="0"/>
                <w:sz w:val="11"/>
              </w:rPr>
              <w:t>Power transmission</w:t>
            </w:r>
          </w:p>
        </w:tc>
        <w:tc>
          <w:tcPr>
            <w:tcW w:type="dxa" w:w="1704"/>
            <w:vAlign w:val="top"/>
          </w:tcPr>
          <w:p>
            <w:r/>
            <w:r>
              <w:rPr>
                <w:b w:val="0"/>
                <w:sz w:val="11"/>
              </w:rPr>
              <w:t>GATE recruitment used for Engineer Trainees</w:t>
            </w:r>
          </w:p>
        </w:tc>
        <w:tc>
          <w:tcPr>
            <w:tcW w:type="dxa" w:w="1704"/>
            <w:vAlign w:val="top"/>
          </w:tcPr>
          <w:p>
            <w:r/>
            <w:r>
              <w:rPr>
                <w:b w:val="0"/>
                <w:sz w:val="11"/>
              </w:rPr>
              <w:t>2026 Engineer Trainee recruitment included CS/EC/EE/CE pathways; separate Officer Trainee (CS) recruitment also exists</w:t>
            </w:r>
          </w:p>
        </w:tc>
        <w:tc>
          <w:tcPr>
            <w:tcW w:type="dxa" w:w="1704"/>
            <w:vAlign w:val="top"/>
          </w:tcPr>
          <w:p>
            <w:r/>
            <w:r>
              <w:rPr>
                <w:b w:val="0"/>
                <w:sz w:val="11"/>
              </w:rPr>
              <w:t>GATE route may include GD/interview/medical and other conditions</w:t>
            </w:r>
          </w:p>
        </w:tc>
        <w:tc>
          <w:tcPr>
            <w:tcW w:type="dxa" w:w="1704"/>
            <w:vAlign w:val="top"/>
          </w:tcPr>
          <w:p>
            <w:r/>
            <w:r>
              <w:rPr>
                <w:b w:val="0"/>
                <w:sz w:val="11"/>
              </w:rPr>
              <w:t>Separate POWERGRID application</w:t>
            </w:r>
          </w:p>
        </w:tc>
      </w:tr>
      <w:tr>
        <w:tc>
          <w:tcPr>
            <w:tcW w:type="dxa" w:w="1704"/>
            <w:vAlign w:val="top"/>
            <w:shd w:fill="F4F7FB"/>
          </w:tcPr>
          <w:p>
            <w:r/>
            <w:r>
              <w:rPr>
                <w:b w:val="0"/>
                <w:sz w:val="11"/>
              </w:rPr>
              <w:t>BHEL</w:t>
            </w:r>
          </w:p>
        </w:tc>
        <w:tc>
          <w:tcPr>
            <w:tcW w:type="dxa" w:w="1704"/>
            <w:vAlign w:val="top"/>
            <w:shd w:fill="F4F7FB"/>
          </w:tcPr>
          <w:p>
            <w:r/>
            <w:r>
              <w:rPr>
                <w:b w:val="0"/>
                <w:sz w:val="11"/>
              </w:rPr>
              <w:t>Heavy electrical engineering</w:t>
            </w:r>
          </w:p>
        </w:tc>
        <w:tc>
          <w:tcPr>
            <w:tcW w:type="dxa" w:w="1704"/>
            <w:vAlign w:val="top"/>
            <w:shd w:fill="F4F7FB"/>
          </w:tcPr>
          <w:p>
            <w:r/>
            <w:r>
              <w:rPr>
                <w:b w:val="0"/>
                <w:sz w:val="11"/>
              </w:rPr>
              <w:t>Has used GATE</w:t>
            </w:r>
          </w:p>
        </w:tc>
        <w:tc>
          <w:tcPr>
            <w:tcW w:type="dxa" w:w="1704"/>
            <w:vAlign w:val="top"/>
            <w:shd w:fill="F4F7FB"/>
          </w:tcPr>
          <w:p>
            <w:r/>
            <w:r>
              <w:rPr>
                <w:b w:val="0"/>
                <w:sz w:val="11"/>
              </w:rPr>
              <w:t>CS/IT: not verified for a current GATE-2027 recruitment</w:t>
            </w:r>
          </w:p>
        </w:tc>
        <w:tc>
          <w:tcPr>
            <w:tcW w:type="dxa" w:w="1704"/>
            <w:vAlign w:val="top"/>
            <w:shd w:fill="F4F7FB"/>
          </w:tcPr>
          <w:p>
            <w:r/>
            <w:r>
              <w:rPr>
                <w:b w:val="0"/>
                <w:sz w:val="11"/>
              </w:rPr>
              <w:t>Do not infer current CS eligibility from historical use</w:t>
            </w:r>
          </w:p>
        </w:tc>
        <w:tc>
          <w:tcPr>
            <w:tcW w:type="dxa" w:w="1704"/>
            <w:vAlign w:val="top"/>
            <w:shd w:fill="F4F7FB"/>
          </w:tcPr>
          <w:p>
            <w:r/>
            <w:r>
              <w:rPr>
                <w:b w:val="0"/>
                <w:sz w:val="11"/>
              </w:rPr>
              <w:t>Separate application if announced</w:t>
            </w:r>
          </w:p>
        </w:tc>
      </w:tr>
      <w:tr>
        <w:tc>
          <w:tcPr>
            <w:tcW w:type="dxa" w:w="1704"/>
            <w:vAlign w:val="top"/>
          </w:tcPr>
          <w:p>
            <w:r/>
            <w:r>
              <w:rPr>
                <w:b w:val="0"/>
                <w:sz w:val="11"/>
              </w:rPr>
              <w:t>SAIL</w:t>
            </w:r>
          </w:p>
        </w:tc>
        <w:tc>
          <w:tcPr>
            <w:tcW w:type="dxa" w:w="1704"/>
            <w:vAlign w:val="top"/>
          </w:tcPr>
          <w:p>
            <w:r/>
            <w:r>
              <w:rPr>
                <w:b w:val="0"/>
                <w:sz w:val="11"/>
              </w:rPr>
              <w:t>Steel</w:t>
            </w:r>
          </w:p>
        </w:tc>
        <w:tc>
          <w:tcPr>
            <w:tcW w:type="dxa" w:w="1704"/>
            <w:vAlign w:val="top"/>
          </w:tcPr>
          <w:p>
            <w:r/>
            <w:r>
              <w:rPr>
                <w:b w:val="0"/>
                <w:sz w:val="11"/>
              </w:rPr>
              <w:t>Has used GATE</w:t>
            </w:r>
          </w:p>
        </w:tc>
        <w:tc>
          <w:tcPr>
            <w:tcW w:type="dxa" w:w="1704"/>
            <w:vAlign w:val="top"/>
          </w:tcPr>
          <w:p>
            <w:r/>
            <w:r>
              <w:rPr>
                <w:b w:val="0"/>
                <w:sz w:val="11"/>
              </w:rPr>
              <w:t>CS/IT: not verified for current GATE-2027</w:t>
            </w:r>
          </w:p>
        </w:tc>
        <w:tc>
          <w:tcPr>
            <w:tcW w:type="dxa" w:w="1704"/>
            <w:vAlign w:val="top"/>
          </w:tcPr>
          <w:p>
            <w:r/>
            <w:r>
              <w:rPr>
                <w:b w:val="0"/>
                <w:sz w:val="11"/>
              </w:rPr>
              <w:t>Notice-specific</w:t>
            </w:r>
          </w:p>
        </w:tc>
        <w:tc>
          <w:tcPr>
            <w:tcW w:type="dxa" w:w="1704"/>
            <w:vAlign w:val="top"/>
          </w:tcPr>
          <w:p>
            <w:r/>
            <w:r>
              <w:rPr>
                <w:b w:val="0"/>
                <w:sz w:val="11"/>
              </w:rPr>
              <w:t>Separate application</w:t>
            </w:r>
          </w:p>
        </w:tc>
      </w:tr>
      <w:tr>
        <w:tc>
          <w:tcPr>
            <w:tcW w:type="dxa" w:w="1704"/>
            <w:vAlign w:val="top"/>
            <w:shd w:fill="F4F7FB"/>
          </w:tcPr>
          <w:p>
            <w:r/>
            <w:r>
              <w:rPr>
                <w:b w:val="0"/>
                <w:sz w:val="11"/>
              </w:rPr>
              <w:t>HAL</w:t>
            </w:r>
          </w:p>
        </w:tc>
        <w:tc>
          <w:tcPr>
            <w:tcW w:type="dxa" w:w="1704"/>
            <w:vAlign w:val="top"/>
            <w:shd w:fill="F4F7FB"/>
          </w:tcPr>
          <w:p>
            <w:r/>
            <w:r>
              <w:rPr>
                <w:b w:val="0"/>
                <w:sz w:val="11"/>
              </w:rPr>
              <w:t>Aerospace/defence</w:t>
            </w:r>
          </w:p>
        </w:tc>
        <w:tc>
          <w:tcPr>
            <w:tcW w:type="dxa" w:w="1704"/>
            <w:vAlign w:val="top"/>
            <w:shd w:fill="F4F7FB"/>
          </w:tcPr>
          <w:p>
            <w:r/>
            <w:r>
              <w:rPr>
                <w:b w:val="0"/>
                <w:sz w:val="11"/>
              </w:rPr>
              <w:t>Has used GATE in selected recruitment contexts</w:t>
            </w:r>
          </w:p>
        </w:tc>
        <w:tc>
          <w:tcPr>
            <w:tcW w:type="dxa" w:w="1704"/>
            <w:vAlign w:val="top"/>
            <w:shd w:fill="F4F7FB"/>
          </w:tcPr>
          <w:p>
            <w:r/>
            <w:r>
              <w:rPr>
                <w:b w:val="0"/>
                <w:sz w:val="11"/>
              </w:rPr>
              <w:t>CS/IT: not verified for current GATE-2027</w:t>
            </w:r>
          </w:p>
        </w:tc>
        <w:tc>
          <w:tcPr>
            <w:tcW w:type="dxa" w:w="1704"/>
            <w:vAlign w:val="top"/>
            <w:shd w:fill="F4F7FB"/>
          </w:tcPr>
          <w:p>
            <w:r/>
            <w:r>
              <w:rPr>
                <w:b w:val="0"/>
                <w:sz w:val="11"/>
              </w:rPr>
              <w:t>Notice-specific</w:t>
            </w:r>
          </w:p>
        </w:tc>
        <w:tc>
          <w:tcPr>
            <w:tcW w:type="dxa" w:w="1704"/>
            <w:vAlign w:val="top"/>
            <w:shd w:fill="F4F7FB"/>
          </w:tcPr>
          <w:p>
            <w:r/>
            <w:r>
              <w:rPr>
                <w:b w:val="0"/>
                <w:sz w:val="11"/>
              </w:rPr>
              <w:t>Separate application</w:t>
            </w:r>
          </w:p>
        </w:tc>
      </w:tr>
      <w:tr>
        <w:tc>
          <w:tcPr>
            <w:tcW w:type="dxa" w:w="1704"/>
            <w:vAlign w:val="top"/>
          </w:tcPr>
          <w:p>
            <w:r/>
            <w:r>
              <w:rPr>
                <w:b w:val="0"/>
                <w:sz w:val="11"/>
              </w:rPr>
              <w:t>BEL</w:t>
            </w:r>
          </w:p>
        </w:tc>
        <w:tc>
          <w:tcPr>
            <w:tcW w:type="dxa" w:w="1704"/>
            <w:vAlign w:val="top"/>
          </w:tcPr>
          <w:p>
            <w:r/>
            <w:r>
              <w:rPr>
                <w:b w:val="0"/>
                <w:sz w:val="11"/>
              </w:rPr>
              <w:t>Defence electronics</w:t>
            </w:r>
          </w:p>
        </w:tc>
        <w:tc>
          <w:tcPr>
            <w:tcW w:type="dxa" w:w="1704"/>
            <w:vAlign w:val="top"/>
          </w:tcPr>
          <w:p>
            <w:r/>
            <w:r>
              <w:rPr>
                <w:b w:val="0"/>
                <w:sz w:val="11"/>
              </w:rPr>
              <w:t>Recruitment often includes CS/IT through direct recruitment; GATE route varies</w:t>
            </w:r>
          </w:p>
        </w:tc>
        <w:tc>
          <w:tcPr>
            <w:tcW w:type="dxa" w:w="1704"/>
            <w:vAlign w:val="top"/>
          </w:tcPr>
          <w:p>
            <w:r/>
            <w:r>
              <w:rPr>
                <w:b w:val="0"/>
                <w:sz w:val="11"/>
              </w:rPr>
              <w:t>CS eligibility depends on the specific notice; current GATE route not assumed</w:t>
            </w:r>
          </w:p>
        </w:tc>
        <w:tc>
          <w:tcPr>
            <w:tcW w:type="dxa" w:w="1704"/>
            <w:vAlign w:val="top"/>
          </w:tcPr>
          <w:p>
            <w:r/>
            <w:r>
              <w:rPr>
                <w:b w:val="0"/>
                <w:sz w:val="11"/>
              </w:rPr>
              <w:t>Separate selection can include written test/interview</w:t>
            </w:r>
          </w:p>
        </w:tc>
        <w:tc>
          <w:tcPr>
            <w:tcW w:type="dxa" w:w="1704"/>
            <w:vAlign w:val="top"/>
          </w:tcPr>
          <w:p>
            <w:r/>
            <w:r>
              <w:rPr>
                <w:b w:val="0"/>
                <w:sz w:val="11"/>
              </w:rPr>
              <w:t>Separate BEL application</w:t>
            </w:r>
          </w:p>
        </w:tc>
      </w:tr>
      <w:tr>
        <w:tc>
          <w:tcPr>
            <w:tcW w:type="dxa" w:w="1704"/>
            <w:vAlign w:val="top"/>
            <w:shd w:fill="F4F7FB"/>
          </w:tcPr>
          <w:p>
            <w:r/>
            <w:r>
              <w:rPr>
                <w:b w:val="0"/>
                <w:sz w:val="11"/>
              </w:rPr>
              <w:t>DRDO/RAC</w:t>
            </w:r>
          </w:p>
        </w:tc>
        <w:tc>
          <w:tcPr>
            <w:tcW w:type="dxa" w:w="1704"/>
            <w:vAlign w:val="top"/>
            <w:shd w:fill="F4F7FB"/>
          </w:tcPr>
          <w:p>
            <w:r/>
            <w:r>
              <w:rPr>
                <w:b w:val="0"/>
                <w:sz w:val="11"/>
              </w:rPr>
              <w:t>Defence R&amp;D</w:t>
            </w:r>
          </w:p>
        </w:tc>
        <w:tc>
          <w:tcPr>
            <w:tcW w:type="dxa" w:w="1704"/>
            <w:vAlign w:val="top"/>
            <w:shd w:fill="F4F7FB"/>
          </w:tcPr>
          <w:p>
            <w:r/>
            <w:r>
              <w:rPr>
                <w:b w:val="0"/>
                <w:sz w:val="11"/>
              </w:rPr>
              <w:t>Valid GATE score may be used for Scientist B shortlisting</w:t>
            </w:r>
          </w:p>
        </w:tc>
        <w:tc>
          <w:tcPr>
            <w:tcW w:type="dxa" w:w="1704"/>
            <w:vAlign w:val="top"/>
            <w:shd w:fill="F4F7FB"/>
          </w:tcPr>
          <w:p>
            <w:r/>
            <w:r>
              <w:rPr>
                <w:b w:val="0"/>
                <w:sz w:val="11"/>
              </w:rPr>
              <w:t>2025 public notice says disciplines may include those for which GATE is conducted; exact 2026/27 CS vacancy must be checked</w:t>
            </w:r>
          </w:p>
        </w:tc>
        <w:tc>
          <w:tcPr>
            <w:tcW w:type="dxa" w:w="1704"/>
            <w:vAlign w:val="top"/>
            <w:shd w:fill="F4F7FB"/>
          </w:tcPr>
          <w:p>
            <w:r/>
            <w:r>
              <w:rPr>
                <w:b w:val="0"/>
                <w:sz w:val="11"/>
              </w:rPr>
              <w:t>May include written test/interview depending on notified discipline</w:t>
            </w:r>
          </w:p>
        </w:tc>
        <w:tc>
          <w:tcPr>
            <w:tcW w:type="dxa" w:w="1704"/>
            <w:vAlign w:val="top"/>
            <w:shd w:fill="F4F7FB"/>
          </w:tcPr>
          <w:p>
            <w:r/>
            <w:r>
              <w:rPr>
                <w:b w:val="0"/>
                <w:sz w:val="11"/>
              </w:rPr>
              <w:t>RAC notification controls</w:t>
            </w:r>
          </w:p>
        </w:tc>
      </w:tr>
      <w:tr>
        <w:tc>
          <w:tcPr>
            <w:tcW w:type="dxa" w:w="1704"/>
            <w:vAlign w:val="top"/>
          </w:tcPr>
          <w:p>
            <w:r/>
            <w:r>
              <w:rPr>
                <w:b w:val="0"/>
                <w:sz w:val="11"/>
              </w:rPr>
              <w:t>CIL</w:t>
            </w:r>
          </w:p>
        </w:tc>
        <w:tc>
          <w:tcPr>
            <w:tcW w:type="dxa" w:w="1704"/>
            <w:vAlign w:val="top"/>
          </w:tcPr>
          <w:p>
            <w:r/>
            <w:r>
              <w:rPr>
                <w:b w:val="0"/>
                <w:sz w:val="11"/>
              </w:rPr>
              <w:t>Mining</w:t>
            </w:r>
          </w:p>
        </w:tc>
        <w:tc>
          <w:tcPr>
            <w:tcW w:type="dxa" w:w="1704"/>
            <w:vAlign w:val="top"/>
          </w:tcPr>
          <w:p>
            <w:r/>
            <w:r>
              <w:rPr>
                <w:b w:val="0"/>
                <w:sz w:val="11"/>
              </w:rPr>
              <w:t>Has used GATE</w:t>
            </w:r>
          </w:p>
        </w:tc>
        <w:tc>
          <w:tcPr>
            <w:tcW w:type="dxa" w:w="1704"/>
            <w:vAlign w:val="top"/>
          </w:tcPr>
          <w:p>
            <w:r/>
            <w:r>
              <w:rPr>
                <w:b w:val="0"/>
                <w:sz w:val="11"/>
              </w:rPr>
              <w:t>CS/IT: not verified for current GATE-2027</w:t>
            </w:r>
          </w:p>
        </w:tc>
        <w:tc>
          <w:tcPr>
            <w:tcW w:type="dxa" w:w="1704"/>
            <w:vAlign w:val="top"/>
          </w:tcPr>
          <w:p>
            <w:r/>
            <w:r>
              <w:rPr>
                <w:b w:val="0"/>
                <w:sz w:val="11"/>
              </w:rPr>
              <w:t>Notice-specific</w:t>
            </w:r>
          </w:p>
        </w:tc>
        <w:tc>
          <w:tcPr>
            <w:tcW w:type="dxa" w:w="1704"/>
            <w:vAlign w:val="top"/>
          </w:tcPr>
          <w:p>
            <w:r/>
            <w:r>
              <w:rPr>
                <w:b w:val="0"/>
                <w:sz w:val="11"/>
              </w:rPr>
              <w:t>Separate application</w:t>
            </w:r>
          </w:p>
        </w:tc>
      </w:tr>
      <w:tr>
        <w:tc>
          <w:tcPr>
            <w:tcW w:type="dxa" w:w="1704"/>
            <w:vAlign w:val="top"/>
            <w:shd w:fill="F4F7FB"/>
          </w:tcPr>
          <w:p>
            <w:r/>
            <w:r>
              <w:rPr>
                <w:b w:val="0"/>
                <w:sz w:val="11"/>
              </w:rPr>
              <w:t>NLCIL</w:t>
            </w:r>
          </w:p>
        </w:tc>
        <w:tc>
          <w:tcPr>
            <w:tcW w:type="dxa" w:w="1704"/>
            <w:vAlign w:val="top"/>
            <w:shd w:fill="F4F7FB"/>
          </w:tcPr>
          <w:p>
            <w:r/>
            <w:r>
              <w:rPr>
                <w:b w:val="0"/>
                <w:sz w:val="11"/>
              </w:rPr>
              <w:t>Energy/mining</w:t>
            </w:r>
          </w:p>
        </w:tc>
        <w:tc>
          <w:tcPr>
            <w:tcW w:type="dxa" w:w="1704"/>
            <w:vAlign w:val="top"/>
            <w:shd w:fill="F4F7FB"/>
          </w:tcPr>
          <w:p>
            <w:r/>
            <w:r>
              <w:rPr>
                <w:b w:val="0"/>
                <w:sz w:val="11"/>
              </w:rPr>
              <w:t>Has used GATE</w:t>
            </w:r>
          </w:p>
        </w:tc>
        <w:tc>
          <w:tcPr>
            <w:tcW w:type="dxa" w:w="1704"/>
            <w:vAlign w:val="top"/>
            <w:shd w:fill="F4F7FB"/>
          </w:tcPr>
          <w:p>
            <w:r/>
            <w:r>
              <w:rPr>
                <w:b w:val="0"/>
                <w:sz w:val="11"/>
              </w:rPr>
              <w:t>CS/IT: not verified for current GATE-2027</w:t>
            </w:r>
          </w:p>
        </w:tc>
        <w:tc>
          <w:tcPr>
            <w:tcW w:type="dxa" w:w="1704"/>
            <w:vAlign w:val="top"/>
            <w:shd w:fill="F4F7FB"/>
          </w:tcPr>
          <w:p>
            <w:r/>
            <w:r>
              <w:rPr>
                <w:b w:val="0"/>
                <w:sz w:val="11"/>
              </w:rPr>
              <w:t>Notice-specific</w:t>
            </w:r>
          </w:p>
        </w:tc>
        <w:tc>
          <w:tcPr>
            <w:tcW w:type="dxa" w:w="1704"/>
            <w:vAlign w:val="top"/>
            <w:shd w:fill="F4F7FB"/>
          </w:tcPr>
          <w:p>
            <w:r/>
            <w:r>
              <w:rPr>
                <w:b w:val="0"/>
                <w:sz w:val="11"/>
              </w:rPr>
              <w:t>Separate application</w:t>
            </w:r>
          </w:p>
        </w:tc>
      </w:tr>
      <w:tr>
        <w:tc>
          <w:tcPr>
            <w:tcW w:type="dxa" w:w="1704"/>
            <w:vAlign w:val="top"/>
          </w:tcPr>
          <w:p>
            <w:r/>
            <w:r>
              <w:rPr>
                <w:b w:val="0"/>
                <w:sz w:val="11"/>
              </w:rPr>
              <w:t>NPCIL</w:t>
            </w:r>
          </w:p>
        </w:tc>
        <w:tc>
          <w:tcPr>
            <w:tcW w:type="dxa" w:w="1704"/>
            <w:vAlign w:val="top"/>
          </w:tcPr>
          <w:p>
            <w:r/>
            <w:r>
              <w:rPr>
                <w:b w:val="0"/>
                <w:sz w:val="11"/>
              </w:rPr>
              <w:t>Nuclear</w:t>
            </w:r>
          </w:p>
        </w:tc>
        <w:tc>
          <w:tcPr>
            <w:tcW w:type="dxa" w:w="1704"/>
            <w:vAlign w:val="top"/>
          </w:tcPr>
          <w:p>
            <w:r/>
            <w:r>
              <w:rPr>
                <w:b w:val="0"/>
                <w:sz w:val="11"/>
              </w:rPr>
              <w:t>Uses GATE in selected recruitment cycles</w:t>
            </w:r>
          </w:p>
        </w:tc>
        <w:tc>
          <w:tcPr>
            <w:tcW w:type="dxa" w:w="1704"/>
            <w:vAlign w:val="top"/>
          </w:tcPr>
          <w:p>
            <w:r/>
            <w:r>
              <w:rPr>
                <w:b w:val="0"/>
                <w:sz w:val="11"/>
              </w:rPr>
              <w:t>Current GATE 2026 notice listed CE/CH/EC/EE/IN/ME, not CS</w:t>
            </w:r>
          </w:p>
        </w:tc>
        <w:tc>
          <w:tcPr>
            <w:tcW w:type="dxa" w:w="1704"/>
            <w:vAlign w:val="top"/>
          </w:tcPr>
          <w:p>
            <w:r/>
            <w:r>
              <w:rPr>
                <w:b w:val="0"/>
                <w:sz w:val="11"/>
              </w:rPr>
              <w:t>CS should not be assumed eligible</w:t>
            </w:r>
          </w:p>
        </w:tc>
        <w:tc>
          <w:tcPr>
            <w:tcW w:type="dxa" w:w="1704"/>
            <w:vAlign w:val="top"/>
          </w:tcPr>
          <w:p>
            <w:r/>
            <w:r>
              <w:rPr>
                <w:b w:val="0"/>
                <w:sz w:val="11"/>
              </w:rPr>
              <w:t>Separate NPCIL application</w:t>
            </w:r>
          </w:p>
        </w:tc>
      </w:tr>
      <w:tr>
        <w:tc>
          <w:tcPr>
            <w:tcW w:type="dxa" w:w="1704"/>
            <w:vAlign w:val="top"/>
            <w:shd w:fill="F4F7FB"/>
          </w:tcPr>
          <w:p>
            <w:r/>
            <w:r>
              <w:rPr>
                <w:b w:val="0"/>
                <w:sz w:val="11"/>
              </w:rPr>
              <w:t>ECIL</w:t>
            </w:r>
          </w:p>
        </w:tc>
        <w:tc>
          <w:tcPr>
            <w:tcW w:type="dxa" w:w="1704"/>
            <w:vAlign w:val="top"/>
            <w:shd w:fill="F4F7FB"/>
          </w:tcPr>
          <w:p>
            <w:r/>
            <w:r>
              <w:rPr>
                <w:b w:val="0"/>
                <w:sz w:val="11"/>
              </w:rPr>
              <w:t>Electronics/strategic electronics</w:t>
            </w:r>
          </w:p>
        </w:tc>
        <w:tc>
          <w:tcPr>
            <w:tcW w:type="dxa" w:w="1704"/>
            <w:vAlign w:val="top"/>
            <w:shd w:fill="F4F7FB"/>
          </w:tcPr>
          <w:p>
            <w:r/>
            <w:r>
              <w:rPr>
                <w:b w:val="0"/>
                <w:sz w:val="11"/>
              </w:rPr>
              <w:t>Has used GATE in selected recruitment</w:t>
            </w:r>
          </w:p>
        </w:tc>
        <w:tc>
          <w:tcPr>
            <w:tcW w:type="dxa" w:w="1704"/>
            <w:vAlign w:val="top"/>
            <w:shd w:fill="F4F7FB"/>
          </w:tcPr>
          <w:p>
            <w:r/>
            <w:r>
              <w:rPr>
                <w:b w:val="0"/>
                <w:sz w:val="11"/>
              </w:rPr>
              <w:t>CS/IT: current GATE-2027 route not verified</w:t>
            </w:r>
          </w:p>
        </w:tc>
        <w:tc>
          <w:tcPr>
            <w:tcW w:type="dxa" w:w="1704"/>
            <w:vAlign w:val="top"/>
            <w:shd w:fill="F4F7FB"/>
          </w:tcPr>
          <w:p>
            <w:r/>
            <w:r>
              <w:rPr>
                <w:b w:val="0"/>
                <w:sz w:val="11"/>
              </w:rPr>
              <w:t>Notice-specific</w:t>
            </w:r>
          </w:p>
        </w:tc>
        <w:tc>
          <w:tcPr>
            <w:tcW w:type="dxa" w:w="1704"/>
            <w:vAlign w:val="top"/>
            <w:shd w:fill="F4F7FB"/>
          </w:tcPr>
          <w:p>
            <w:r/>
            <w:r>
              <w:rPr>
                <w:b w:val="0"/>
                <w:sz w:val="11"/>
              </w:rPr>
              <w:t>Separate application</w:t>
            </w:r>
          </w:p>
        </w:tc>
      </w:tr>
      <w:tr>
        <w:tc>
          <w:tcPr>
            <w:tcW w:type="dxa" w:w="1704"/>
            <w:vAlign w:val="top"/>
          </w:tcPr>
          <w:p>
            <w:r/>
            <w:r>
              <w:rPr>
                <w:b w:val="0"/>
                <w:sz w:val="11"/>
              </w:rPr>
              <w:t>EIL</w:t>
            </w:r>
          </w:p>
        </w:tc>
        <w:tc>
          <w:tcPr>
            <w:tcW w:type="dxa" w:w="1704"/>
            <w:vAlign w:val="top"/>
          </w:tcPr>
          <w:p>
            <w:r/>
            <w:r>
              <w:rPr>
                <w:b w:val="0"/>
                <w:sz w:val="11"/>
              </w:rPr>
              <w:t>Engineering consultancy</w:t>
            </w:r>
          </w:p>
        </w:tc>
        <w:tc>
          <w:tcPr>
            <w:tcW w:type="dxa" w:w="1704"/>
            <w:vAlign w:val="top"/>
          </w:tcPr>
          <w:p>
            <w:r/>
            <w:r>
              <w:rPr>
                <w:b w:val="0"/>
                <w:sz w:val="11"/>
              </w:rPr>
              <w:t>GATE used in selected cycles</w:t>
            </w:r>
          </w:p>
        </w:tc>
        <w:tc>
          <w:tcPr>
            <w:tcW w:type="dxa" w:w="1704"/>
            <w:vAlign w:val="top"/>
          </w:tcPr>
          <w:p>
            <w:r/>
            <w:r>
              <w:rPr>
                <w:b w:val="0"/>
                <w:sz w:val="11"/>
              </w:rPr>
              <w:t>GATE 2026 notification listed CH/ME/CE/EE, not CS</w:t>
            </w:r>
          </w:p>
        </w:tc>
        <w:tc>
          <w:tcPr>
            <w:tcW w:type="dxa" w:w="1704"/>
            <w:vAlign w:val="top"/>
          </w:tcPr>
          <w:p>
            <w:r/>
            <w:r>
              <w:rPr>
                <w:b w:val="0"/>
                <w:sz w:val="11"/>
              </w:rPr>
              <w:t>CS not assumed eligible</w:t>
            </w:r>
          </w:p>
        </w:tc>
        <w:tc>
          <w:tcPr>
            <w:tcW w:type="dxa" w:w="1704"/>
            <w:vAlign w:val="top"/>
          </w:tcPr>
          <w:p>
            <w:r/>
            <w:r>
              <w:rPr>
                <w:b w:val="0"/>
                <w:sz w:val="11"/>
              </w:rPr>
              <w:t>Separate application</w:t>
            </w:r>
          </w:p>
        </w:tc>
      </w:tr>
      <w:tr>
        <w:tc>
          <w:tcPr>
            <w:tcW w:type="dxa" w:w="1704"/>
            <w:vAlign w:val="top"/>
            <w:shd w:fill="F4F7FB"/>
          </w:tcPr>
          <w:p>
            <w:r/>
            <w:r>
              <w:rPr>
                <w:b w:val="0"/>
                <w:sz w:val="11"/>
              </w:rPr>
              <w:t>DVC</w:t>
            </w:r>
          </w:p>
        </w:tc>
        <w:tc>
          <w:tcPr>
            <w:tcW w:type="dxa" w:w="1704"/>
            <w:vAlign w:val="top"/>
            <w:shd w:fill="F4F7FB"/>
          </w:tcPr>
          <w:p>
            <w:r/>
            <w:r>
              <w:rPr>
                <w:b w:val="0"/>
                <w:sz w:val="11"/>
              </w:rPr>
              <w:t>Power</w:t>
            </w:r>
          </w:p>
        </w:tc>
        <w:tc>
          <w:tcPr>
            <w:tcW w:type="dxa" w:w="1704"/>
            <w:vAlign w:val="top"/>
            <w:shd w:fill="F4F7FB"/>
          </w:tcPr>
          <w:p>
            <w:r/>
            <w:r>
              <w:rPr>
                <w:b w:val="0"/>
                <w:sz w:val="11"/>
              </w:rPr>
              <w:t>Has used GATE</w:t>
            </w:r>
          </w:p>
        </w:tc>
        <w:tc>
          <w:tcPr>
            <w:tcW w:type="dxa" w:w="1704"/>
            <w:vAlign w:val="top"/>
            <w:shd w:fill="F4F7FB"/>
          </w:tcPr>
          <w:p>
            <w:r/>
            <w:r>
              <w:rPr>
                <w:b w:val="0"/>
                <w:sz w:val="11"/>
              </w:rPr>
              <w:t>CS/IT: not verified for current GATE-2027</w:t>
            </w:r>
          </w:p>
        </w:tc>
        <w:tc>
          <w:tcPr>
            <w:tcW w:type="dxa" w:w="1704"/>
            <w:vAlign w:val="top"/>
            <w:shd w:fill="F4F7FB"/>
          </w:tcPr>
          <w:p>
            <w:r/>
            <w:r>
              <w:rPr>
                <w:b w:val="0"/>
                <w:sz w:val="11"/>
              </w:rPr>
              <w:t>Notice-specific</w:t>
            </w:r>
          </w:p>
        </w:tc>
        <w:tc>
          <w:tcPr>
            <w:tcW w:type="dxa" w:w="1704"/>
            <w:vAlign w:val="top"/>
            <w:shd w:fill="F4F7FB"/>
          </w:tcPr>
          <w:p>
            <w:r/>
            <w:r>
              <w:rPr>
                <w:b w:val="0"/>
                <w:sz w:val="11"/>
              </w:rPr>
              <w:t>Separate application</w:t>
            </w:r>
          </w:p>
        </w:tc>
      </w:tr>
      <w:tr>
        <w:tc>
          <w:tcPr>
            <w:tcW w:type="dxa" w:w="1704"/>
            <w:vAlign w:val="top"/>
          </w:tcPr>
          <w:p>
            <w:r/>
            <w:r>
              <w:rPr>
                <w:b w:val="0"/>
                <w:sz w:val="11"/>
              </w:rPr>
              <w:t>NALCO</w:t>
            </w:r>
          </w:p>
        </w:tc>
        <w:tc>
          <w:tcPr>
            <w:tcW w:type="dxa" w:w="1704"/>
            <w:vAlign w:val="top"/>
          </w:tcPr>
          <w:p>
            <w:r/>
            <w:r>
              <w:rPr>
                <w:b w:val="0"/>
                <w:sz w:val="11"/>
              </w:rPr>
              <w:t>Aluminium/mining</w:t>
            </w:r>
          </w:p>
        </w:tc>
        <w:tc>
          <w:tcPr>
            <w:tcW w:type="dxa" w:w="1704"/>
            <w:vAlign w:val="top"/>
          </w:tcPr>
          <w:p>
            <w:r/>
            <w:r>
              <w:rPr>
                <w:b w:val="0"/>
                <w:sz w:val="11"/>
              </w:rPr>
              <w:t>Has used GATE</w:t>
            </w:r>
          </w:p>
        </w:tc>
        <w:tc>
          <w:tcPr>
            <w:tcW w:type="dxa" w:w="1704"/>
            <w:vAlign w:val="top"/>
          </w:tcPr>
          <w:p>
            <w:r/>
            <w:r>
              <w:rPr>
                <w:b w:val="0"/>
                <w:sz w:val="11"/>
              </w:rPr>
              <w:t>CS/IT: not verified for current GATE-2027</w:t>
            </w:r>
          </w:p>
        </w:tc>
        <w:tc>
          <w:tcPr>
            <w:tcW w:type="dxa" w:w="1704"/>
            <w:vAlign w:val="top"/>
          </w:tcPr>
          <w:p>
            <w:r/>
            <w:r>
              <w:rPr>
                <w:b w:val="0"/>
                <w:sz w:val="11"/>
              </w:rPr>
              <w:t>Notice-specific</w:t>
            </w:r>
          </w:p>
        </w:tc>
        <w:tc>
          <w:tcPr>
            <w:tcW w:type="dxa" w:w="1704"/>
            <w:vAlign w:val="top"/>
          </w:tcPr>
          <w:p>
            <w:r/>
            <w:r>
              <w:rPr>
                <w:b w:val="0"/>
                <w:sz w:val="11"/>
              </w:rPr>
              <w:t>Separate application</w:t>
            </w:r>
          </w:p>
        </w:tc>
      </w:tr>
      <w:tr>
        <w:tc>
          <w:tcPr>
            <w:tcW w:type="dxa" w:w="1704"/>
            <w:vAlign w:val="top"/>
            <w:shd w:fill="F4F7FB"/>
          </w:tcPr>
          <w:p>
            <w:r/>
            <w:r>
              <w:rPr>
                <w:b w:val="0"/>
                <w:sz w:val="11"/>
              </w:rPr>
              <w:t>NMDC</w:t>
            </w:r>
          </w:p>
        </w:tc>
        <w:tc>
          <w:tcPr>
            <w:tcW w:type="dxa" w:w="1704"/>
            <w:vAlign w:val="top"/>
            <w:shd w:fill="F4F7FB"/>
          </w:tcPr>
          <w:p>
            <w:r/>
            <w:r>
              <w:rPr>
                <w:b w:val="0"/>
                <w:sz w:val="11"/>
              </w:rPr>
              <w:t>Mining</w:t>
            </w:r>
          </w:p>
        </w:tc>
        <w:tc>
          <w:tcPr>
            <w:tcW w:type="dxa" w:w="1704"/>
            <w:vAlign w:val="top"/>
            <w:shd w:fill="F4F7FB"/>
          </w:tcPr>
          <w:p>
            <w:r/>
            <w:r>
              <w:rPr>
                <w:b w:val="0"/>
                <w:sz w:val="11"/>
              </w:rPr>
              <w:t>Has used GATE</w:t>
            </w:r>
          </w:p>
        </w:tc>
        <w:tc>
          <w:tcPr>
            <w:tcW w:type="dxa" w:w="1704"/>
            <w:vAlign w:val="top"/>
            <w:shd w:fill="F4F7FB"/>
          </w:tcPr>
          <w:p>
            <w:r/>
            <w:r>
              <w:rPr>
                <w:b w:val="0"/>
                <w:sz w:val="11"/>
              </w:rPr>
              <w:t>CS/IT: not verified for current GATE-2027</w:t>
            </w:r>
          </w:p>
        </w:tc>
        <w:tc>
          <w:tcPr>
            <w:tcW w:type="dxa" w:w="1704"/>
            <w:vAlign w:val="top"/>
            <w:shd w:fill="F4F7FB"/>
          </w:tcPr>
          <w:p>
            <w:r/>
            <w:r>
              <w:rPr>
                <w:b w:val="0"/>
                <w:sz w:val="11"/>
              </w:rPr>
              <w:t>Notice-specific</w:t>
            </w:r>
          </w:p>
        </w:tc>
        <w:tc>
          <w:tcPr>
            <w:tcW w:type="dxa" w:w="1704"/>
            <w:vAlign w:val="top"/>
            <w:shd w:fill="F4F7FB"/>
          </w:tcPr>
          <w:p>
            <w:r/>
            <w:r>
              <w:rPr>
                <w:b w:val="0"/>
                <w:sz w:val="11"/>
              </w:rPr>
              <w:t>Separate application</w:t>
            </w:r>
          </w:p>
        </w:tc>
      </w:tr>
      <w:tr>
        <w:tc>
          <w:tcPr>
            <w:tcW w:type="dxa" w:w="1704"/>
            <w:vAlign w:val="top"/>
          </w:tcPr>
          <w:p>
            <w:r/>
            <w:r>
              <w:rPr>
                <w:b w:val="0"/>
                <w:sz w:val="11"/>
              </w:rPr>
              <w:t>AAI</w:t>
            </w:r>
          </w:p>
        </w:tc>
        <w:tc>
          <w:tcPr>
            <w:tcW w:type="dxa" w:w="1704"/>
            <w:vAlign w:val="top"/>
          </w:tcPr>
          <w:p>
            <w:r/>
            <w:r>
              <w:rPr>
                <w:b w:val="0"/>
                <w:sz w:val="11"/>
              </w:rPr>
              <w:t>Airports</w:t>
            </w:r>
          </w:p>
        </w:tc>
        <w:tc>
          <w:tcPr>
            <w:tcW w:type="dxa" w:w="1704"/>
            <w:vAlign w:val="top"/>
          </w:tcPr>
          <w:p>
            <w:r/>
            <w:r>
              <w:rPr>
                <w:b w:val="0"/>
                <w:sz w:val="11"/>
              </w:rPr>
              <w:t>Has used GATE in selected recruitment</w:t>
            </w:r>
          </w:p>
        </w:tc>
        <w:tc>
          <w:tcPr>
            <w:tcW w:type="dxa" w:w="1704"/>
            <w:vAlign w:val="top"/>
          </w:tcPr>
          <w:p>
            <w:r/>
            <w:r>
              <w:rPr>
                <w:b w:val="0"/>
                <w:sz w:val="11"/>
              </w:rPr>
              <w:t>CS/IT: current GATE-2027 route not verified</w:t>
            </w:r>
          </w:p>
        </w:tc>
        <w:tc>
          <w:tcPr>
            <w:tcW w:type="dxa" w:w="1704"/>
            <w:vAlign w:val="top"/>
          </w:tcPr>
          <w:p>
            <w:r/>
            <w:r>
              <w:rPr>
                <w:b w:val="0"/>
                <w:sz w:val="11"/>
              </w:rPr>
              <w:t>Notice-specific</w:t>
            </w:r>
          </w:p>
        </w:tc>
        <w:tc>
          <w:tcPr>
            <w:tcW w:type="dxa" w:w="1704"/>
            <w:vAlign w:val="top"/>
          </w:tcPr>
          <w:p>
            <w:r/>
            <w:r>
              <w:rPr>
                <w:b w:val="0"/>
                <w:sz w:val="11"/>
              </w:rPr>
              <w:t>Separate application</w:t>
            </w:r>
          </w:p>
        </w:tc>
      </w:tr>
      <w:tr>
        <w:tc>
          <w:tcPr>
            <w:tcW w:type="dxa" w:w="1704"/>
            <w:vAlign w:val="top"/>
            <w:shd w:fill="F4F7FB"/>
          </w:tcPr>
          <w:p>
            <w:r/>
            <w:r>
              <w:rPr>
                <w:b w:val="0"/>
                <w:sz w:val="11"/>
              </w:rPr>
              <w:t>NIC</w:t>
            </w:r>
          </w:p>
        </w:tc>
        <w:tc>
          <w:tcPr>
            <w:tcW w:type="dxa" w:w="1704"/>
            <w:vAlign w:val="top"/>
            <w:shd w:fill="F4F7FB"/>
          </w:tcPr>
          <w:p>
            <w:r/>
            <w:r>
              <w:rPr>
                <w:b w:val="0"/>
                <w:sz w:val="11"/>
              </w:rPr>
              <w:t>Government IT</w:t>
            </w:r>
          </w:p>
        </w:tc>
        <w:tc>
          <w:tcPr>
            <w:tcW w:type="dxa" w:w="1704"/>
            <w:vAlign w:val="top"/>
            <w:shd w:fill="F4F7FB"/>
          </w:tcPr>
          <w:p>
            <w:r/>
            <w:r>
              <w:rPr>
                <w:b w:val="0"/>
                <w:sz w:val="11"/>
              </w:rPr>
              <w:t>GATE 2026 notification explicitly announced use of CS, EC and DA scores</w:t>
            </w:r>
          </w:p>
        </w:tc>
        <w:tc>
          <w:tcPr>
            <w:tcW w:type="dxa" w:w="1704"/>
            <w:vAlign w:val="top"/>
            <w:shd w:fill="F4F7FB"/>
          </w:tcPr>
          <w:p>
            <w:r/>
            <w:r>
              <w:rPr>
                <w:b w:val="0"/>
                <w:sz w:val="11"/>
              </w:rPr>
              <w:t>CS is directly relevant in the announced GATE-2026 route</w:t>
            </w:r>
          </w:p>
        </w:tc>
        <w:tc>
          <w:tcPr>
            <w:tcW w:type="dxa" w:w="1704"/>
            <w:vAlign w:val="top"/>
            <w:shd w:fill="F4F7FB"/>
          </w:tcPr>
          <w:p>
            <w:r/>
            <w:r>
              <w:rPr>
                <w:b w:val="0"/>
                <w:sz w:val="11"/>
              </w:rPr>
              <w:t>Employer notice controls stages and eligibility</w:t>
            </w:r>
          </w:p>
        </w:tc>
        <w:tc>
          <w:tcPr>
            <w:tcW w:type="dxa" w:w="1704"/>
            <w:vAlign w:val="top"/>
            <w:shd w:fill="F4F7FB"/>
          </w:tcPr>
          <w:p>
            <w:r/>
            <w:r>
              <w:rPr>
                <w:b w:val="0"/>
                <w:sz w:val="11"/>
              </w:rPr>
              <w:t>Separate NIC recruitment/application process</w:t>
            </w:r>
          </w:p>
        </w:tc>
      </w:tr>
    </w:tbl>
    <w:p>
      <w:r>
        <w:br w:type="page"/>
      </w:r>
    </w:p>
    <w:p>
      <w:r>
        <w:rPr>
          <w:b/>
          <w:color w:val="0B1F3A"/>
          <w:sz w:val="36"/>
        </w:rPr>
        <w:t>OFFICIAL SOURCES &amp; VERIFICATION</w:t>
      </w:r>
    </w:p>
    <w:p>
      <w:r>
        <w:rPr>
          <w:b/>
        </w:rPr>
        <w:t xml:space="preserve">GATE 2027 Official Home: </w:t>
      </w:r>
      <w:r>
        <w:rPr>
          <w:color w:val="1464A5"/>
        </w:rPr>
        <w:t>https://gate2027.iitm.ac.in/</w:t>
      </w:r>
    </w:p>
    <w:p>
      <w:r>
        <w:rPr>
          <w:b/>
        </w:rPr>
        <w:t xml:space="preserve">GATE 2027 Eligibility: </w:t>
      </w:r>
      <w:r>
        <w:rPr>
          <w:color w:val="1464A5"/>
        </w:rPr>
        <w:t>https://gate2027.iitm.ac.in/eligibility_criteria</w:t>
      </w:r>
    </w:p>
    <w:p>
      <w:r>
        <w:rPr>
          <w:b/>
        </w:rPr>
        <w:t xml:space="preserve">GATE 2027 Test Papers &amp; Syllabus: </w:t>
      </w:r>
      <w:r>
        <w:rPr>
          <w:color w:val="1464A5"/>
        </w:rPr>
        <w:t>https://gate2027.iitm.ac.in/exam_papers_and_syllabus</w:t>
      </w:r>
    </w:p>
    <w:p>
      <w:r>
        <w:rPr>
          <w:b/>
        </w:rPr>
        <w:t xml:space="preserve">GATE 2027 CS Syllabus PDF: </w:t>
      </w:r>
      <w:r>
        <w:rPr>
          <w:color w:val="1464A5"/>
        </w:rPr>
        <w:t>https://gate2027.iitm.ac.in/static/doc/GATE2027_Syllabus/CS_GATE2027_Syllabus.pdf</w:t>
      </w:r>
    </w:p>
    <w:p>
      <w:r>
        <w:rPr>
          <w:b/>
        </w:rPr>
        <w:t xml:space="preserve">GATE 2027 Question Paper Pattern: </w:t>
      </w:r>
      <w:r>
        <w:rPr>
          <w:color w:val="1464A5"/>
        </w:rPr>
        <w:t>https://gate2027.iitm.ac.in/question_paper_pattern</w:t>
      </w:r>
    </w:p>
    <w:p>
      <w:r>
        <w:rPr>
          <w:b/>
        </w:rPr>
        <w:t xml:space="preserve">GATE 2027 Two-Paper Combinations: </w:t>
      </w:r>
      <w:r>
        <w:rPr>
          <w:color w:val="1464A5"/>
        </w:rPr>
        <w:t>https://gate2027.iitm.ac.in/two_paper_combinations</w:t>
      </w:r>
    </w:p>
    <w:p>
      <w:r>
        <w:rPr>
          <w:b/>
        </w:rPr>
        <w:t xml:space="preserve">GATE 2027 Opportunities: </w:t>
      </w:r>
      <w:r>
        <w:rPr>
          <w:color w:val="1464A5"/>
        </w:rPr>
        <w:t>https://gate2027.iitm.ac.in/opportunities</w:t>
      </w:r>
    </w:p>
    <w:p>
      <w:r>
        <w:rPr>
          <w:b/>
        </w:rPr>
        <w:t xml:space="preserve">GATE 2027 Important Dates: </w:t>
      </w:r>
      <w:r>
        <w:rPr>
          <w:color w:val="1464A5"/>
        </w:rPr>
        <w:t>https://gate2027.iitm.ac.in/important_dates</w:t>
      </w:r>
    </w:p>
    <w:p>
      <w:r>
        <w:rPr>
          <w:b/>
        </w:rPr>
        <w:t xml:space="preserve">COAP 2026 Official: </w:t>
      </w:r>
      <w:r>
        <w:rPr>
          <w:color w:val="1464A5"/>
        </w:rPr>
        <w:t>https://coap2026.iitr.ac.in/coap2026/</w:t>
      </w:r>
    </w:p>
    <w:p>
      <w:r>
        <w:rPr>
          <w:b/>
        </w:rPr>
        <w:t xml:space="preserve">COAP 2026 FAQs: </w:t>
      </w:r>
      <w:r>
        <w:rPr>
          <w:color w:val="1464A5"/>
        </w:rPr>
        <w:t>https://coap2026.iitr.ac.in/coap2026/faqs.php</w:t>
      </w:r>
    </w:p>
    <w:p>
      <w:r>
        <w:rPr>
          <w:b/>
        </w:rPr>
        <w:t xml:space="preserve">CCMT 2026 Official: </w:t>
      </w:r>
      <w:r>
        <w:rPr>
          <w:color w:val="1464A5"/>
        </w:rPr>
        <w:t>https://ccmt.admissions.nic.in/</w:t>
      </w:r>
    </w:p>
    <w:p>
      <w:r>
        <w:rPr>
          <w:b/>
        </w:rPr>
        <w:t xml:space="preserve">CCMT 2026 Brochure: </w:t>
      </w:r>
      <w:r>
        <w:rPr>
          <w:color w:val="1464A5"/>
        </w:rPr>
        <w:t>https://ccmt.admissions.nic.in/document/information-brochure-of-ccmt-2026/</w:t>
      </w:r>
    </w:p>
    <w:p>
      <w:r>
        <w:rPr>
          <w:b/>
        </w:rPr>
        <w:t xml:space="preserve">IISc M.Tech Admissions 2026: </w:t>
      </w:r>
      <w:r>
        <w:rPr>
          <w:color w:val="1464A5"/>
        </w:rPr>
        <w:t>https://www.iisc.ac.in/admissions/m-tech-m-des/</w:t>
      </w:r>
    </w:p>
    <w:p>
      <w:r>
        <w:rPr>
          <w:b/>
        </w:rPr>
        <w:t xml:space="preserve">IIT Delhi CSE M.Tech 2026: </w:t>
      </w:r>
      <w:r>
        <w:rPr>
          <w:color w:val="1464A5"/>
        </w:rPr>
        <w:t>https://web.iitd.ac.in/~nbalaji/mtech/mtech2026.html</w:t>
      </w:r>
    </w:p>
    <w:p>
      <w:r>
        <w:rPr>
          <w:b/>
        </w:rPr>
        <w:t xml:space="preserve">IIT Kanpur PG Admissions: </w:t>
      </w:r>
      <w:r>
        <w:rPr>
          <w:color w:val="1464A5"/>
        </w:rPr>
        <w:t>https://www.iitk.ac.in/doaa/pgadmission/eligibility-requirement.php</w:t>
      </w:r>
    </w:p>
    <w:p>
      <w:r>
        <w:rPr>
          <w:b/>
        </w:rPr>
        <w:t xml:space="preserve">IIT Madras M.Tech Admissions 2026: </w:t>
      </w:r>
      <w:r>
        <w:rPr>
          <w:color w:val="1464A5"/>
        </w:rPr>
        <w:t>https://mtechadm.iitm.ac.in/</w:t>
      </w:r>
    </w:p>
    <w:p>
      <w:r>
        <w:rPr>
          <w:b/>
        </w:rPr>
        <w:t xml:space="preserve">IIT Bombay CSE PG Admissions: </w:t>
      </w:r>
      <w:r>
        <w:rPr>
          <w:color w:val="1464A5"/>
        </w:rPr>
        <w:t>https://www.cse.iitb.ac.in/admissions/pg</w:t>
      </w:r>
    </w:p>
    <w:p>
      <w:r>
        <w:rPr>
          <w:b/>
        </w:rPr>
        <w:t xml:space="preserve">POWERGRID Careers: </w:t>
      </w:r>
      <w:r>
        <w:rPr>
          <w:color w:val="1464A5"/>
        </w:rPr>
        <w:t>https://www.powergrid.in/en/job-opportunities</w:t>
      </w:r>
    </w:p>
    <w:p>
      <w:r>
        <w:rPr>
          <w:b/>
        </w:rPr>
        <w:t xml:space="preserve">GAIL Careers: </w:t>
      </w:r>
      <w:r>
        <w:rPr>
          <w:color w:val="1464A5"/>
        </w:rPr>
        <w:t>https://www.gailonline.com/Vacancies.html</w:t>
      </w:r>
    </w:p>
    <w:p>
      <w:r>
        <w:rPr>
          <w:b/>
        </w:rPr>
        <w:t xml:space="preserve">DRDO RAC GATE Notice: </w:t>
      </w:r>
      <w:r>
        <w:rPr>
          <w:color w:val="1464A5"/>
        </w:rPr>
        <w:t>https://drdo.gov.in/drdo/en/announcement/requirement-valid-gate-score-direct-recruitment-scientist-b-drdo</w:t>
      </w:r>
    </w:p>
    <w:p>
      <w:r>
        <w:rPr>
          <w:b/>
        </w:rPr>
        <w:t xml:space="preserve">NTU Graduate Admission Requirement: </w:t>
      </w:r>
      <w:r>
        <w:rPr>
          <w:color w:val="1464A5"/>
        </w:rPr>
        <w:t>https://www.ntu.edu.sg/nie/admissions/graduate-education/general-entry-requirement</w:t>
      </w:r>
    </w:p>
    <w:p>
      <w:r>
        <w:rPr>
          <w:b w:val="0"/>
          <w:sz w:val="19"/>
        </w:rPr>
        <w:t>Last updated: 13 September 2026. This report is a current snapshot. Re-check the official notice for the exact year in which you apply.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 Roadmap &amp; Opportunities Guide for a B.Tech CSE Student</dc:title>
  <dc:subject>GATE 2027, CSE preparation, admissions, PSU, scholarship and career roadmap</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