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AC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4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 ATIVIDADE CONTÍNUA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4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DATA DA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ENTREGA – AC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4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–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até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31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/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10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/2020</w:t>
            </w:r>
            <w:r>
              <w:rPr>
                <w:rFonts w:ascii="Tahoma" w:hAnsi="Tahoma" w:eastAsia="Tahoma" w:cs="Tahoma"/>
                <w:sz w:val="24"/>
                <w:szCs w:val="24"/>
              </w:rPr>
              <w:br/>
            </w:r>
          </w:p>
          <w:p>
            <w:pPr>
              <w:pStyle w:val="ListParagraph"/>
              <w:pStyle w:val="List Paragraph"/>
              <w:numPr>
                <w:ilvl w:val="0"/>
                <w:numId w:val="22"/>
              </w:numPr>
              <w:bidi w:val="false"/>
              <w:spacing w:before="120" w:after="0" w:line="240" w:lineRule="auto"/>
              <w:ind w:left="459" w:right="0" w:hanging="28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de arquivo, exemplo:</w:t>
            </w:r>
            <w:r>
              <w:rPr>
                <w:rFonts w:ascii="Tahoma" w:hAnsi="Tahoma" w:eastAsia="Tahoma" w:cs="Tahoma"/>
                <w:sz w:val="24"/>
                <w:szCs w:val="24"/>
              </w:rPr>
              <w:br/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OPE1-EQUIPE&amp;-AC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4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-ARTEFATO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26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.PDF</w:t>
            </w:r>
            <w:r>
              <w:rPr>
                <w:rFonts w:ascii="Tahoma" w:hAnsi="Tahoma" w:eastAsia="Tahoma" w:cs="Tahoma"/>
                <w:sz w:val="24"/>
                <w:szCs w:val="24"/>
              </w:rPr>
              <w:br/>
            </w:r>
          </w:p>
          <w:p>
            <w:pPr>
              <w:pStyle w:val="ListParagraph"/>
              <w:pStyle w:val="List Paragraph"/>
              <w:numPr>
                <w:ilvl w:val="0"/>
                <w:numId w:val="22"/>
              </w:numPr>
              <w:bidi w:val="false"/>
              <w:spacing w:before="120" w:after="0" w:line="240" w:lineRule="auto"/>
              <w:ind w:left="459" w:right="0" w:hanging="28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Todas as atividades contínuas (ACs) serão compostas por artefatos do processo de desenvolvimento de sistemas, produzidos pelo grupo de trabalho.</w:t>
            </w:r>
            <w:r>
              <w:rPr>
                <w:rFonts w:ascii="Tahoma" w:hAnsi="Tahoma" w:eastAsia="Tahoma" w:cs="Tahoma"/>
                <w:sz w:val="24"/>
                <w:szCs w:val="24"/>
              </w:rPr>
              <w:br/>
            </w:r>
          </w:p>
          <w:p>
            <w:pPr>
              <w:pStyle w:val="ListParagraph"/>
              <w:pStyle w:val="List Paragraph"/>
              <w:numPr>
                <w:ilvl w:val="0"/>
                <w:numId w:val="22"/>
              </w:numPr>
              <w:bidi w:val="false"/>
              <w:spacing w:before="120" w:after="0" w:line="240" w:lineRule="auto"/>
              <w:ind w:left="459" w:right="0" w:hanging="28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Cada artefato deverá ser entregue, no prazo, por meio de um arquivo PDF, na respectiva área da AC, em Atividades da Classroom.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0" w:line="240" w:lineRule="auto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 PROJETO</w:t>
            </w:r>
          </w:p>
          <w:p>
            <w:pPr>
              <w:pStyle w:val="ListParagraph"/>
              <w:pStyle w:val="List Paragraph"/>
              <w:numPr>
                <w:ilvl w:val="0"/>
                <w:numId w:val="22"/>
              </w:numPr>
              <w:bidi w:val="false"/>
              <w:spacing w:before="120" w:after="0" w:line="240" w:lineRule="auto"/>
              <w:ind w:left="459" w:right="0" w:hanging="28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tema do projeto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será 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desenvolvimento de um sistema de informação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para atender as necessidades de uma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Loja de Roupas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, produzindo uma solução por computador para auxiliar as atividades e a administração do negócio.</w:t>
            </w:r>
            <w:r>
              <w:rPr>
                <w:rFonts w:ascii="Tahoma" w:hAnsi="Tahoma" w:eastAsia="Tahoma" w:cs="Tahoma"/>
                <w:sz w:val="24"/>
                <w:szCs w:val="24"/>
              </w:rPr>
              <w:br/>
            </w:r>
          </w:p>
          <w:p>
            <w:pPr>
              <w:pStyle w:val="ListParagraph"/>
              <w:pStyle w:val="List Paragraph"/>
              <w:numPr>
                <w:ilvl w:val="0"/>
                <w:numId w:val="22"/>
              </w:numPr>
              <w:bidi w:val="false"/>
              <w:spacing w:before="120" w:after="0" w:line="240" w:lineRule="auto"/>
              <w:ind w:left="459" w:right="0" w:hanging="28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grupo de alunos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(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no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mínimo 5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e no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máximo 7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participantes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)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assumirá o papel da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Equipe do projeto, contratada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par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a o desenvolvimento do sistema.</w:t>
            </w:r>
            <w:r>
              <w:rPr>
                <w:rFonts w:ascii="Tahoma" w:hAnsi="Tahoma" w:eastAsia="Tahoma" w:cs="Tahoma"/>
                <w:sz w:val="24"/>
                <w:szCs w:val="24"/>
              </w:rPr>
              <w:br/>
            </w:r>
          </w:p>
          <w:p>
            <w:pPr>
              <w:pStyle w:val="ListParagraph"/>
              <w:pStyle w:val="List Paragraph"/>
              <w:numPr>
                <w:ilvl w:val="0"/>
                <w:numId w:val="22"/>
              </w:numPr>
              <w:bidi w:val="false"/>
              <w:spacing w:before="120" w:after="0" w:line="240" w:lineRule="auto"/>
              <w:ind w:left="459" w:right="0" w:hanging="28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A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loja de roupas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será a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Empresa cliente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, representada por um diretor ou proprietário,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contratante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do projeto de desenvolvimento.</w:t>
            </w:r>
            <w:r>
              <w:rPr>
                <w:rFonts w:ascii="Tahoma" w:hAnsi="Tahoma" w:eastAsia="Tahoma" w:cs="Tahoma"/>
                <w:sz w:val="24"/>
                <w:szCs w:val="24"/>
              </w:rPr>
              <w:br/>
            </w:r>
          </w:p>
          <w:p>
            <w:pPr>
              <w:pStyle w:val="ListParagraph"/>
              <w:pStyle w:val="List Paragraph"/>
              <w:numPr>
                <w:ilvl w:val="0"/>
                <w:numId w:val="22"/>
              </w:numPr>
              <w:bidi w:val="false"/>
              <w:spacing w:before="120" w:after="0" w:line="240" w:lineRule="auto"/>
              <w:ind w:left="459" w:right="0" w:hanging="28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nome do sistema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de informação e as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funcionalidades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que serão atendidas pela solução serão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definidas pela Equipe do projeto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.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937"/>
        <w:gridCol w:w="1701"/>
      </w:tblGrid>
      <w:tr>
        <w:trPr>
          <w:trHeight w:val="283" w:hRule="atLeast"/>
          <w:jc w:val="center"/>
        </w:trPr>
        <w:tc>
          <w:tcPr>
            <w:tcW w:type="dxa" w:w="9638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CRITÉRIO DE CORREÇÃO   –   AC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4</w:t>
            </w:r>
          </w:p>
        </w:tc>
      </w:tr>
      <w:tr>
        <w:trPr>
          <w:trHeight w:val="283" w:hRule="atLeast"/>
          <w:jc w:val="center"/>
        </w:trPr>
        <w:tc>
          <w:tcPr>
            <w:tcW w:type="dxa" w:w="793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</w:rPr>
              <w:t xml:space="preserve">Os Artefatos da AC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Pontos</w:t>
            </w:r>
          </w:p>
        </w:tc>
      </w:tr>
      <w:tr>
        <w:trPr>
          <w:trHeight w:val="283" w:hRule="atLeast"/>
          <w:jc w:val="center"/>
        </w:trPr>
        <w:tc>
          <w:tcPr>
            <w:tcW w:type="dxa" w:w="793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12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23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Requisitos do Sistema (SSS)</w:t>
            </w:r>
          </w:p>
          <w:p>
            <w:pPr>
              <w:pStyle w:val="Normal"/>
              <w:spacing w:after="12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24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Matriz de Rastreabilidade (Características x SSS)</w:t>
            </w:r>
          </w:p>
          <w:p>
            <w:pPr>
              <w:pStyle w:val="Normal"/>
              <w:spacing w:after="12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25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Arquitetura do Sistema</w:t>
            </w:r>
          </w:p>
          <w:p>
            <w:pPr>
              <w:pStyle w:val="Normal"/>
              <w:spacing w:after="12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26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Descrição dos 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Subsistemas</w:t>
            </w:r>
          </w:p>
          <w:p>
            <w:pPr>
              <w:pStyle w:val="Normal"/>
              <w:spacing w:after="12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27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Descrição das Interfaces Internas</w:t>
            </w:r>
          </w:p>
          <w:p>
            <w:pPr>
              <w:pStyle w:val="Normal"/>
              <w:spacing w:after="12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28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Descrição das Interfaces Externa (Atores)</w:t>
            </w:r>
          </w:p>
          <w:p>
            <w:pPr>
              <w:pStyle w:val="Normal"/>
              <w:spacing w:after="12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29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. Diagrama de Casos de Uso de Subsistema</w:t>
            </w:r>
          </w:p>
        </w:tc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,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5</w:t>
            </w:r>
          </w:p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1,5</w:t>
            </w:r>
          </w:p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1,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5</w:t>
            </w:r>
          </w:p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1,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5</w:t>
            </w:r>
          </w:p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1,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0</w:t>
            </w:r>
          </w:p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1,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0</w:t>
            </w:r>
          </w:p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1,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5</w:t>
            </w:r>
          </w:p>
        </w:tc>
      </w:tr>
      <w:tr>
        <w:trPr>
          <w:trHeight w:val="283" w:hRule="atLeast"/>
          <w:jc w:val="center"/>
        </w:trPr>
        <w:tc>
          <w:tcPr>
            <w:tcW w:type="dxa" w:w="793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12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Entrega de todos os artefato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s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 nos padr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ões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 de formatos estabelecidos</w:t>
            </w:r>
          </w:p>
        </w:tc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36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0,5</w:t>
            </w:r>
          </w:p>
        </w:tc>
      </w:tr>
      <w:tr>
        <w:trPr>
          <w:trHeight w:val="283" w:hRule="atLeast"/>
          <w:jc w:val="center"/>
        </w:trPr>
        <w:tc>
          <w:tcPr>
            <w:tcW w:type="dxa" w:w="793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Total de Pontos</w:t>
            </w:r>
          </w:p>
        </w:tc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12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</w:rPr>
              <w:t xml:space="preserve">10,0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br w:type="page"/>
      </w: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</w:rPr>
        <w:t xml:space="preserve">FORMATO DE APRESENTAÇÃO </w:t>
      </w:r>
      <w:r>
        <w:rPr>
          <w:rFonts w:ascii="Tahoma" w:hAnsi="Tahoma" w:eastAsia="Tahoma" w:cs="Tahoma"/>
          <w:b/>
          <w:sz w:val="24"/>
          <w:szCs w:val="24"/>
        </w:rPr>
        <w:t xml:space="preserve">DOS ARTEFATOS: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1. Cabeçalho do Artefato</w:t>
      </w: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2. Corpo de Conteúdo do Artefato</w:t>
      </w: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</w:rPr>
        <w:t xml:space="preserve">MODELO: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1. Cabeçalho de Artefato</w:t>
      </w: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EAD 100%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OPE1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C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4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nome_do_grupo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ARTEFATO </w:t>
            </w: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nn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  -   </w:t>
            </w: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título do artefato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2. Corpo d</w:t>
      </w:r>
      <w:r>
        <w:rPr>
          <w:rFonts w:ascii="Tahoma" w:hAnsi="Tahoma" w:eastAsia="Tahoma" w:cs="Tahoma"/>
          <w:sz w:val="24"/>
          <w:szCs w:val="24"/>
        </w:rPr>
        <w:t xml:space="preserve">e Conteúdo de Artefato</w:t>
      </w: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3969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ind w:left="2835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Formato</w:t>
            </w: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 variável e flexível, dependendo da</w:t>
            </w:r>
          </w:p>
          <w:p>
            <w:pPr>
              <w:pStyle w:val="Normal"/>
              <w:spacing w:after="0" w:line="240" w:lineRule="auto"/>
              <w:ind w:left="2835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conteúdo/</w:t>
            </w: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natureza do artefato:</w:t>
            </w:r>
          </w:p>
          <w:p>
            <w:pPr>
              <w:pStyle w:val="ListParagraph"/>
              <w:pStyle w:val="List Paragraph"/>
              <w:numPr>
                <w:ilvl w:val="0"/>
                <w:numId w:val="23"/>
              </w:numPr>
              <w:bidi w:val="false"/>
              <w:spacing w:before="0" w:after="0" w:line="240" w:lineRule="auto"/>
              <w:ind w:left="3192" w:right="0" w:hanging="357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texto</w:t>
            </w:r>
          </w:p>
          <w:p>
            <w:pPr>
              <w:pStyle w:val="ListParagraph"/>
              <w:pStyle w:val="List Paragraph"/>
              <w:numPr>
                <w:ilvl w:val="0"/>
                <w:numId w:val="23"/>
              </w:numPr>
              <w:bidi w:val="false"/>
              <w:spacing w:before="0" w:after="0" w:line="240" w:lineRule="auto"/>
              <w:ind w:left="3192" w:right="0" w:hanging="357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tabela</w:t>
            </w:r>
          </w:p>
          <w:p>
            <w:pPr>
              <w:pStyle w:val="ListParagraph"/>
              <w:pStyle w:val="List Paragraph"/>
              <w:numPr>
                <w:ilvl w:val="0"/>
                <w:numId w:val="23"/>
              </w:numPr>
              <w:bidi w:val="false"/>
              <w:spacing w:before="0" w:after="0" w:line="240" w:lineRule="auto"/>
              <w:ind w:left="3192" w:right="0" w:hanging="357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imagem</w:t>
            </w:r>
          </w:p>
          <w:p>
            <w:pPr>
              <w:pStyle w:val="ListParagraph"/>
              <w:pStyle w:val="List Paragraph"/>
              <w:numPr>
                <w:ilvl w:val="0"/>
                <w:numId w:val="23"/>
              </w:numPr>
              <w:bidi w:val="false"/>
              <w:spacing w:before="0" w:after="0" w:line="240" w:lineRule="auto"/>
              <w:ind w:left="3192" w:right="0" w:hanging="357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diagrama</w:t>
            </w:r>
          </w:p>
          <w:p>
            <w:pPr>
              <w:pStyle w:val="ListParagraph"/>
              <w:pStyle w:val="List Paragraph"/>
              <w:numPr>
                <w:ilvl w:val="0"/>
                <w:numId w:val="23"/>
              </w:numPr>
              <w:bidi w:val="false"/>
              <w:spacing w:before="0" w:after="0" w:line="240" w:lineRule="auto"/>
              <w:ind w:left="3192" w:right="0" w:hanging="357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gráfico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br w:type="page"/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23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.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REQUISITOS DO SISTEMA (SSS)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ListParagraph"/>
        <w:pStyle w:val="List Paragraph"/>
        <w:numPr>
          <w:ilvl w:val="0"/>
          <w:numId w:val="24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Os requisitos de sistema (SSS) derivam do modelo de negócio, levantados no detalhamento dos processos de negócio ou analisando o DFD Essencial.</w:t>
      </w:r>
      <w:r>
        <w:rPr>
          <w:rFonts w:ascii="Tahoma" w:hAnsi="Tahoma" w:eastAsia="Tahoma" w:cs="Tahoma"/>
          <w:sz w:val="24"/>
          <w:szCs w:val="24"/>
        </w:rPr>
        <w:br/>
      </w:r>
    </w:p>
    <w:p>
      <w:pPr>
        <w:pStyle w:val="ListParagraph"/>
        <w:pStyle w:val="List Paragraph"/>
        <w:numPr>
          <w:ilvl w:val="0"/>
          <w:numId w:val="24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Requisitos do sistema são necessidades e características que o sistema deve atender.</w:t>
      </w:r>
      <w:r>
        <w:rPr>
          <w:rFonts w:ascii="Tahoma" w:hAnsi="Tahoma" w:eastAsia="Tahoma" w:cs="Tahoma"/>
          <w:sz w:val="24"/>
          <w:szCs w:val="24"/>
        </w:rPr>
        <w:br/>
      </w:r>
    </w:p>
    <w:p>
      <w:pPr>
        <w:pStyle w:val="ListParagraph"/>
        <w:pStyle w:val="List Paragraph"/>
        <w:numPr>
          <w:ilvl w:val="0"/>
          <w:numId w:val="24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Comparando Regras de Negócios com Requisitos podemos dizer que Requisitos são “Como” o sistema vai fazer e Regras de Negócio são “O que” o sistema deve fazer.</w:t>
      </w: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96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Normal"/>
              <w:spacing w:before="120" w:after="0" w:line="192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Requisitos de Sistema</w:t>
            </w:r>
          </w:p>
        </w:tc>
      </w:tr>
      <w:tr>
        <w:trPr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Normal"/>
              <w:spacing w:before="120" w:after="0" w:line="192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Processo: 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Receber Solicitação de Afastamento</w:t>
            </w:r>
          </w:p>
          <w:p>
            <w:pPr>
              <w:pStyle w:val="Normal"/>
              <w:spacing w:before="120" w:after="0" w:line="192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SSS0002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 - O Sistema DEVE permitir que o Trabalhador realize a solicitação de afastamento.</w:t>
            </w:r>
          </w:p>
        </w:tc>
      </w:tr>
      <w:tr>
        <w:trPr>
          <w:trHeight w:val="440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Normal"/>
              <w:spacing w:before="120" w:after="0" w:line="192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Processo: 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Analisar Solicitação de Afastamento</w:t>
            </w:r>
          </w:p>
          <w:p>
            <w:pPr>
              <w:pStyle w:val="Normal"/>
              <w:spacing w:before="120" w:after="0" w:line="192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SSS0001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 - O Sistema DEVE oferecer ao Diretor de uma Escola, a opção de consulta do histórico completo de afastamento de cada um de seus Trabalhadores.</w:t>
            </w:r>
          </w:p>
          <w:p>
            <w:pPr>
              <w:pStyle w:val="Normal"/>
              <w:spacing w:before="120" w:after="0" w:line="192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SSS0004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 - O Sistema DEVE permitir que Diretor Analise as Solicitações de Afastamento.</w:t>
            </w:r>
          </w:p>
        </w:tc>
      </w:tr>
      <w:tr>
        <w:trPr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Normal"/>
              <w:spacing w:before="120" w:after="0" w:line="192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Processo: 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Informar Situação da Solicitação de Afastamento</w:t>
            </w:r>
          </w:p>
          <w:p>
            <w:pPr>
              <w:pStyle w:val="Normal"/>
              <w:spacing w:before="120" w:after="0" w:line="192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SSS0003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 - O Sistema DEVE permitir que o Trabalhador acompanhe a situação de suas solicitações de afastamento.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MODELO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 DO ARTEFATO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EAD 100%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OPE1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AC4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nome_do_grupo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ARTEFATO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2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3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 -  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REQUISITOS DO SISTEMA (SSS)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01"/>
        <w:gridCol w:w="7938"/>
      </w:tblGrid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#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REQUISITOS DO SISTEMA (SSS)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SSS</w:t>
            </w: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0001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O Sistema DEVE oferecer ao Diretor de uma Escola, a opção de consulta do histórico completo de afastamento de cada um de seus Trabalhadores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SSS</w:t>
            </w: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0002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O Sistema DEVE permitir que o Trabalhador realize a solicitação de afastamento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SSS0</w:t>
            </w: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003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O Sistema DEVE permitir que o Trabalhador acompanhe a situação de suas solicitações de afastamento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SSS</w:t>
            </w: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0004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O Sistema DEVE permitir que Diretor Analise as Solicitações de Afastamento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br w:type="page"/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24.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MATRIZ DE RASTREABILIDADE (CARACTERÍSTICAS X SSS)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color w:val="000000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t xml:space="preserve">Lista os Requisitos do Sistema (SSS) relacionando-os com as Características que serão por eles atendidas</w:t>
      </w:r>
      <w:r>
        <w:rPr>
          <w:rFonts w:ascii="Tahoma" w:hAnsi="Tahoma" w:eastAsia="Tahoma" w:cs="Tahoma"/>
          <w:color w:val="000000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t xml:space="preserve">Requisitos do Sistema:</w:t>
      </w:r>
      <w:r>
        <w:rPr>
          <w:rFonts w:ascii="Tahoma" w:hAnsi="Tahoma" w:eastAsia="Tahoma" w:cs="Tahoma"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color w:val="000000"/>
          <w:sz w:val="24"/>
          <w:szCs w:val="24"/>
        </w:rPr>
        <w:t xml:space="preserve">SSS-0001, SSS-0002, SSS-0003 ...</w:t>
      </w:r>
    </w:p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t xml:space="preserve">Lista de c</w:t>
      </w:r>
      <w:r>
        <w:rPr>
          <w:rFonts w:ascii="Tahoma" w:hAnsi="Tahoma" w:eastAsia="Tahoma" w:cs="Tahoma"/>
          <w:color w:val="000000"/>
          <w:sz w:val="24"/>
          <w:szCs w:val="24"/>
        </w:rPr>
        <w:t xml:space="preserve">aracterísticas: </w:t>
      </w:r>
      <w:r>
        <w:rPr>
          <w:rFonts w:ascii="Tahoma" w:hAnsi="Tahoma" w:eastAsia="Tahoma" w:cs="Tahoma"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color w:val="000000"/>
          <w:sz w:val="24"/>
          <w:szCs w:val="24"/>
        </w:rPr>
        <w:t xml:space="preserve">C01, C02, C03 ...</w:t>
      </w:r>
    </w:p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t xml:space="preserve">Matriz de Rastreabilidade:</w:t>
      </w:r>
    </w:p>
    <w:tbl>
      <w:tblPr>
        <w:tblStyle w:val="TableGrid"/>
        <w:bidiVisual w:val="0"/>
        <w:tblW w:w="6804" w:type="dxa"/>
        <w:jc w:val="left"/>
        <w:tblInd w:w="28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>
        <w:trPr>
          <w:trHeight w:val="283" w:hRule="atLeast"/>
          <w:jc w:val="left"/>
        </w:trPr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4F81BD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4F81BD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FFFFFF"/>
                <w:sz w:val="24"/>
                <w:szCs w:val="24"/>
                <w:lang w:eastAsia="pt-BR"/>
              </w:rPr>
              <w:t xml:space="preserve">SSS-00</w:t>
            </w:r>
            <w:r>
              <w:rPr>
                <w:rFonts w:ascii="Tahoma" w:hAnsi="Tahoma" w:eastAsia="Tahoma" w:cs="Tahoma"/>
                <w:b/>
                <w:bCs/>
                <w:color w:val="FFFFFF"/>
                <w:sz w:val="24"/>
                <w:szCs w:val="24"/>
                <w:lang w:eastAsia="pt-BR"/>
              </w:rPr>
              <w:t xml:space="preserve">01</w:t>
            </w: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4F81BD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FFFFFF"/>
                <w:sz w:val="24"/>
                <w:szCs w:val="24"/>
                <w:lang w:eastAsia="pt-BR"/>
              </w:rPr>
              <w:t xml:space="preserve">SSS-00</w:t>
            </w:r>
            <w:r>
              <w:rPr>
                <w:rFonts w:ascii="Tahoma" w:hAnsi="Tahoma" w:eastAsia="Tahoma" w:cs="Tahoma"/>
                <w:b/>
                <w:bCs/>
                <w:color w:val="FFFFFF"/>
                <w:sz w:val="24"/>
                <w:szCs w:val="24"/>
                <w:lang w:eastAsia="pt-BR"/>
              </w:rPr>
              <w:t xml:space="preserve">02</w:t>
            </w: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4F81BD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FFFFFF"/>
                <w:sz w:val="24"/>
                <w:szCs w:val="24"/>
                <w:lang w:eastAsia="pt-BR"/>
              </w:rPr>
              <w:t xml:space="preserve">SSS-00</w:t>
            </w:r>
            <w:r>
              <w:rPr>
                <w:rFonts w:ascii="Tahoma" w:hAnsi="Tahoma" w:eastAsia="Tahoma" w:cs="Tahoma"/>
                <w:b/>
                <w:bCs/>
                <w:color w:val="FFFFFF"/>
                <w:sz w:val="24"/>
                <w:szCs w:val="24"/>
                <w:lang w:eastAsia="pt-BR"/>
              </w:rPr>
              <w:t xml:space="preserve">03</w:t>
            </w:r>
          </w:p>
        </w:tc>
      </w:tr>
      <w:tr>
        <w:trPr>
          <w:trHeight w:val="283" w:hRule="atLeast"/>
          <w:jc w:val="left"/>
        </w:trPr>
        <w:tc>
          <w:tcPr>
            <w:tcW w:type="dxa" w:w="1701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0D8E8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C01</w:t>
            </w:r>
          </w:p>
        </w:tc>
        <w:tc>
          <w:tcPr>
            <w:tcW w:type="dxa" w:w="1701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0D8E8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X</w:t>
            </w:r>
          </w:p>
        </w:tc>
        <w:tc>
          <w:tcPr>
            <w:tcW w:type="dxa" w:w="1701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0D8E8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1701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0D8E8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</w:tr>
      <w:tr>
        <w:trPr>
          <w:trHeight w:val="283" w:hRule="atLeast"/>
          <w:jc w:val="left"/>
        </w:trPr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E9EDF4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C02</w:t>
            </w: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E9EDF4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E9EDF4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X</w:t>
            </w: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E9EDF4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X</w:t>
            </w:r>
          </w:p>
        </w:tc>
      </w:tr>
      <w:tr>
        <w:trPr>
          <w:trHeight w:val="283" w:hRule="atLeast"/>
          <w:jc w:val="left"/>
        </w:trPr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0D8E8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C03</w:t>
            </w: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0D8E8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0D8E8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1701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0D8E8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X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MODELO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 DO ARTEFATO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EAD 100%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OPE1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AC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4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nome_do_grupo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ARTEFATO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24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 -  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MATRIZ DE RASTREABILIDADE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(CARACTERÍSTICAS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 X SSS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)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01"/>
        <w:gridCol w:w="7938"/>
      </w:tblGrid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#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Requisitos do Sistema (SSS)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SSS00</w:t>
            </w: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01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O Sistema DEVE oferecer ao Diretor de uma Escola, a opção de consulta do histórico completo de afastamento de cada um de seus Trabalhadores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SSS00</w:t>
            </w: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02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O Sistema DEVE permitir que o Trabalhador realize a solicitação de afastamento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SSS00</w:t>
            </w: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03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O Sistema DEVE permitir que o Trabalhador acompanhe a situação de suas solicitações de afastamento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SSS0004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O Sistema DEVE permitir que Diretor Analise as Solicitações de Afastamento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1701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...</w:t>
            </w:r>
          </w:p>
        </w:tc>
        <w:tc>
          <w:tcPr>
            <w:tcW w:type="dxa" w:w="79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963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one" w:color="auto" w:sz="0" w:space="0"/>
          <w:tr2bl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3390"/>
        <w:gridCol w:w="1288"/>
        <w:gridCol w:w="1289"/>
        <w:gridCol w:w="795"/>
        <w:gridCol w:w="1838"/>
      </w:tblGrid>
      <w:tr>
        <w:trPr>
          <w:trHeight w:val="283" w:hRule="atLeast"/>
          <w:jc w:val="center"/>
        </w:trPr>
        <w:tc>
          <w:tcPr>
            <w:tcW w:type="dxa" w:w="6236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MATRIZ DE RASTREABILIDADE</w:t>
            </w:r>
          </w:p>
        </w:tc>
        <w:tc>
          <w:tcPr>
            <w:tcW w:type="dxa" w:w="3402"/>
            <w:gridSpan w:val="4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Requisitos do Sistema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 (SSS)</w:t>
            </w:r>
          </w:p>
        </w:tc>
      </w:tr>
      <w:tr>
        <w:trPr>
          <w:trHeight w:val="283" w:hRule="atLeast"/>
          <w:jc w:val="center"/>
        </w:trPr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#</w:t>
            </w:r>
          </w:p>
        </w:tc>
        <w:tc>
          <w:tcPr>
            <w:tcW w:type="dxa" w:w="538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Característica</w:t>
            </w: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SSS 00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01</w:t>
            </w: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SSS 00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02</w:t>
            </w: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SSS 0003</w:t>
            </w:r>
          </w:p>
        </w:tc>
        <w:tc>
          <w:tcPr>
            <w:tcW w:type="dxa" w:w="8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SSS 00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0</w:t>
            </w:r>
            <w:r>
              <w:rPr>
                <w:rFonts w:ascii="Tahoma" w:hAnsi="Tahoma" w:eastAsia="Tahoma" w:cs="Tahoma"/>
                <w:b/>
                <w:bCs/>
                <w:color w:val="000000"/>
                <w:sz w:val="20"/>
                <w:szCs w:val="20"/>
                <w:lang w:eastAsia="pt-BR"/>
              </w:rPr>
              <w:t xml:space="preserve">4</w:t>
            </w:r>
          </w:p>
        </w:tc>
      </w:tr>
      <w:tr>
        <w:trPr>
          <w:trHeight w:val="283" w:hRule="atLeast"/>
          <w:jc w:val="center"/>
        </w:trPr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C01</w:t>
            </w:r>
          </w:p>
        </w:tc>
        <w:tc>
          <w:tcPr>
            <w:tcW w:type="dxa" w:w="538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Cs/>
                <w:color w:val="000000"/>
                <w:sz w:val="24"/>
                <w:szCs w:val="24"/>
                <w:lang w:eastAsia="pt-BR"/>
              </w:rPr>
              <w:t xml:space="preserve">Receber Solicitação de Afastamento</w:t>
            </w: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X</w:t>
            </w: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type="dxa" w:w="8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</w:tr>
      <w:tr>
        <w:trPr>
          <w:trHeight w:val="283" w:hRule="atLeast"/>
          <w:jc w:val="center"/>
        </w:trPr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C02</w:t>
            </w:r>
          </w:p>
        </w:tc>
        <w:tc>
          <w:tcPr>
            <w:tcW w:type="dxa" w:w="538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Cs/>
                <w:color w:val="000000"/>
                <w:sz w:val="24"/>
                <w:szCs w:val="24"/>
                <w:lang w:eastAsia="pt-BR"/>
              </w:rPr>
              <w:t xml:space="preserve">Analisar Solicitação de Afastamento</w:t>
            </w: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X</w:t>
            </w: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8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sz w:val="24"/>
                <w:szCs w:val="24"/>
                <w:lang w:eastAsia="pt-BR"/>
              </w:rPr>
              <w:t xml:space="preserve">X</w:t>
            </w:r>
          </w:p>
        </w:tc>
      </w:tr>
      <w:tr>
        <w:trPr>
          <w:trHeight w:val="283" w:hRule="atLeast"/>
          <w:jc w:val="center"/>
        </w:trPr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C03</w:t>
            </w:r>
          </w:p>
        </w:tc>
        <w:tc>
          <w:tcPr>
            <w:tcW w:type="dxa" w:w="538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bCs/>
                <w:color w:val="000000"/>
                <w:sz w:val="24"/>
                <w:szCs w:val="24"/>
                <w:lang w:eastAsia="pt-BR"/>
              </w:rPr>
              <w:t xml:space="preserve">Informar Situação da Solicitação de Afastamento</w:t>
            </w: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X</w:t>
            </w:r>
          </w:p>
        </w:tc>
        <w:tc>
          <w:tcPr>
            <w:tcW w:type="dxa" w:w="8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</w:tr>
      <w:tr>
        <w:trPr>
          <w:trHeight w:val="283" w:hRule="atLeast"/>
          <w:jc w:val="center"/>
        </w:trPr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jc w:val="center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0"/>
                <w:szCs w:val="20"/>
                <w:lang w:eastAsia="pt-BR"/>
              </w:rPr>
              <w:t xml:space="preserve">...</w:t>
            </w:r>
          </w:p>
        </w:tc>
        <w:tc>
          <w:tcPr>
            <w:tcW w:type="dxa" w:w="538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/>
              <w:rPr>
                <w:rFonts w:ascii="Tahoma" w:hAnsi="Tahoma" w:eastAsia="Tahoma" w:cs="Tahoma"/>
                <w:sz w:val="20"/>
                <w:szCs w:val="20"/>
                <w:lang w:eastAsia="pt-BR"/>
              </w:rPr>
            </w:pP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8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  <w:tc>
          <w:tcPr>
            <w:tcW w:type="dxa" w:w="8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Tahoma" w:hAnsi="Tahoma" w:eastAsia="Tahoma" w:cs="Tahoma"/>
                <w:sz w:val="24"/>
                <w:szCs w:val="24"/>
                <w:lang w:eastAsia="pt-BR"/>
              </w:rPr>
            </w:pP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br w:type="page"/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25.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ARQUITETURA DO SISTEMA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t xml:space="preserve">Com base no entendimento dos processos de negócio, exemplificados abaixo, pode-se fazer uma representação gráfica da arquitetura do sistema, em termos dos subsistemas que o compõem e as entidades externas relacionadas</w:t>
      </w:r>
      <w:r>
        <w:rPr>
          <w:rFonts w:ascii="Tahoma" w:hAnsi="Tahoma" w:eastAsia="Tahoma" w:cs="Tahoma"/>
          <w:sz w:val="24"/>
          <w:szCs w:val="24"/>
        </w:rPr>
        <w:t xml:space="preserve">.</w:t>
      </w: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</w:rPr>
        <w:t xml:space="preserve">Processos:</w:t>
      </w:r>
    </w:p>
    <w:p>
      <w:pPr>
        <w:pStyle w:val="Normal"/>
        <w:numPr>
          <w:ilvl w:val="0"/>
          <w:numId w:val="25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Receber Definição das Escolas que Compõem a Faculdade</w:t>
      </w:r>
    </w:p>
    <w:p>
      <w:pPr>
        <w:pStyle w:val="Normal"/>
        <w:numPr>
          <w:ilvl w:val="0"/>
          <w:numId w:val="25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Receber Tipos de Afastamento Possíveis</w:t>
      </w:r>
    </w:p>
    <w:p>
      <w:pPr>
        <w:pStyle w:val="Normal"/>
        <w:numPr>
          <w:ilvl w:val="0"/>
          <w:numId w:val="25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Contratar Trabalhador</w:t>
      </w:r>
    </w:p>
    <w:p>
      <w:pPr>
        <w:pStyle w:val="Normal"/>
        <w:numPr>
          <w:ilvl w:val="0"/>
          <w:numId w:val="25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Receber Definição de Diretor de Escola </w:t>
      </w:r>
    </w:p>
    <w:p>
      <w:pPr>
        <w:pStyle w:val="Normal"/>
        <w:numPr>
          <w:ilvl w:val="0"/>
          <w:numId w:val="25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Receber Solicitação de Afastamento</w:t>
      </w:r>
    </w:p>
    <w:p>
      <w:pPr>
        <w:pStyle w:val="Normal"/>
        <w:numPr>
          <w:ilvl w:val="0"/>
          <w:numId w:val="25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Analisar Solicitação de Afastamento </w:t>
      </w:r>
    </w:p>
    <w:p>
      <w:pPr>
        <w:pStyle w:val="Normal"/>
        <w:numPr>
          <w:ilvl w:val="0"/>
          <w:numId w:val="25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Informar Situação da Solicitação de Afastamento</w:t>
      </w: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</w:rPr>
        <w:t xml:space="preserve">Entidades Externas</w:t>
      </w:r>
      <w:r>
        <w:rPr>
          <w:rFonts w:ascii="Tahoma" w:hAnsi="Tahoma" w:eastAsia="Tahoma" w:cs="Tahoma"/>
          <w:b/>
          <w:sz w:val="24"/>
          <w:szCs w:val="24"/>
        </w:rPr>
        <w:t xml:space="preserve">:</w:t>
      </w:r>
    </w:p>
    <w:p>
      <w:pPr>
        <w:pStyle w:val="Normal"/>
        <w:numPr>
          <w:ilvl w:val="0"/>
          <w:numId w:val="26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Diretor</w:t>
      </w:r>
    </w:p>
    <w:p>
      <w:pPr>
        <w:pStyle w:val="Normal"/>
        <w:numPr>
          <w:ilvl w:val="0"/>
          <w:numId w:val="26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Administrador</w:t>
      </w:r>
    </w:p>
    <w:p>
      <w:pPr>
        <w:pStyle w:val="Normal"/>
        <w:numPr>
          <w:ilvl w:val="0"/>
          <w:numId w:val="26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Trabalhador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A componentização do sistema exemplo foi feita em 2 subsistemas diferentes e interligados. Cada subsistema é composto por processos de negócio e cada processo implementa requisitos do sistema.</w:t>
      </w:r>
    </w:p>
    <w:p>
      <w:pPr>
        <w:pStyle w:val="ListParagraph"/>
        <w:pStyle w:val="List Paragraph"/>
        <w:numPr>
          <w:ilvl w:val="0"/>
          <w:numId w:val="24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</w:rPr>
        <w:t xml:space="preserve">Subsistema de Administração</w:t>
      </w:r>
      <w:r>
        <w:rPr>
          <w:rFonts w:ascii="Tahoma" w:hAnsi="Tahoma" w:eastAsia="Tahoma" w:cs="Tahoma"/>
          <w:sz w:val="24"/>
          <w:szCs w:val="24"/>
        </w:rPr>
        <w:t xml:space="preserve">: Responsável pelos cadastros básicos do sistema. Envolve os processos 1, 2, 3 e 4 e a entidade externa Administrador.</w:t>
      </w:r>
    </w:p>
    <w:p>
      <w:pPr>
        <w:pStyle w:val="ListParagraph"/>
        <w:pStyle w:val="List Paragraph"/>
        <w:numPr>
          <w:ilvl w:val="0"/>
          <w:numId w:val="24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</w:rPr>
        <w:t xml:space="preserve">Subsistema de Solicitação de Afastamento</w:t>
      </w:r>
      <w:r>
        <w:rPr>
          <w:rFonts w:ascii="Tahoma" w:hAnsi="Tahoma" w:eastAsia="Tahoma" w:cs="Tahoma"/>
          <w:sz w:val="24"/>
          <w:szCs w:val="24"/>
        </w:rPr>
        <w:t xml:space="preserve">: Responsável pela manutenção das solicitações. Criação, autorização, impressão e consulta das solicitações. Envolve os processos 5, 6 e 7 e as entidades externas Diretor e Trabalhador.</w:t>
      </w:r>
    </w:p>
    <w:p>
      <w:pPr>
        <w:pStyle w:val="Normal"/>
        <w:spacing w:before="120"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before="120" w:after="0" w:line="240" w:lineRule="auto"/>
        <w:jc w:val="center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color w:val="000000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br w:type="page"/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MODELO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 DO ARTEFATO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EAD 100%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OPE1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AC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4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nome_do_grupo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ARTEFATO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25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 -  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ARQUITETURA DO SISTEMA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lang w:eastAsia="pt-BR"/>
              </w:rPr>
            </w:pPr>
          </w:p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/>
              <w:drawing>
                <wp:inline>
                  <wp:extent cx="5400000" cy="3690000"/>
                  <wp:docPr id="1" name="Picture 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6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br w:type="page"/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26.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DESCRIÇÃO DOS SUBSISTEMAS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A partir da Arquitetura do Sistema elabora</w:t>
      </w:r>
      <w:r>
        <w:rPr>
          <w:rFonts w:ascii="Tahoma" w:hAnsi="Tahoma" w:eastAsia="Tahoma" w:cs="Tahoma"/>
          <w:sz w:val="24"/>
          <w:szCs w:val="24"/>
        </w:rPr>
        <w:t xml:space="preserve">r </w:t>
      </w:r>
      <w:r>
        <w:rPr>
          <w:rFonts w:ascii="Tahoma" w:hAnsi="Tahoma" w:eastAsia="Tahoma" w:cs="Tahoma"/>
          <w:sz w:val="24"/>
          <w:szCs w:val="24"/>
        </w:rPr>
        <w:t xml:space="preserve">d</w:t>
      </w:r>
      <w:r>
        <w:rPr>
          <w:rFonts w:ascii="Tahoma" w:hAnsi="Tahoma" w:eastAsia="Tahoma" w:cs="Tahoma"/>
          <w:sz w:val="24"/>
          <w:szCs w:val="24"/>
        </w:rPr>
        <w:t xml:space="preserve">escriç</w:t>
      </w:r>
      <w:r>
        <w:rPr>
          <w:rFonts w:ascii="Tahoma" w:hAnsi="Tahoma" w:eastAsia="Tahoma" w:cs="Tahoma"/>
          <w:sz w:val="24"/>
          <w:szCs w:val="24"/>
        </w:rPr>
        <w:t xml:space="preserve">ões</w:t>
      </w:r>
      <w:r>
        <w:rPr>
          <w:rFonts w:ascii="Tahoma" w:hAnsi="Tahoma" w:eastAsia="Tahoma" w:cs="Tahoma"/>
          <w:sz w:val="24"/>
          <w:szCs w:val="24"/>
        </w:rPr>
        <w:t xml:space="preserve"> d</w:t>
      </w:r>
      <w:r>
        <w:rPr>
          <w:rFonts w:ascii="Tahoma" w:hAnsi="Tahoma" w:eastAsia="Tahoma" w:cs="Tahoma"/>
          <w:sz w:val="24"/>
          <w:szCs w:val="24"/>
        </w:rPr>
        <w:t xml:space="preserve">e</w:t>
      </w:r>
      <w:r>
        <w:rPr>
          <w:rFonts w:ascii="Tahoma" w:hAnsi="Tahoma" w:eastAsia="Tahoma" w:cs="Tahoma"/>
          <w:sz w:val="24"/>
          <w:szCs w:val="24"/>
        </w:rPr>
        <w:t xml:space="preserve"> </w:t>
      </w:r>
      <w:r>
        <w:rPr>
          <w:rFonts w:ascii="Tahoma" w:hAnsi="Tahoma" w:eastAsia="Tahoma" w:cs="Tahoma"/>
          <w:sz w:val="24"/>
          <w:szCs w:val="24"/>
        </w:rPr>
        <w:t xml:space="preserve">2 (d</w:t>
      </w:r>
      <w:r>
        <w:rPr>
          <w:rFonts w:ascii="Tahoma" w:hAnsi="Tahoma" w:eastAsia="Tahoma" w:cs="Tahoma"/>
          <w:sz w:val="24"/>
          <w:szCs w:val="24"/>
        </w:rPr>
        <w:t xml:space="preserve">oi</w:t>
      </w:r>
      <w:r>
        <w:rPr>
          <w:rFonts w:ascii="Tahoma" w:hAnsi="Tahoma" w:eastAsia="Tahoma" w:cs="Tahoma"/>
          <w:sz w:val="24"/>
          <w:szCs w:val="24"/>
        </w:rPr>
        <w:t xml:space="preserve">s) </w:t>
      </w:r>
      <w:r>
        <w:rPr>
          <w:rFonts w:ascii="Tahoma" w:hAnsi="Tahoma" w:eastAsia="Tahoma" w:cs="Tahoma"/>
          <w:sz w:val="24"/>
          <w:szCs w:val="24"/>
        </w:rPr>
        <w:t xml:space="preserve">Subsistemas</w:t>
      </w:r>
      <w:r>
        <w:rPr>
          <w:rFonts w:ascii="Tahoma" w:hAnsi="Tahoma" w:eastAsia="Tahoma" w:cs="Tahoma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MODELO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 DO ARTEFATO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EAD 100%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OPE1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AC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4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nome_do_grupo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ARTEFATO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26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 -  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DESCRIÇÃO DOS SUBSISTEMAS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454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Subsistema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: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ADMINISTRAÇÃO</w:t>
            </w:r>
          </w:p>
        </w:tc>
      </w:tr>
      <w:tr>
        <w:trPr>
          <w:trHeight w:val="454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(Web)"/>
              <w:pStyle w:val="Normal (Web)"/>
              <w:spacing w:before="0" w:after="0" w:line="276" w:lineRule="auto"/>
              <w:rPr>
                <w:rFonts w:ascii="Tahoma" w:hAnsi="Tahoma" w:eastAsia="Tahoma" w:cs="Tahoma"/>
                <w:color w:val="0000FF"/>
              </w:rPr>
            </w:pPr>
            <w:r>
              <w:rPr>
                <w:rFonts w:ascii="Tahoma" w:hAnsi="Tahoma" w:eastAsia="Tahoma" w:cs="Tahoma"/>
              </w:rPr>
              <w:t xml:space="preserve">Descritivo</w:t>
            </w:r>
            <w:r>
              <w:rPr>
                <w:rFonts w:ascii="Tahoma" w:hAnsi="Tahoma" w:eastAsia="Tahoma" w:cs="Tahoma"/>
              </w:rPr>
              <w:t xml:space="preserve">:</w:t>
            </w:r>
            <w:r>
              <w:rPr>
                <w:rFonts w:ascii="Tahoma" w:hAnsi="Tahoma" w:eastAsia="Tahoma" w:cs="Tahoma"/>
              </w:rPr>
              <w:tab/>
              <w:t xml:space="preserve"/>
            </w:r>
            <w:r>
              <w:rPr>
                <w:rFonts w:ascii="Tahoma" w:hAnsi="Tahoma" w:eastAsia="Tahoma" w:cs="Tahoma"/>
                <w:bCs/>
                <w:color w:val="000000"/>
              </w:rPr>
              <w:t xml:space="preserve">texto narrativo sobre o objetivo do subsistema</w:t>
            </w:r>
          </w:p>
        </w:tc>
      </w:tr>
      <w:tr>
        <w:trPr>
          <w:trHeight w:val="454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Requisitos do sistema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:</w:t>
            </w:r>
          </w:p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</w:rPr>
              <w:t xml:space="preserve">SSS0001 - ...</w:t>
            </w:r>
          </w:p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</w:rPr>
              <w:t xml:space="preserve">SSS0002 - ...</w:t>
            </w:r>
          </w:p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FF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</w:rPr>
              <w:t xml:space="preserve">...</w:t>
            </w:r>
          </w:p>
        </w:tc>
      </w:tr>
      <w:tr>
        <w:trPr>
          <w:trHeight w:val="454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Interfaces com Atores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Ator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0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1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: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ab/>
              <w:t xml:space="preserve"/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Fluxo 01 ...</w:t>
            </w:r>
          </w:p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ab/>
              <w:t xml:space="preserve"/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ab/>
              <w:t xml:space="preserve"/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Fluxo 02 ...</w:t>
            </w:r>
          </w:p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</w:p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Ator 02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: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ab/>
              <w:t xml:space="preserve"/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Fluxo 01 ...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Interfaces com Outros Subsistemas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Subsistema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 01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: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ab/>
              <w:t xml:space="preserve"/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Fluxo 01 ...</w:t>
            </w:r>
          </w:p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</w:p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Subsistema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 0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  <w:lang w:eastAsia="pt-BR"/>
              </w:rPr>
              <w:t xml:space="preserve">2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: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ab/>
              <w:t xml:space="preserve"/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Fluxo 01 ...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br w:type="page"/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27.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DESCRIÇÃO DAS INTERFACES INTERNAS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As </w:t>
      </w:r>
      <w:r>
        <w:rPr>
          <w:rFonts w:ascii="Tahoma" w:hAnsi="Tahoma" w:eastAsia="Tahoma" w:cs="Tahoma"/>
          <w:b/>
          <w:sz w:val="24"/>
          <w:szCs w:val="24"/>
        </w:rPr>
        <w:t xml:space="preserve">interfaces internas</w:t>
      </w:r>
      <w:r>
        <w:rPr>
          <w:rFonts w:ascii="Tahoma" w:hAnsi="Tahoma" w:eastAsia="Tahoma" w:cs="Tahoma"/>
          <w:sz w:val="24"/>
          <w:szCs w:val="24"/>
        </w:rPr>
        <w:t xml:space="preserve"> entre Processos de Negócio (DFD Essencial) são representadas pelos </w:t>
      </w:r>
      <w:r>
        <w:rPr>
          <w:rFonts w:ascii="Tahoma" w:hAnsi="Tahoma" w:eastAsia="Tahoma" w:cs="Tahoma"/>
          <w:b/>
          <w:sz w:val="24"/>
          <w:szCs w:val="24"/>
        </w:rPr>
        <w:t xml:space="preserve">Fluxos de Dados</w:t>
      </w:r>
      <w:r>
        <w:rPr>
          <w:rFonts w:ascii="Tahoma" w:hAnsi="Tahoma" w:eastAsia="Tahoma" w:cs="Tahoma"/>
          <w:sz w:val="24"/>
          <w:szCs w:val="24"/>
        </w:rPr>
        <w:t xml:space="preserve"> ou por </w:t>
      </w:r>
      <w:r>
        <w:rPr>
          <w:rFonts w:ascii="Tahoma" w:hAnsi="Tahoma" w:eastAsia="Tahoma" w:cs="Tahoma"/>
          <w:b/>
          <w:sz w:val="24"/>
          <w:szCs w:val="24"/>
        </w:rPr>
        <w:t xml:space="preserve">Depósito de Dados</w:t>
      </w:r>
      <w:r>
        <w:rPr>
          <w:rFonts w:ascii="Tahoma" w:hAnsi="Tahoma" w:eastAsia="Tahoma" w:cs="Tahoma"/>
          <w:sz w:val="24"/>
          <w:szCs w:val="24"/>
        </w:rPr>
        <w:t xml:space="preserve">.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numPr>
          <w:ilvl w:val="0"/>
          <w:numId w:val="27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</w:pP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Fluxos de Dados</w:t>
      </w:r>
      <w:r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  <w:t xml:space="preserve"> representam informações ou dados 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entre processos</w:t>
      </w:r>
      <w:r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  <w:t xml:space="preserve"> ou 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entre processos e depósitos</w:t>
      </w:r>
      <w:r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  <w:t xml:space="preserve"> de dados; portanto, DEVEM ser 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designados por um substantivo</w:t>
      </w:r>
      <w:r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  <w:t xml:space="preserve">, somente entre processos.</w:t>
      </w:r>
    </w:p>
    <w:p>
      <w:pPr>
        <w:pStyle w:val="Normal"/>
        <w:numPr>
          <w:ilvl w:val="0"/>
          <w:numId w:val="27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</w:pPr>
      <w:r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  <w:t xml:space="preserve">Não é necessário designar nomes para os Fluxos de Dados entre processos e depósitos de dados.</w:t>
      </w:r>
    </w:p>
    <w:p>
      <w:pPr>
        <w:pStyle w:val="Normal"/>
        <w:numPr>
          <w:ilvl w:val="0"/>
          <w:numId w:val="27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</w:pP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Depósitos de Dados</w:t>
      </w:r>
      <w:r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  <w:t xml:space="preserve"> representam os repositórios de informações ou dados sobre os objetos usados pelos processos; portanto, DEVEM ser 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designados por um substantivo</w:t>
      </w:r>
      <w:r>
        <w:rPr>
          <w:rFonts w:ascii="Tahoma" w:hAnsi="Tahoma" w:eastAsia="Tahoma" w:cs="Tahoma"/>
          <w:bCs/>
          <w:color w:val="000000"/>
          <w:sz w:val="24"/>
          <w:szCs w:val="24"/>
          <w:lang w:eastAsia="pt-BR"/>
        </w:rPr>
        <w:t xml:space="preserve">.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  <w:r>
        <w:rPr/>
        <w:drawing>
          <wp:inline>
            <wp:extent cx="4320000" cy="5691600"/>
            <wp:docPr id="2" name="Picture 2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6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br w:type="page"/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MODELO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 DO ARTEFATO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EAD 100%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OPE1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AC4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nome_do_grupo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ARTEFATO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27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 -  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DAS INTERFACES INTERNAS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Nome do Subsistema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 1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: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ab/>
              <w:t xml:space="preserve"/>
            </w: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subsistema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Processos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Leitura/Gravação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Depósitos de Dados</w:t>
            </w:r>
          </w:p>
        </w:tc>
      </w:tr>
      <w:tr>
        <w:trPr>
          <w:trHeight w:val="283" w:hRule="atLeast"/>
          <w:jc w:val="center"/>
        </w:trPr>
        <w:tc>
          <w:tcPr>
            <w:tcW w:type="dxa" w:w="3212"/>
            <w:vMerge w:val="restar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Processo 1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Leitura de dados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Depósito 1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...</w:t>
            </w:r>
          </w:p>
        </w:tc>
      </w:tr>
      <w:tr>
        <w:trPr>
          <w:trHeight w:val="283" w:hRule="atLeast"/>
          <w:jc w:val="center"/>
        </w:trPr>
        <w:tc>
          <w:tcPr>
            <w:tcW w:type="dxa" w:w="3212"/>
            <w:vMerge w:val="continue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</w:tcPr>
          <w:p>
            <w:pPr>
              <w:pStyle w:val="Normal"/>
              <w:rPr/>
            </w:pP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Gravação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de dados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Depósito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2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...</w:t>
            </w:r>
          </w:p>
        </w:tc>
      </w:tr>
      <w:tr>
        <w:trPr>
          <w:trHeight w:val="283" w:hRule="atLeast"/>
          <w:jc w:val="center"/>
        </w:trPr>
        <w:tc>
          <w:tcPr>
            <w:tcW w:type="dxa" w:w="3212"/>
            <w:vMerge w:val="continue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</w:tcPr>
          <w:p>
            <w:pPr>
              <w:pStyle w:val="Normal"/>
              <w:rPr/>
            </w:pP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Leitura/Gravação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de dados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Depósito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3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...</w:t>
            </w:r>
          </w:p>
        </w:tc>
      </w:tr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Processo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...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Leitura e/ou Gravação ...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Depósito ...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Processos (origem)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Fluxos de Dados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Processos (destino)</w:t>
            </w:r>
          </w:p>
        </w:tc>
      </w:tr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Processo 1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Fluxo 1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Fluxo ...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Processo 2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Processo ...</w:t>
            </w:r>
          </w:p>
        </w:tc>
      </w:tr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Processo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...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Fluxo ...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Processo ...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br w:type="page"/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2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8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.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DESCRIÇÃO DAS INTERFACES 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EX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TERNAS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 (ATORES)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</w:rPr>
        <w:t xml:space="preserve">Interface</w:t>
      </w:r>
      <w:r>
        <w:rPr>
          <w:rFonts w:ascii="Tahoma" w:hAnsi="Tahoma" w:eastAsia="Tahoma" w:cs="Tahoma"/>
          <w:b/>
          <w:sz w:val="24"/>
          <w:szCs w:val="24"/>
        </w:rPr>
        <w:t xml:space="preserve"> Externa</w:t>
      </w:r>
      <w:r>
        <w:rPr>
          <w:rFonts w:ascii="Tahoma" w:hAnsi="Tahoma" w:eastAsia="Tahoma" w:cs="Tahoma"/>
          <w:sz w:val="24"/>
          <w:szCs w:val="24"/>
        </w:rPr>
        <w:t xml:space="preserve">: No Diagrama de Casos de uso, uma linha com uma seta é o que representa a interação, denotando uma troca de mensagens, entre um Ator e um Caso de Uso. A direção da seta indica quem solicita </w:t>
      </w:r>
      <w:r>
        <w:rPr>
          <w:rFonts w:ascii="Tahoma" w:hAnsi="Tahoma" w:eastAsia="Tahoma" w:cs="Tahoma"/>
          <w:sz w:val="24"/>
          <w:szCs w:val="24"/>
        </w:rPr>
        <w:t xml:space="preserve">(</w:t>
      </w:r>
      <w:r>
        <w:rPr>
          <w:rFonts w:ascii="Tahoma" w:hAnsi="Tahoma" w:eastAsia="Tahoma" w:cs="Tahoma"/>
          <w:sz w:val="24"/>
          <w:szCs w:val="24"/>
        </w:rPr>
        <w:t xml:space="preserve">ou seja, quem dá início</w:t>
      </w:r>
      <w:r>
        <w:rPr>
          <w:rFonts w:ascii="Tahoma" w:hAnsi="Tahoma" w:eastAsia="Tahoma" w:cs="Tahoma"/>
          <w:sz w:val="24"/>
          <w:szCs w:val="24"/>
        </w:rPr>
        <w:t xml:space="preserve">) </w:t>
      </w:r>
      <w:r>
        <w:rPr>
          <w:rFonts w:ascii="Tahoma" w:hAnsi="Tahoma" w:eastAsia="Tahoma" w:cs="Tahoma"/>
          <w:sz w:val="24"/>
          <w:szCs w:val="24"/>
        </w:rPr>
        <w:t xml:space="preserve">a execução do caso de uso em questão, ilustrada na figura.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  <w:r>
        <w:rPr/>
        <w:drawing>
          <wp:inline>
            <wp:extent cx="6120000" cy="2390400"/>
            <wp:docPr id="3" name="Picture 3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MODELO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 DO ARTEFATO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EAD 100%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OPE1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AC4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nome_do_grupo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ARTEFATO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2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8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 - 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DESCRIÇÃO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DAS INTERFACES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EX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TERNAS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 (ATORES)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0"/>
          <w:szCs w:val="20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283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 xml:space="preserve">Nome do Subsistema:</w:t>
            </w:r>
            <w:r>
              <w:rPr>
                <w:rFonts w:ascii="Tahoma" w:hAnsi="Tahoma" w:eastAsia="Tahoma" w:cs="Tahoma"/>
                <w:color w:val="000000"/>
                <w:sz w:val="24"/>
                <w:szCs w:val="24"/>
                <w:lang w:eastAsia="pt-BR"/>
              </w:rPr>
              <w:tab/>
              <w:t xml:space="preserve"/>
            </w:r>
            <w:r>
              <w:rPr>
                <w:rFonts w:ascii="Tahoma" w:hAnsi="Tahoma" w:eastAsia="Tahoma" w:cs="Tahoma"/>
                <w:b/>
                <w:bCs/>
                <w:color w:val="000000"/>
                <w:sz w:val="24"/>
                <w:szCs w:val="24"/>
                <w:lang w:eastAsia="pt-BR"/>
              </w:rPr>
              <w:t xml:space="preserve">nome do subsistema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0"/>
          <w:szCs w:val="20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>
        <w:trPr>
          <w:trHeight w:val="283" w:hRule="atLeast"/>
          <w:jc w:val="center"/>
        </w:trPr>
        <w:tc>
          <w:tcPr>
            <w:tcW w:type="dxa" w:w="481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Atores (origem)</w:t>
            </w:r>
          </w:p>
        </w:tc>
        <w:tc>
          <w:tcPr>
            <w:tcW w:type="dxa" w:w="482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Caso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de Uso (destino)</w:t>
            </w:r>
          </w:p>
        </w:tc>
      </w:tr>
      <w:tr>
        <w:trPr>
          <w:trHeight w:val="283" w:hRule="atLeast"/>
          <w:jc w:val="center"/>
        </w:trPr>
        <w:tc>
          <w:tcPr>
            <w:tcW w:type="dxa" w:w="481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ator 1</w:t>
            </w:r>
          </w:p>
        </w:tc>
        <w:tc>
          <w:tcPr>
            <w:tcW w:type="dxa" w:w="482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caso de uso 1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caso de uso 2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...</w:t>
            </w:r>
          </w:p>
        </w:tc>
      </w:tr>
      <w:tr>
        <w:trPr>
          <w:trHeight w:val="283" w:hRule="atLeast"/>
          <w:jc w:val="center"/>
        </w:trPr>
        <w:tc>
          <w:tcPr>
            <w:tcW w:type="dxa" w:w="481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ator ...</w:t>
            </w:r>
          </w:p>
        </w:tc>
        <w:tc>
          <w:tcPr>
            <w:tcW w:type="dxa" w:w="482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caso de uso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...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0"/>
          <w:szCs w:val="20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>
        <w:trPr>
          <w:trHeight w:val="283" w:hRule="atLeast"/>
          <w:jc w:val="center"/>
        </w:trPr>
        <w:tc>
          <w:tcPr>
            <w:tcW w:type="dxa" w:w="481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Caso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de Uso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(origem)</w:t>
            </w:r>
          </w:p>
        </w:tc>
        <w:tc>
          <w:tcPr>
            <w:tcW w:type="dxa" w:w="482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Atores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(destino)</w:t>
            </w:r>
          </w:p>
        </w:tc>
      </w:tr>
      <w:tr>
        <w:trPr>
          <w:trHeight w:val="283" w:hRule="atLeast"/>
          <w:jc w:val="center"/>
        </w:trPr>
        <w:tc>
          <w:tcPr>
            <w:tcW w:type="dxa" w:w="481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caso de uso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1</w:t>
            </w:r>
          </w:p>
        </w:tc>
        <w:tc>
          <w:tcPr>
            <w:tcW w:type="dxa" w:w="482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ator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1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ator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2</w:t>
            </w:r>
          </w:p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...</w:t>
            </w:r>
          </w:p>
        </w:tc>
      </w:tr>
      <w:tr>
        <w:trPr>
          <w:trHeight w:val="283" w:hRule="atLeast"/>
          <w:jc w:val="center"/>
        </w:trPr>
        <w:tc>
          <w:tcPr>
            <w:tcW w:type="dxa" w:w="481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caso de uso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...</w:t>
            </w:r>
          </w:p>
        </w:tc>
        <w:tc>
          <w:tcPr>
            <w:tcW w:type="dxa" w:w="482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ator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...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color w:val="000000"/>
          <w:sz w:val="24"/>
          <w:szCs w:val="24"/>
        </w:rPr>
      </w:pPr>
      <w:r>
        <w:rPr>
          <w:rFonts w:ascii="Tahoma" w:hAnsi="Tahoma" w:eastAsia="Tahoma" w:cs="Tahoma"/>
          <w:color w:val="000000"/>
          <w:sz w:val="24"/>
          <w:szCs w:val="24"/>
        </w:rPr>
        <w:br w:type="page"/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29.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ab/>
        <w:t xml:space="preserve"/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DIAGRAMA DE CASOS DE USO DE SUBSISTEMA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A partir </w:t>
      </w:r>
      <w:r>
        <w:rPr>
          <w:rFonts w:ascii="Tahoma" w:hAnsi="Tahoma" w:eastAsia="Tahoma" w:cs="Tahoma"/>
          <w:sz w:val="24"/>
          <w:szCs w:val="24"/>
        </w:rPr>
        <w:t xml:space="preserve">dos Subsistemas descritos</w:t>
      </w:r>
      <w:r>
        <w:rPr>
          <w:rFonts w:ascii="Tahoma" w:hAnsi="Tahoma" w:eastAsia="Tahoma" w:cs="Tahoma"/>
          <w:sz w:val="24"/>
          <w:szCs w:val="24"/>
        </w:rPr>
        <w:t xml:space="preserve"> elaborar de 2 (dois) </w:t>
      </w:r>
      <w:r>
        <w:rPr>
          <w:rFonts w:ascii="Tahoma" w:hAnsi="Tahoma" w:eastAsia="Tahoma" w:cs="Tahoma"/>
          <w:sz w:val="24"/>
          <w:szCs w:val="24"/>
        </w:rPr>
        <w:t xml:space="preserve">Diagramas de Casos de Uso</w:t>
      </w:r>
    </w:p>
    <w:p>
      <w:pPr>
        <w:pStyle w:val="Normal"/>
        <w:spacing w:before="120" w:after="0" w:line="240" w:lineRule="auto"/>
        <w:rPr>
          <w:rFonts w:ascii="Tahoma" w:hAnsi="Tahoma" w:eastAsia="Tahoma" w:cs="Tahoma"/>
          <w:b/>
          <w:sz w:val="24"/>
          <w:szCs w:val="24"/>
          <w:lang w:eastAsia="pt-BR"/>
        </w:rPr>
      </w:pP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Elementos do Diagrama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: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 </w:t>
      </w:r>
    </w:p>
    <w:p>
      <w:pPr>
        <w:pStyle w:val="Normal"/>
        <w:numPr>
          <w:ilvl w:val="0"/>
          <w:numId w:val="27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Ator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(es): Externo ao sistema; Representa um papel no sistema; Pode denotar um usuário ou um sistema / subsistema; Tem metas específicas a atingir / obter no sistema; Representado, na UML, pelo “stick-man”.</w:t>
      </w:r>
    </w:p>
    <w:p>
      <w:pPr>
        <w:pStyle w:val="Normal"/>
        <w:numPr>
          <w:ilvl w:val="0"/>
          <w:numId w:val="27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Caso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(s)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 de Uso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: 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Representa uma 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Meta 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que Atores 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podem 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atingir no Sistema; Denota uma Tarefa, de </w:t>
      </w: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valor observável para o Ator.</w:t>
      </w:r>
    </w:p>
    <w:p>
      <w:pPr>
        <w:pStyle w:val="Normal"/>
        <w:numPr>
          <w:ilvl w:val="0"/>
          <w:numId w:val="27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color w:val="000000"/>
          <w:sz w:val="24"/>
          <w:szCs w:val="24"/>
          <w:lang w:eastAsia="pt-BR"/>
        </w:rPr>
      </w:pP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Associação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(ões): 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Representa a troca de mensagens, um diálogo completo, entre Ator e Caso de Uso; Uma Seta saindo de quem solicita.</w:t>
      </w:r>
    </w:p>
    <w:p>
      <w:pPr>
        <w:pStyle w:val="Normal"/>
        <w:numPr>
          <w:ilvl w:val="0"/>
          <w:numId w:val="27"/>
        </w:numPr>
        <w:bidi w:val="false"/>
        <w:spacing w:before="0" w:after="0" w:line="240" w:lineRule="auto"/>
        <w:ind w:left="357" w:right="0" w:hanging="357"/>
        <w:rPr>
          <w:rFonts w:ascii="Tahoma" w:hAnsi="Tahoma" w:eastAsia="Tahoma" w:cs="Tahoma"/>
          <w:sz w:val="24"/>
          <w:szCs w:val="24"/>
          <w:lang w:eastAsia="pt-BR"/>
        </w:rPr>
      </w:pPr>
      <w:r>
        <w:rPr>
          <w:rFonts w:ascii="Tahoma" w:hAnsi="Tahoma" w:eastAsia="Tahoma" w:cs="Tahoma"/>
          <w:b/>
          <w:bCs/>
          <w:color w:val="000000"/>
          <w:sz w:val="24"/>
          <w:szCs w:val="24"/>
          <w:lang w:eastAsia="pt-BR"/>
        </w:rPr>
        <w:t xml:space="preserve">Fronteira sistêmica</w:t>
      </w:r>
      <w:r>
        <w:rPr>
          <w:rFonts w:ascii="Tahoma" w:hAnsi="Tahoma" w:eastAsia="Tahoma" w:cs="Tahoma"/>
          <w:color w:val="000000"/>
          <w:sz w:val="24"/>
          <w:szCs w:val="24"/>
          <w:lang w:eastAsia="pt-BR"/>
        </w:rPr>
        <w:t xml:space="preserve">: Identifica um conjunto de Casos de Uso de um subsistema ou de um sistema completo</w:t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  <w:r>
        <w:rPr/>
        <w:drawing>
          <wp:inline>
            <wp:extent cx="5774400" cy="3240000"/>
            <wp:docPr id="4" name="Picture 4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after="0" w:line="240" w:lineRule="auto"/>
        <w:jc w:val="both"/>
        <w:rPr>
          <w:rFonts w:ascii="Tahoma" w:hAnsi="Tahoma" w:eastAsia="Tahoma" w:cs="Tahoma"/>
          <w:sz w:val="24"/>
          <w:szCs w:val="24"/>
        </w:rPr>
      </w:pP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MODELO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 DO ARTEFATO</w:t>
      </w:r>
      <w:r>
        <w:rPr>
          <w:rFonts w:ascii="Tahoma" w:hAnsi="Tahoma" w:eastAsia="Tahoma" w:cs="Tahoma"/>
          <w:b/>
          <w:color w:val="000000"/>
          <w:sz w:val="24"/>
          <w:szCs w:val="24"/>
        </w:rPr>
        <w:t xml:space="preserve">:</w:t>
      </w:r>
    </w:p>
    <w:p>
      <w:pPr>
        <w:pStyle w:val="Normal"/>
        <w:spacing w:after="0" w:line="240" w:lineRule="auto"/>
        <w:rPr>
          <w:rFonts w:ascii="Tahoma" w:hAnsi="Tahoma" w:eastAsia="Tahoma" w:cs="Tahoma"/>
          <w:b/>
          <w:color w:val="000000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>
          <w:trHeight w:val="283" w:hRule="atLeast"/>
          <w:jc w:val="center"/>
        </w:trPr>
        <w:tc>
          <w:tcPr>
            <w:tcW w:type="dxa" w:w="32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ADS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EAD 100%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OPE1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–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AC4</w:t>
            </w:r>
          </w:p>
        </w:tc>
        <w:tc>
          <w:tcPr>
            <w:tcW w:type="dxa" w:w="32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i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sz w:val="24"/>
                <w:szCs w:val="24"/>
              </w:rPr>
              <w:t xml:space="preserve">nome_do_grupo</w:t>
            </w:r>
          </w:p>
        </w:tc>
      </w:tr>
      <w:tr>
        <w:trPr>
          <w:trHeight w:val="283" w:hRule="atLeast"/>
          <w:jc w:val="center"/>
        </w:trPr>
        <w:tc>
          <w:tcPr>
            <w:tcW w:type="dxa" w:w="9638"/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pStyle w:val="Normal"/>
              <w:spacing w:before="120" w:after="120" w:line="240" w:lineRule="auto"/>
              <w:jc w:val="center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ARTEFATO 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29</w:t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   -   </w:t>
            </w:r>
            <w:r>
              <w:rPr>
                <w:rFonts w:ascii="Tahoma" w:hAnsi="Tahoma" w:eastAsia="Tahoma" w:cs="Tahoma"/>
                <w:b/>
                <w:color w:val="000000"/>
                <w:sz w:val="24"/>
                <w:szCs w:val="24"/>
              </w:rPr>
              <w:t xml:space="preserve">DIAGRAMA DE CASOS DE USO DE SUBSISTEMA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454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Subsistema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1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: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Pedido</w:t>
            </w:r>
          </w:p>
        </w:tc>
      </w:tr>
      <w:tr>
        <w:trPr>
          <w:trHeight w:val="567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ind w:left="2835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Diagrama de casos de uso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tbl>
      <w:tblPr>
        <w:tblStyle w:val="TableGrid"/>
        <w:bidiVisual w:val="0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38"/>
      </w:tblGrid>
      <w:tr>
        <w:trPr>
          <w:trHeight w:val="454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rPr>
                <w:rFonts w:ascii="Tahoma" w:hAnsi="Tahoma" w:eastAsia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4"/>
                <w:szCs w:val="24"/>
              </w:rPr>
              <w:t xml:space="preserve">Nome do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Subsistema 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2</w:t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: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  <w:t xml:space="preserve"/>
            </w:r>
            <w:r>
              <w:rPr>
                <w:rFonts w:ascii="Tahoma" w:hAnsi="Tahoma" w:eastAsia="Tahoma" w:cs="Tahoma"/>
                <w:b/>
                <w:sz w:val="24"/>
                <w:szCs w:val="24"/>
              </w:rPr>
              <w:t xml:space="preserve">Catálogo</w:t>
            </w:r>
          </w:p>
        </w:tc>
      </w:tr>
      <w:tr>
        <w:trPr>
          <w:trHeight w:val="567" w:hRule="atLeast"/>
          <w:jc w:val="center"/>
        </w:trPr>
        <w:tc>
          <w:tcPr>
            <w:tcW w:type="dxa" w:w="963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pStyle w:val="Normal"/>
              <w:spacing w:after="0" w:line="240" w:lineRule="auto"/>
              <w:ind w:left="2835"/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hAnsi="Tahoma" w:eastAsia="Tahoma" w:cs="Tahoma"/>
                <w:i/>
                <w:color w:val="000000"/>
                <w:sz w:val="24"/>
                <w:szCs w:val="24"/>
              </w:rPr>
              <w:t xml:space="preserve">Diagrama de casos de uso</w:t>
            </w:r>
          </w:p>
        </w:tc>
      </w:tr>
    </w:tbl>
    <w:p>
      <w:pPr>
        <w:pStyle w:val="Normal"/>
        <w:spacing w:after="0" w:line="240" w:lineRule="auto"/>
        <w:rPr>
          <w:rFonts w:ascii="Tahoma" w:hAnsi="Tahoma" w:eastAsia="Tahoma" w:cs="Tahoma"/>
          <w:sz w:val="24"/>
          <w:szCs w:val="24"/>
        </w:rPr>
      </w:pPr>
    </w:p>
    <w:sectPr>
      <w:type w:val="nextPage"/>
      <w:pgSz w:w="11906" w:h="16838"/>
      <w:pgMar w:top="1134" w:right="1134" w:bottom="1134" w:left="1134" w:header="709" w:footer="709" w:gutter="0"/>
      <w:pgBorders/>
      <w:pgNumType w:fmt="decimal"/>
      <w:cols w:equalWidth="1" w:space="72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966AB"/>
    <w:lvl w:ilvl="0">
      <w:start w:val="0"/>
      <w:numFmt w:val="bullet"/>
      <w:suff w:val="tab"/>
      <w:lvlText w:val="●"/>
      <w:pPr>
        <w:spacing/>
        <w:ind w:left="720" w:hanging="360"/>
      </w:pPr>
      <w:rPr>
        <w:rFonts w:ascii="Times New Roman" w:hAnsi="Times New Roman" w:eastAsia="Times New Roman" w:cs="Times New Roman"/>
      </w:rPr>
    </w:lvl>
    <w:lvl w:ilvl="1">
      <w:start w:val="0"/>
      <w:numFmt w:val="bullet"/>
      <w:suff w:val="tab"/>
      <w:lvlText w:val="●"/>
      <w:pPr>
        <w:spacing/>
        <w:ind w:left="1440" w:hanging="360"/>
      </w:pPr>
      <w:rPr>
        <w:rFonts w:ascii="Times New Roman" w:hAnsi="Times New Roman" w:eastAsia="Times New Roman" w:cs="Times New Roman"/>
      </w:rPr>
    </w:lvl>
    <w:lvl w:ilvl="2">
      <w:start w:val="0"/>
      <w:numFmt w:val="bullet"/>
      <w:suff w:val="tab"/>
      <w:lvlText w:val="●"/>
      <w:pPr>
        <w:spacing/>
        <w:ind w:left="2160" w:hanging="360"/>
      </w:pPr>
      <w:rPr>
        <w:rFonts w:ascii="Times New Roman" w:hAnsi="Times New Roman" w:eastAsia="Times New Roman" w:cs="Times New Roman"/>
      </w:rPr>
    </w:lvl>
    <w:lvl w:ilvl="3">
      <w:start w:val="0"/>
      <w:numFmt w:val="bullet"/>
      <w:suff w:val="tab"/>
      <w:lvlText w:val="●"/>
      <w:pPr>
        <w:spacing/>
        <w:ind w:left="2880" w:hanging="360"/>
      </w:pPr>
      <w:rPr>
        <w:rFonts w:ascii="Times New Roman" w:hAnsi="Times New Roman" w:eastAsia="Times New Roman" w:cs="Times New Roman"/>
      </w:rPr>
    </w:lvl>
    <w:lvl w:ilvl="4">
      <w:start w:val="0"/>
      <w:numFmt w:val="bullet"/>
      <w:suff w:val="tab"/>
      <w:lvlText w:val="●"/>
      <w:pPr>
        <w:spacing/>
        <w:ind w:left="3600" w:hanging="360"/>
      </w:pPr>
      <w:rPr>
        <w:rFonts w:ascii="Times New Roman" w:hAnsi="Times New Roman" w:eastAsia="Times New Roman" w:cs="Times New Roman"/>
      </w:rPr>
    </w:lvl>
    <w:lvl w:ilvl="5">
      <w:start w:val="0"/>
      <w:numFmt w:val="bullet"/>
      <w:suff w:val="tab"/>
      <w:lvlText w:val="●"/>
      <w:pPr>
        <w:spacing/>
        <w:ind w:left="4320" w:hanging="360"/>
      </w:pPr>
      <w:rPr>
        <w:rFonts w:ascii="Times New Roman" w:hAnsi="Times New Roman" w:eastAsia="Times New Roman" w:cs="Times New Roman"/>
      </w:rPr>
    </w:lvl>
    <w:lvl w:ilvl="6">
      <w:start w:val="0"/>
      <w:numFmt w:val="bullet"/>
      <w:suff w:val="tab"/>
      <w:lvlText w:val="●"/>
      <w:pPr>
        <w:spacing/>
        <w:ind w:left="5040" w:hanging="360"/>
      </w:pPr>
      <w:rPr>
        <w:rFonts w:ascii="Times New Roman" w:hAnsi="Times New Roman" w:eastAsia="Times New Roman" w:cs="Times New Roman"/>
      </w:rPr>
    </w:lvl>
    <w:lvl w:ilvl="7">
      <w:start w:val="0"/>
      <w:numFmt w:val="bullet"/>
      <w:suff w:val="tab"/>
      <w:lvlText w:val="●"/>
      <w:pPr>
        <w:spacing/>
        <w:ind w:left="5760" w:hanging="360"/>
      </w:pPr>
      <w:rPr>
        <w:rFonts w:ascii="Times New Roman" w:hAnsi="Times New Roman" w:eastAsia="Times New Roman" w:cs="Times New Roman"/>
      </w:rPr>
    </w:lvl>
    <w:lvl w:ilvl="8">
      <w:start w:val="0"/>
      <w:numFmt w:val="bullet"/>
      <w:suff w:val="tab"/>
      <w:lvlText w:val="●"/>
      <w:pPr>
        <w:spacing/>
        <w:ind w:left="6480" w:hanging="360"/>
      </w:pPr>
      <w:rPr>
        <w:rFonts w:ascii="Times New Roman" w:hAnsi="Times New Roman" w:eastAsia="Times New Roman" w:cs="Times New Roman"/>
      </w:rPr>
    </w:lvl>
  </w:abstractNum>
  <w:abstractNum w:abstractNumId="1">
    <w:nsid w:val="23E86D8F"/>
    <w:lvl w:ilvl="0">
      <w:start w:val="0"/>
      <w:numFmt w:val="bullet"/>
      <w:suff w:val="tab"/>
      <w:lvlText w:val="•"/>
      <w:pPr>
        <w:spacing/>
        <w:ind w:left="720" w:hanging="360"/>
      </w:pPr>
      <w:rPr>
        <w:rFonts w:ascii="Tahoma" w:hAnsi="Tahoma" w:eastAsia="Tahoma" w:cs="Tahoma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 w:cs="Wingdings"/>
      </w:rPr>
    </w:lvl>
  </w:abstractNum>
  <w:abstractNum w:abstractNumId="2">
    <w:nsid w:val="61CEF164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360"/>
      </w:pPr>
      <w:rPr/>
    </w:lvl>
  </w:abstractNum>
  <w:abstractNum w:abstractNumId="3">
    <w:nsid w:val="6EBFEADA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 w:cs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 w:cs="Wingdings"/>
      </w:rPr>
    </w:lvl>
  </w:abstractNum>
  <w:abstractNum w:abstractNumId="4">
    <w:nsid w:val="0C305569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 w:cs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 w:cs="Wingdings"/>
      </w:rPr>
    </w:lvl>
  </w:abstractNum>
  <w:abstractNum w:abstractNumId="5">
    <w:nsid w:val="1FBF0B22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decimal"/>
      <w:suff w:val="tab"/>
      <w:lvlText w:val="%2."/>
      <w:pPr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spacing/>
        <w:ind w:left="6480" w:hanging="360"/>
      </w:pPr>
      <w:rPr/>
    </w:lvl>
  </w:abstractNum>
  <w:abstractNum w:abstractNumId="6">
    <w:nsid w:val="45A9B457"/>
    <w:lvl w:ilvl="0">
      <w:start w:val="1"/>
      <w:numFmt w:val="decimal"/>
      <w:suff w:val="tab"/>
      <w:lvlText w:val="%1."/>
      <w:pPr>
        <w:spacing/>
        <w:ind w:left="360" w:hanging="360"/>
      </w:pPr>
      <w:rPr/>
    </w:lvl>
    <w:lvl w:ilvl="1">
      <w:start w:val="1"/>
      <w:numFmt w:val="decimal"/>
      <w:suff w:val="tab"/>
      <w:lvlText w:val="%1.%2."/>
      <w:pPr>
        <w:spacing/>
        <w:ind w:left="792" w:hanging="432"/>
      </w:pPr>
      <w:rPr/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7">
    <w:nsid w:val="392A65B3"/>
    <w:lvl w:ilvl="0">
      <w:start w:val="0"/>
      <w:numFmt w:val="bullet"/>
      <w:suff w:val="tab"/>
      <w:lvlText w:val="•"/>
      <w:pPr>
        <w:spacing/>
        <w:ind w:left="720" w:hanging="360"/>
      </w:pPr>
      <w:rPr>
        <w:rFonts w:ascii="Arial" w:hAnsi="Arial" w:eastAsia="Arial" w:cs="Arial"/>
      </w:rPr>
    </w:lvl>
    <w:lvl w:ilvl="1">
      <w:start w:val="0"/>
      <w:numFmt w:val="bullet"/>
      <w:suff w:val="tab"/>
      <w:lvlText w:val="•"/>
      <w:pPr>
        <w:spacing/>
        <w:ind w:left="1440" w:hanging="360"/>
      </w:pPr>
      <w:rPr>
        <w:rFonts w:ascii="Arial" w:hAnsi="Arial" w:eastAsia="Arial" w:cs="Arial"/>
      </w:rPr>
    </w:lvl>
    <w:lvl w:ilvl="2">
      <w:start w:val="0"/>
      <w:numFmt w:val="bullet"/>
      <w:suff w:val="tab"/>
      <w:lvlText w:val="•"/>
      <w:pPr>
        <w:spacing/>
        <w:ind w:left="2160" w:hanging="360"/>
      </w:pPr>
      <w:rPr>
        <w:rFonts w:ascii="Arial" w:hAnsi="Arial" w:eastAsia="Arial" w:cs="Arial"/>
      </w:rPr>
    </w:lvl>
    <w:lvl w:ilvl="3">
      <w:start w:val="0"/>
      <w:numFmt w:val="bullet"/>
      <w:suff w:val="tab"/>
      <w:lvlText w:val="•"/>
      <w:pPr>
        <w:spacing/>
        <w:ind w:left="2880" w:hanging="360"/>
      </w:pPr>
      <w:rPr>
        <w:rFonts w:ascii="Arial" w:hAnsi="Arial" w:eastAsia="Arial" w:cs="Arial"/>
      </w:rPr>
    </w:lvl>
    <w:lvl w:ilvl="4">
      <w:start w:val="0"/>
      <w:numFmt w:val="bullet"/>
      <w:suff w:val="tab"/>
      <w:lvlText w:val="•"/>
      <w:pPr>
        <w:spacing/>
        <w:ind w:left="3600" w:hanging="360"/>
      </w:pPr>
      <w:rPr>
        <w:rFonts w:ascii="Arial" w:hAnsi="Arial" w:eastAsia="Arial" w:cs="Arial"/>
      </w:rPr>
    </w:lvl>
    <w:lvl w:ilvl="5">
      <w:start w:val="0"/>
      <w:numFmt w:val="bullet"/>
      <w:suff w:val="tab"/>
      <w:lvlText w:val="•"/>
      <w:pPr>
        <w:spacing/>
        <w:ind w:left="4320" w:hanging="360"/>
      </w:pPr>
      <w:rPr>
        <w:rFonts w:ascii="Arial" w:hAnsi="Arial" w:eastAsia="Arial" w:cs="Arial"/>
      </w:rPr>
    </w:lvl>
    <w:lvl w:ilvl="6">
      <w:start w:val="0"/>
      <w:numFmt w:val="bullet"/>
      <w:suff w:val="tab"/>
      <w:lvlText w:val="•"/>
      <w:pPr>
        <w:spacing/>
        <w:ind w:left="5040" w:hanging="360"/>
      </w:pPr>
      <w:rPr>
        <w:rFonts w:ascii="Arial" w:hAnsi="Arial" w:eastAsia="Arial" w:cs="Arial"/>
      </w:rPr>
    </w:lvl>
    <w:lvl w:ilvl="7">
      <w:start w:val="0"/>
      <w:numFmt w:val="bullet"/>
      <w:suff w:val="tab"/>
      <w:lvlText w:val="•"/>
      <w:pPr>
        <w:spacing/>
        <w:ind w:left="5760" w:hanging="360"/>
      </w:pPr>
      <w:rPr>
        <w:rFonts w:ascii="Arial" w:hAnsi="Arial" w:eastAsia="Arial" w:cs="Arial"/>
      </w:rPr>
    </w:lvl>
    <w:lvl w:ilvl="8">
      <w:start w:val="0"/>
      <w:numFmt w:val="bullet"/>
      <w:suff w:val="tab"/>
      <w:lvlText w:val="•"/>
      <w:pPr>
        <w:spacing/>
        <w:ind w:left="6480" w:hanging="360"/>
      </w:pPr>
      <w:rPr>
        <w:rFonts w:ascii="Arial" w:hAnsi="Arial" w:eastAsia="Arial" w:cs="Arial"/>
      </w:rPr>
    </w:lvl>
  </w:abstractNum>
  <w:abstractNum w:abstractNumId="8">
    <w:nsid w:val="1E7FEE81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360"/>
      </w:pPr>
      <w:rPr/>
    </w:lvl>
  </w:abstractNum>
  <w:abstractNum w:abstractNumId="9">
    <w:nsid w:val="167B0AA7"/>
    <w:lvl w:ilvl="0">
      <w:start w:val="0"/>
      <w:numFmt w:val="bullet"/>
      <w:suff w:val="tab"/>
      <w:lvlText w:val="•"/>
      <w:pPr>
        <w:spacing/>
        <w:ind w:left="720" w:hanging="360"/>
      </w:pPr>
      <w:rPr>
        <w:rFonts w:ascii="Arial" w:hAnsi="Arial" w:eastAsia="Arial" w:cs="Arial"/>
      </w:rPr>
    </w:lvl>
    <w:lvl w:ilvl="1">
      <w:start w:val="0"/>
      <w:numFmt w:val="bullet"/>
      <w:suff w:val="tab"/>
      <w:lvlText w:val="•"/>
      <w:pPr>
        <w:spacing/>
        <w:ind w:left="1440" w:hanging="360"/>
      </w:pPr>
      <w:rPr>
        <w:rFonts w:ascii="Arial" w:hAnsi="Arial" w:eastAsia="Arial" w:cs="Arial"/>
      </w:rPr>
    </w:lvl>
    <w:lvl w:ilvl="2">
      <w:start w:val="0"/>
      <w:numFmt w:val="bullet"/>
      <w:suff w:val="tab"/>
      <w:lvlText w:val="•"/>
      <w:pPr>
        <w:spacing/>
        <w:ind w:left="2160" w:hanging="360"/>
      </w:pPr>
      <w:rPr>
        <w:rFonts w:ascii="Arial" w:hAnsi="Arial" w:eastAsia="Arial" w:cs="Arial"/>
      </w:rPr>
    </w:lvl>
    <w:lvl w:ilvl="3">
      <w:start w:val="0"/>
      <w:numFmt w:val="bullet"/>
      <w:suff w:val="tab"/>
      <w:lvlText w:val="•"/>
      <w:pPr>
        <w:spacing/>
        <w:ind w:left="2880" w:hanging="360"/>
      </w:pPr>
      <w:rPr>
        <w:rFonts w:ascii="Arial" w:hAnsi="Arial" w:eastAsia="Arial" w:cs="Arial"/>
      </w:rPr>
    </w:lvl>
    <w:lvl w:ilvl="4">
      <w:start w:val="0"/>
      <w:numFmt w:val="bullet"/>
      <w:suff w:val="tab"/>
      <w:lvlText w:val="•"/>
      <w:pPr>
        <w:spacing/>
        <w:ind w:left="3600" w:hanging="360"/>
      </w:pPr>
      <w:rPr>
        <w:rFonts w:ascii="Arial" w:hAnsi="Arial" w:eastAsia="Arial" w:cs="Arial"/>
      </w:rPr>
    </w:lvl>
    <w:lvl w:ilvl="5">
      <w:start w:val="0"/>
      <w:numFmt w:val="bullet"/>
      <w:suff w:val="tab"/>
      <w:lvlText w:val="•"/>
      <w:pPr>
        <w:spacing/>
        <w:ind w:left="4320" w:hanging="360"/>
      </w:pPr>
      <w:rPr>
        <w:rFonts w:ascii="Arial" w:hAnsi="Arial" w:eastAsia="Arial" w:cs="Arial"/>
      </w:rPr>
    </w:lvl>
    <w:lvl w:ilvl="6">
      <w:start w:val="0"/>
      <w:numFmt w:val="bullet"/>
      <w:suff w:val="tab"/>
      <w:lvlText w:val="•"/>
      <w:pPr>
        <w:spacing/>
        <w:ind w:left="5040" w:hanging="360"/>
      </w:pPr>
      <w:rPr>
        <w:rFonts w:ascii="Arial" w:hAnsi="Arial" w:eastAsia="Arial" w:cs="Arial"/>
      </w:rPr>
    </w:lvl>
    <w:lvl w:ilvl="7">
      <w:start w:val="0"/>
      <w:numFmt w:val="bullet"/>
      <w:suff w:val="tab"/>
      <w:lvlText w:val="•"/>
      <w:pPr>
        <w:spacing/>
        <w:ind w:left="5760" w:hanging="360"/>
      </w:pPr>
      <w:rPr>
        <w:rFonts w:ascii="Arial" w:hAnsi="Arial" w:eastAsia="Arial" w:cs="Arial"/>
      </w:rPr>
    </w:lvl>
    <w:lvl w:ilvl="8">
      <w:start w:val="0"/>
      <w:numFmt w:val="bullet"/>
      <w:suff w:val="tab"/>
      <w:lvlText w:val="•"/>
      <w:pPr>
        <w:spacing/>
        <w:ind w:left="6480" w:hanging="360"/>
      </w:pPr>
      <w:rPr>
        <w:rFonts w:ascii="Arial" w:hAnsi="Arial" w:eastAsia="Arial" w:cs="Arial"/>
      </w:rPr>
    </w:lvl>
  </w:abstractNum>
  <w:abstractNum w:abstractNumId="10">
    <w:nsid w:val="2DF434BA"/>
    <w:lvl w:ilvl="0">
      <w:start w:val="0"/>
      <w:numFmt w:val="bullet"/>
      <w:suff w:val="tab"/>
      <w:lvlText w:val=""/>
      <w:pPr>
        <w:spacing/>
        <w:ind w:left="3555" w:hanging="360"/>
      </w:pPr>
      <w:rPr>
        <w:rFonts w:ascii="Symbol" w:hAnsi="Symbol" w:eastAsia="Symbol" w:cs="Symbol"/>
      </w:rPr>
    </w:lvl>
    <w:lvl w:ilvl="1">
      <w:start w:val="0"/>
      <w:numFmt w:val="bullet"/>
      <w:suff w:val="tab"/>
      <w:lvlText w:val="o"/>
      <w:pPr>
        <w:spacing/>
        <w:ind w:left="4275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4995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5715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6435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7155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7875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8595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9315" w:hanging="360"/>
      </w:pPr>
      <w:rPr>
        <w:rFonts w:ascii="Wingdings" w:hAnsi="Wingdings" w:eastAsia="Wingdings" w:cs="Wingdings"/>
      </w:rPr>
    </w:lvl>
  </w:abstractNum>
  <w:abstractNum w:abstractNumId="11">
    <w:nsid w:val="29E85284"/>
    <w:lvl w:ilvl="0">
      <w:start w:val="1"/>
      <w:numFmt w:val="decimal"/>
      <w:suff w:val="tab"/>
      <w:lvlText w:val="%1."/>
      <w:pPr>
        <w:spacing/>
        <w:ind w:left="360" w:hanging="360"/>
      </w:pPr>
      <w:rPr/>
    </w:lvl>
    <w:lvl w:ilvl="1">
      <w:start w:val="1"/>
      <w:numFmt w:val="decimal"/>
      <w:suff w:val="tab"/>
      <w:lvlText w:val="%1.%2."/>
      <w:pPr>
        <w:spacing/>
        <w:ind w:left="792" w:hanging="432"/>
      </w:pPr>
      <w:rPr/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12">
    <w:nsid w:val="447268A0"/>
    <w:lvl w:ilvl="0">
      <w:start w:val="1"/>
      <w:numFmt w:val="decimal"/>
      <w:suff w:val="tab"/>
      <w:lvlText w:val="%1."/>
      <w:pPr>
        <w:spacing/>
        <w:ind w:left="360" w:hanging="360"/>
      </w:pPr>
      <w:rPr/>
    </w:lvl>
    <w:lvl w:ilvl="1">
      <w:start w:val="1"/>
      <w:numFmt w:val="decimal"/>
      <w:suff w:val="tab"/>
      <w:lvlText w:val="%1.%2."/>
      <w:pPr>
        <w:spacing/>
        <w:ind w:left="792" w:hanging="432"/>
      </w:pPr>
      <w:rPr/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13">
    <w:nsid w:val="35BD294D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decimal"/>
      <w:suff w:val="tab"/>
      <w:lvlText w:val="%2."/>
      <w:pPr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spacing/>
        <w:ind w:left="6480" w:hanging="360"/>
      </w:pPr>
      <w:rPr/>
    </w:lvl>
  </w:abstractNum>
  <w:abstractNum w:abstractNumId="14">
    <w:nsid w:val="4EBB7348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 w:cs="Wingdings"/>
      </w:rPr>
    </w:lvl>
  </w:abstractNum>
  <w:abstractNum w:abstractNumId="15">
    <w:nsid w:val="391CB8BF"/>
    <w:lvl w:ilvl="0">
      <w:start w:val="0"/>
      <w:numFmt w:val="bullet"/>
      <w:suff w:val="tab"/>
      <w:lvlText w:val="•"/>
      <w:pPr>
        <w:spacing/>
        <w:ind w:left="720" w:hanging="360"/>
      </w:pPr>
      <w:rPr>
        <w:rFonts w:ascii="Arial" w:hAnsi="Arial" w:eastAsia="Arial" w:cs="Aria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•"/>
      <w:pPr>
        <w:spacing/>
        <w:ind w:left="2160" w:hanging="360"/>
      </w:pPr>
      <w:rPr>
        <w:rFonts w:ascii="Arial" w:hAnsi="Arial" w:eastAsia="Arial" w:cs="Arial"/>
      </w:rPr>
    </w:lvl>
    <w:lvl w:ilvl="3">
      <w:start w:val="0"/>
      <w:numFmt w:val="bullet"/>
      <w:suff w:val="tab"/>
      <w:lvlText w:val="•"/>
      <w:pPr>
        <w:spacing/>
        <w:ind w:left="2880" w:hanging="360"/>
      </w:pPr>
      <w:rPr>
        <w:rFonts w:ascii="Arial" w:hAnsi="Arial" w:eastAsia="Arial" w:cs="Arial"/>
      </w:rPr>
    </w:lvl>
    <w:lvl w:ilvl="4">
      <w:start w:val="0"/>
      <w:numFmt w:val="bullet"/>
      <w:suff w:val="tab"/>
      <w:lvlText w:val="•"/>
      <w:pPr>
        <w:spacing/>
        <w:ind w:left="3600" w:hanging="360"/>
      </w:pPr>
      <w:rPr>
        <w:rFonts w:ascii="Arial" w:hAnsi="Arial" w:eastAsia="Arial" w:cs="Arial"/>
      </w:rPr>
    </w:lvl>
    <w:lvl w:ilvl="5">
      <w:start w:val="0"/>
      <w:numFmt w:val="bullet"/>
      <w:suff w:val="tab"/>
      <w:lvlText w:val="•"/>
      <w:pPr>
        <w:spacing/>
        <w:ind w:left="4320" w:hanging="360"/>
      </w:pPr>
      <w:rPr>
        <w:rFonts w:ascii="Arial" w:hAnsi="Arial" w:eastAsia="Arial" w:cs="Arial"/>
      </w:rPr>
    </w:lvl>
    <w:lvl w:ilvl="6">
      <w:start w:val="0"/>
      <w:numFmt w:val="bullet"/>
      <w:suff w:val="tab"/>
      <w:lvlText w:val="•"/>
      <w:pPr>
        <w:spacing/>
        <w:ind w:left="5040" w:hanging="360"/>
      </w:pPr>
      <w:rPr>
        <w:rFonts w:ascii="Arial" w:hAnsi="Arial" w:eastAsia="Arial" w:cs="Arial"/>
      </w:rPr>
    </w:lvl>
    <w:lvl w:ilvl="7">
      <w:start w:val="0"/>
      <w:numFmt w:val="bullet"/>
      <w:suff w:val="tab"/>
      <w:lvlText w:val="•"/>
      <w:pPr>
        <w:spacing/>
        <w:ind w:left="5760" w:hanging="360"/>
      </w:pPr>
      <w:rPr>
        <w:rFonts w:ascii="Arial" w:hAnsi="Arial" w:eastAsia="Arial" w:cs="Arial"/>
      </w:rPr>
    </w:lvl>
    <w:lvl w:ilvl="8">
      <w:start w:val="0"/>
      <w:numFmt w:val="bullet"/>
      <w:suff w:val="tab"/>
      <w:lvlText w:val="•"/>
      <w:pPr>
        <w:spacing/>
        <w:ind w:left="6480" w:hanging="360"/>
      </w:pPr>
      <w:rPr>
        <w:rFonts w:ascii="Arial" w:hAnsi="Arial" w:eastAsia="Arial" w:cs="Arial"/>
      </w:rPr>
    </w:lvl>
  </w:abstractNum>
  <w:abstractNum w:abstractNumId="16">
    <w:nsid w:val="53336246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 w:cs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 w:cs="Wingdings"/>
      </w:rPr>
    </w:lvl>
  </w:abstractNum>
  <w:abstractNum w:abstractNumId="17">
    <w:nsid w:val="06690E61"/>
    <w:lvl w:ilvl="0">
      <w:start w:val="0"/>
      <w:numFmt w:val="bullet"/>
      <w:suff w:val="tab"/>
      <w:lvlText w:val="•"/>
      <w:pPr>
        <w:spacing/>
        <w:ind w:left="720" w:hanging="360"/>
      </w:pPr>
      <w:rPr>
        <w:rFonts w:ascii="Arial" w:hAnsi="Arial" w:eastAsia="Arial" w:cs="Arial"/>
      </w:rPr>
    </w:lvl>
    <w:lvl w:ilvl="1">
      <w:start w:val="0"/>
      <w:numFmt w:val="bullet"/>
      <w:suff w:val="tab"/>
      <w:lvlText w:val="•"/>
      <w:pPr>
        <w:spacing/>
        <w:ind w:left="1440" w:hanging="360"/>
      </w:pPr>
      <w:rPr>
        <w:rFonts w:ascii="Arial" w:hAnsi="Arial" w:eastAsia="Arial" w:cs="Arial"/>
      </w:rPr>
    </w:lvl>
    <w:lvl w:ilvl="2">
      <w:start w:val="0"/>
      <w:numFmt w:val="bullet"/>
      <w:suff w:val="tab"/>
      <w:lvlText w:val="•"/>
      <w:pPr>
        <w:spacing/>
        <w:ind w:left="2160" w:hanging="360"/>
      </w:pPr>
      <w:rPr>
        <w:rFonts w:ascii="Arial" w:hAnsi="Arial" w:eastAsia="Arial" w:cs="Arial"/>
      </w:rPr>
    </w:lvl>
    <w:lvl w:ilvl="3">
      <w:start w:val="0"/>
      <w:numFmt w:val="bullet"/>
      <w:suff w:val="tab"/>
      <w:lvlText w:val="•"/>
      <w:pPr>
        <w:spacing/>
        <w:ind w:left="2880" w:hanging="360"/>
      </w:pPr>
      <w:rPr>
        <w:rFonts w:ascii="Arial" w:hAnsi="Arial" w:eastAsia="Arial" w:cs="Arial"/>
      </w:rPr>
    </w:lvl>
    <w:lvl w:ilvl="4">
      <w:start w:val="0"/>
      <w:numFmt w:val="bullet"/>
      <w:suff w:val="tab"/>
      <w:lvlText w:val="•"/>
      <w:pPr>
        <w:spacing/>
        <w:ind w:left="3600" w:hanging="360"/>
      </w:pPr>
      <w:rPr>
        <w:rFonts w:ascii="Arial" w:hAnsi="Arial" w:eastAsia="Arial" w:cs="Arial"/>
      </w:rPr>
    </w:lvl>
    <w:lvl w:ilvl="5">
      <w:start w:val="0"/>
      <w:numFmt w:val="bullet"/>
      <w:suff w:val="tab"/>
      <w:lvlText w:val="•"/>
      <w:pPr>
        <w:spacing/>
        <w:ind w:left="4320" w:hanging="360"/>
      </w:pPr>
      <w:rPr>
        <w:rFonts w:ascii="Arial" w:hAnsi="Arial" w:eastAsia="Arial" w:cs="Arial"/>
      </w:rPr>
    </w:lvl>
    <w:lvl w:ilvl="6">
      <w:start w:val="0"/>
      <w:numFmt w:val="bullet"/>
      <w:suff w:val="tab"/>
      <w:lvlText w:val="•"/>
      <w:pPr>
        <w:spacing/>
        <w:ind w:left="5040" w:hanging="360"/>
      </w:pPr>
      <w:rPr>
        <w:rFonts w:ascii="Arial" w:hAnsi="Arial" w:eastAsia="Arial" w:cs="Arial"/>
      </w:rPr>
    </w:lvl>
    <w:lvl w:ilvl="7">
      <w:start w:val="0"/>
      <w:numFmt w:val="bullet"/>
      <w:suff w:val="tab"/>
      <w:lvlText w:val="•"/>
      <w:pPr>
        <w:spacing/>
        <w:ind w:left="5760" w:hanging="360"/>
      </w:pPr>
      <w:rPr>
        <w:rFonts w:ascii="Arial" w:hAnsi="Arial" w:eastAsia="Arial" w:cs="Arial"/>
      </w:rPr>
    </w:lvl>
    <w:lvl w:ilvl="8">
      <w:start w:val="0"/>
      <w:numFmt w:val="bullet"/>
      <w:suff w:val="tab"/>
      <w:lvlText w:val="•"/>
      <w:pPr>
        <w:spacing/>
        <w:ind w:left="6480" w:hanging="360"/>
      </w:pPr>
      <w:rPr>
        <w:rFonts w:ascii="Arial" w:hAnsi="Arial" w:eastAsia="Arial" w:cs="Arial"/>
      </w:rPr>
    </w:lvl>
  </w:abstractNum>
  <w:abstractNum w:abstractNumId="18">
    <w:nsid w:val="1B4C81AE"/>
    <w:lvl w:ilvl="0">
      <w:start w:val="1"/>
      <w:numFmt w:val="decimal"/>
      <w:suff w:val="tab"/>
      <w:lvlText w:val="%1."/>
      <w:pPr>
        <w:spacing/>
        <w:ind w:left="360" w:hanging="360"/>
      </w:pPr>
      <w:rPr/>
    </w:lvl>
    <w:lvl w:ilvl="1">
      <w:start w:val="1"/>
      <w:numFmt w:val="decimal"/>
      <w:suff w:val="tab"/>
      <w:lvlText w:val="%1.%2."/>
      <w:pPr>
        <w:spacing/>
        <w:ind w:left="792" w:hanging="432"/>
      </w:pPr>
      <w:rPr/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19">
    <w:nsid w:val="482C99D0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decimal"/>
      <w:suff w:val="tab"/>
      <w:lvlText w:val="%2."/>
      <w:pPr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spacing/>
        <w:ind w:left="6480" w:hanging="360"/>
      </w:pPr>
      <w:rPr/>
    </w:lvl>
  </w:abstractNum>
  <w:abstractNum w:abstractNumId="20">
    <w:nsid w:val="3048F6A0"/>
    <w:lvl w:ilvl="0">
      <w:start w:val="8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decimal"/>
      <w:suff w:val="tab"/>
      <w:lvlText w:val="%2."/>
      <w:pPr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spacing/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1"/>
  </w:num>
  <w:num w:numId="23">
    <w:abstractNumId w:val="10"/>
  </w:num>
  <w:num w:numId="24">
    <w:abstractNumId w:val="4"/>
  </w:num>
  <w:num w:numId="25">
    <w:abstractNumId w:val="19"/>
  </w:num>
  <w:num w:numId="26">
    <w:abstractNumId w:val="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style w:type="numbering" w:default="1" w:styleId="NoList">
    <w:name w:val="No List"/>
    <w:uiPriority w:val="99"/>
    <w:semiHidden/>
    <w:unhideWhenUsed/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link w:val="Título1Char"/>
    <w:pPr>
      <w:spacing w:before="100" w:after="100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pPr>
      <w:bidi w:val="false"/>
      <w:spacing w:before="30" w:after="0" w:line="240" w:lineRule="auto"/>
      <w:ind w:left="0" w:right="0" w:firstLine="0"/>
      <w:jc w:val="left"/>
      <w:outlineLvl w:val="1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link w:val="Título3Char"/>
    <w:pPr>
      <w:spacing w:before="100" w:after="100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Título4Char"/>
    <w:pPr>
      <w:spacing w:before="100" w:after="100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Heading5">
    <w:name w:val="Heading 5"/>
    <w:basedOn w:val="Normal"/>
    <w:next w:val="Normal"/>
    <w:link w:val="Heading5Char"/>
    <w:pPr>
      <w:bidi w:val="false"/>
      <w:spacing w:before="30" w:after="0" w:line="240" w:lineRule="auto"/>
      <w:ind w:left="0" w:right="0" w:firstLine="0"/>
      <w:jc w:val="left"/>
      <w:outlineLvl w:val="4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pPr>
      <w:bidi w:val="false"/>
      <w:spacing w:before="30" w:after="0" w:line="240" w:lineRule="auto"/>
      <w:ind w:left="0" w:right="0" w:firstLine="0"/>
      <w:jc w:val="left"/>
      <w:outlineLvl w:val="5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TextodebalãoChar"/>
    <w:pPr>
      <w:spacing w:after="0" w:line="240" w:lineRule="auto"/>
    </w:pPr>
    <w:rPr>
      <w:rFonts w:ascii="Tahoma" w:hAnsi="Tahoma" w:eastAsia="Tahoma" w:cs="Tahoma"/>
      <w:sz w:val="16"/>
      <w:szCs w:val="16"/>
    </w:rPr>
  </w:style>
  <w:style w:type="character" w:styleId="TextodebalãoChar" w:customStyle="1">
    <w:name w:val="Texto de balão Char"/>
    <w:basedOn w:val="DefaultParagraphFont"/>
    <w:rPr>
      <w:rFonts w:ascii="Tahoma" w:hAnsi="Tahoma" w:eastAsia="Tahoma" w:cs="Tahoma"/>
      <w:sz w:val="16"/>
      <w:szCs w:val="16"/>
    </w:rPr>
  </w:style>
  <w:style w:type="character" w:styleId="Título1Char" w:customStyle="1">
    <w:name w:val="Título 1 Char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Título3Char" w:customStyle="1">
    <w:name w:val="Título 3 Char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ítulo4Char" w:customStyle="1">
    <w:name w:val="Título 4 Char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social-ctas__number" w:customStyle="1">
    <w:name w:val="social-ctas__number"/>
    <w:basedOn w:val="DefaultParagraphFont"/>
    <w:rPr/>
  </w:style>
  <w:style w:type="character" w:styleId="social-share__button-text-circular" w:customStyle="1">
    <w:name w:val="social-share__button-text-circular"/>
    <w:basedOn w:val="DefaultParagraphFont"/>
    <w:rPr/>
  </w:style>
  <w:style w:type="paragraph" w:styleId="Normal(Web)">
    <w:name w:val="Normal (Web)"/>
    <w:basedOn w:val="Normal"/>
    <w:pPr>
      <w:spacing w:before="100" w:after="10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rPr>
      <w:b/>
      <w:bCs/>
    </w:rPr>
  </w:style>
  <w:style w:type="paragraph" w:styleId="Default" w:customStyle="1">
    <w:name w:val="Default"/>
    <w:basedOn w:val="Normal"/>
    <w:pPr>
      <w:spacing w:after="0" w:line="240" w:lineRule="auto"/>
    </w:pPr>
    <w:rPr>
      <w:rFonts w:ascii="Calibri" w:hAnsi="Calibri" w:eastAsia="Calibri" w:cs="Calibri"/>
      <w:color w:val="000000"/>
      <w:sz w:val="24"/>
      <w:szCs w:val="24"/>
    </w:rPr>
  </w:style>
  <w:style w:type="paragraph" w:styleId="ListParagraph">
    <w:name w:val="List Paragraph"/>
    <w:basedOn w:val="Normal"/>
    <w:pPr>
      <w:spacing/>
      <w:ind w:left="720"/>
    </w:pPr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