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RINDE FACT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Documentación Técnica del Sistema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1E40AF"/>
          <w:sz w:val="22"/>
          <w:szCs w:val="22"/>
        </w:rPr>
        <w:t xml:space="preserve">Versión 3.0.0  ·  Devsohftt Studio  · 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Versión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3.0.0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Apps Script — Web App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Devsohftt Studio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Timezone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America/Argentina/Cordoba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 GAS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V8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Acceso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Público anónimo (ANYONE_ANONYMOUS)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Descripción General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Rinde Fact es una plataforma web para la gestión y optimización de rendiciones de cuentas. Resuelve un problema clásico en entornos administrativos: cómo seleccionar un conjunto de comprobantes que maximice el uso de un monto disponible sin superarlo.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corre completamente sobre infraestructura serverless de Google Apps Script, eliminando la necesidad de bases de datos externas o servidores dedicados.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Funcionalidades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Gestión de comprobantes: alta, edición y eliminación de facturas con detalle y monto.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 de tope: definición estricta de un monto máximo de rendición.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Optimización automática: cálculo del subconjunto óptimo sin exceder el límite.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Modo manual: selección personalizada de comprobantes por el usuario.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Persistencia local: localStorage mantiene el estado entre sesiones.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Generación de reportes: impresión formateada lista para uso administrativo.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Arquitectura del Sistema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proyecto sigue una estructura inspirada en el patrón MVC, separando claramente las responsabilidades entre servidor, vista y lógica de cliente.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Capa Servidor (Google Apps Script — V8)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src/server/routes.js: controlador HTTP. Expone doGet(e) e include().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src/server/optimizer.js: módulo del algoritmo de optimización combinatoria.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Capa Cliente (Browser)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src/client/views/layout.html: shell HTML principal con scriptlets &lt;?!= include() ?&gt;.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src/client/styles/global.css.html: fragmento &lt;style&gt; con variables CSS y estilos de componentes.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src/client/scripts/ui-logic.js.html: fragmento &lt;script&gt; con toda la lógica del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Estado en memoria: facturas[], seleccionManualIds[], editandoId, seed.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Persistencia: localStorage (clave: rindefact_data).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Comunicación Cliente ↔ Servidor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única llamada al servidor en tiempo de ejecución es calcularMejorCombinacion(), invocada de forma asíncrona mediante google.script.run: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google.script.run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.withSuccessHandler(resultado =&gt; {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document.getElementById("resultadoBox").classList.remove("disabled-overlay");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actualizarUI(resultado);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.withFailureHandler(error =&gt; {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document.getElementById("resultadoBox").classList.remove("disabled-overlay");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_manejarErrorBackend(error);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.calcularMejorCombinacion(facturas, tope, seed);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Estructura de Archivos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.clasp.json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raíz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Configuración de CLASP. rootDir apunta a src/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raíz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Scripts npm para push, pull y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.gitignore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raíz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Archivos excluidos del repositorio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raíz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Inicio rápido y descripción del repo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appsscript.json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Manifiesto GAS: timezone, runtime, permisos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routes.js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src/server/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Entry point: doGet(e) + include()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optimizer.js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src/server/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Algoritmo de optimización combinatoria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src/client/views/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Shell HTML con scriptlets de inclusión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global.css.html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src/client/styles/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Fragmento CSS: variables y componentes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ui-logic.js.html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src/client/scripts/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Fragmento JS: lógica completa del cliente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EAB308" w:sz="12"/>
        </w:pBdr>
        <w:shd w:fill="FEF9C3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Solo el contenido de src/ es subido por CLASP al proyecto GAS. Los archivos de raíz (.clasp.json, package.json, README.md, .gitignore) son configuración del repositorio local y nunca llegan al servidor.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Configuración del Repositorio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.clasp.json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la conexión entre el repositorio local y el proyecto GAS. El campo crítico es rootDir, que le indica a CLASP qué carpeta subir al servidor.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único del proyecto GAS en Google Drive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rootDir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"src" — CLASP sube únicamente el contenido de src/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filePushOrder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Orden de subida: server primero, luego cliente, luego appsscript.json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EAB308" w:sz="12"/>
        </w:pBdr>
        <w:shd w:fill="FEF9C3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CLASP aplana toda la estructura de subcarpetas de src/ al subirla a GAS. Los archivos quedan como "client/views/layout", "server/routes", etc. — con la ruta relativa como nombre. Esto es lo que permite que include("client/styles/global.css") funcione.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package.json y scripts npm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proyecto incluye un package.json en la raíz que centraliza los comandos del flujo de trabajo. Esto evita recordar los flags exactos de CLASP y estandariza el proceso entre colaboradores.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npm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subyacente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push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clasp push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Sube src/ al servidor GAS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pull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clasp pull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Descarga el estado actual del servidor a local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logs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clasp logs --watch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Transmite logs del servidor en tiempo real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Instala clasp como dependencia de desarrollo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EAB308" w:sz="12"/>
        </w:pBdr>
        <w:shd w:fill="FEF9C3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Usar "npm run push" es equivalente a "clasp push" pero garantiza que todos los colaboradores usen la misma versión de CLASP definida en package.json, sin depender de instalaciones globales.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.gitignore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excluido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Dependencias de npm — se regeneran con npm install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.clasprc.json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Tokens OAuth de autenticación con Google — NUNCA versionar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 / .env.*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Variables de entorno locales o por ambiente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.vscode/settings.json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Preferencias personales del editor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.DS_Store / Thumbs.db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Archivos de metadatos del sistema operativo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appsscript.json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Manifiesto del proyecto GAS. Debe estar dentro de src/ para que CLASP lo incluya al hacer push.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timeZone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America/Argentina/Cordoba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runtimeVersion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V8 — motor JS moderno (ES2019+, arrow functions, const/let)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exceptionLogging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STACKDRIVER — logs de errores en Google Cloud Console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webapp.executeAs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USER_DEPLOYING — corre con permisos del propietario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webapp.access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ANYONE_ANONYMOUS — acceso público sin login de Google</w:t>
            </w:r>
          </w:p>
        </w:tc>
      </w:tr>
    </w:tbl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Cómo CLASP Maneja las Subcarpetas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punto es crítico para entender cómo funciona el sistema de includes. CLASP sube los archivos de src/ al proyecto GAS preservando la ruta relativa como parte del nombre del archivo: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local (en src/)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en Google Apps Script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server/routes.js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server/routes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server/optimizer.js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server/optimizer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client/views/layout.html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client/views/layout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client/styles/global.css.html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client/styles/global.css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client/scripts/ui-logic.js.html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client/scripts/ui-logic.js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appsscript.json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appsscript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 esto, las llamadas a include() y createTemplateFromFile() usan rutas relativas completas: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En routes.js: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HtmlService.createTemplateFromFile('client/views/layout')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En layout.html: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&lt;?!= include('client/styles/global.css') ?&gt;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&lt;?!= include('client/scripts/ui-logic.js') ?&gt;</w:t>
      </w:r>
    </w:p>
    <w:p>
      <w:pPr>
        <w:spacing w:before="60" w:after="60"/>
      </w:pPr>
      <w:r>
        <w:t xml:space="preserve"/>
      </w:r>
    </w:p>
    <w:p>
      <w:pPr>
        <w:pBdr>
          <w:left w:val="single" w:color="EAB308" w:sz="12"/>
        </w:pBdr>
        <w:shd w:fill="FEF9C3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La extensión .html de los archivos del cliente se omite en las llamadas a include() porque HtmlService la infiere automáticamente. Los archivos .js del servidor tampoco llevan extensión en createTemplateFromFile().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Backend — src/server/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routes.js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Controlador principal de la WebApp. Intercepta peticiones HTTP GET y compila la vista inyectando los fragmentos de HTML, CSS y JS.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doGet(e) → HtmlOutput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Función reservada de GAS. Se ejecuta automáticamente cuando un usuario accede a la URL de la WebApp.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createTemplateFromFile('client/views/layout')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Carga layout.html como template GAS (habilita scriptlets)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.evaluate()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Procesa los tags &lt;?!= ... ?&gt; y genera el HTML final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.setTitle("Rinde Fact | Devsohftt")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Título visible en la pestaña del navegador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.addMetaTag("viewport", ...)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Asegura diseño responsive en dispositivos móviles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.setXFrameOptionsMode(ALLOWALL)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Permite embeber la webapp en iframes de terceros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include(filename) → string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Helper invocado desde los templates HTML mediante scriptlets. Devuelve el contenido crudo del archivo solicitado para inyectarlo inline en el HTML compilado.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Firma: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function include(filename) {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HtmlService.createHtmlOutputFromFile(filename).getContent();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Uso desde layout.html: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&lt;?!= include('client/styles/global.css') ?&gt;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&lt;?!= include('client/scripts/ui-logic.js') ?&gt;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optimizer.js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de optimización combinatoria. Expone calcularMejorCombinacion() al cliente vía google.script.run.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calcularMejorCombinacion(facturas, tope, refreshSeed) → ResultadoCombinacion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facturas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Factura[]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de facturas a analizar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Monto máximo objetivo de la rendición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refreshSeed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(opcional)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&gt; 0, mezcla aleatoriamente los candidatos para resultado alternativo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Retorna un objeto ResultadoCombinacion: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suma (number): suma total de la combinación encontrada.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idsSeleccionados (string[]): IDs de las facturas incluidas.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diferencia (string): (tope - suma) formateado con 2 decimales.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 interna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TIMEOUT_MS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Límite de tiempo en ms antes de retornar resultado parcial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FLOAT_TOLERANCE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0.0001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Margen para comparaciones de punto flotante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_buscarCombinacion(...) [privada]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Función recursiva de backtracking invocada internamente. No está expuesta al cliente. Recibe el estado mutable compartido mediante un objeto con getters y setters para evitar closures implícitos.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Frontend — src/client/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views/layout.html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Shell HTML de la aplicación. Es un template GAS: permite usar scriptlets &lt;?!= ?&gt; para inyectar los fragmentos de CSS y JS en tiempo de compilación del servidor.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 / ID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.print-header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Cabecera visible solo con @media print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Navbar: branding, botón Borrar Todo, toggle Auto/Manual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aside.sidebar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Panel lateral: formulario de ingreso + buscador + lista de facturas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main#mainPanel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Panel principal: input de tope + panel de resultados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#resultadoBox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Contenedor de resultados (oculto por defecto, con disabled-overlay durante carga)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#emptyState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Placeholder vacío (visible mientras no hay resultados)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#footerTotals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Labels de total combinación y diferencia final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#toast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Notificaciones efímeras del sistema (info/error)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EAB308" w:sz="12"/>
        </w:pBdr>
        <w:shd w:fill="FEF9C3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layout.html incluye global.css solo en el &lt;head&gt;. Si apareciera una segunda llamada include() al final del &lt;body&gt;, sería un duplicado que debe eliminarse.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styles/global.css.html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Fragmento &lt;style&gt; puro incluido en el &lt;head&gt; de layout.html. Define las variables CSS globales y los estilos de todos los componentes.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#1e40af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principal (azul)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#1e3a8a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de elementos primarios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--color-primary-bg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#eff6ff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Fondo de facturas seleccionadas/tachadas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--color-alert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#f472b6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de diferencia positiva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Bordes generales de la 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Fondo de la aplicación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0.75rem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Radio de borde de tarjetas de factura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--transition-fast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0.15s ease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Duración de animaciones rápidas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scripts/ui-logic.js.html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Fragmento &lt;script&gt; incluido al final de layout.html. Contiene toda la lógica del cliente, organizada en módulos delimitados por comentarios de bloque.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Convenciones internas: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funciones con prefijo _ son privadas: no deben invocarse desde atributos HTML inline.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mutación del estado llama a guardarCache() para persistir inmediatamente.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estado vive en variables globales del script (necesario por el sandbox de HtmlService).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Módulos JavaScript del Cliente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archivo ui-logic.js.html está dividido en 9 módulos claramente delimitados: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Constantes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CACHE_KEY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'rindefact_data'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Clave única en localStorage para toda la persistencia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ID_PREFIX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'f-'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Prefijo para IDs generados de facturas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Estado Global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facturas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Array&lt;Factura&gt;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completa de facturas en memoria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seleccionManualIds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string[]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IDs seleccionados manualmente por el usuario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editandoId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de la factura en edición; null en estado de reposo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Semilla de entropía. Se incrementa con 🔄 para forzar diversidad algorítmica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8.3 Utilidades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generarId()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único con timestamp (ej: "f-1718300000000"). Necesario para identificar nodos del DOM.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formatearMoneda(valor)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Formatea usando Intl/toLocaleString con locale es-AR. Ej: 1234.5 → "$ 1.234,50".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mostrarToast(msg, tipo)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Notificación visual de 3 segundos. Reinicia el timer si se llama múltiples veces seguidas.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8.4 Persistencia (localStorage)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guardarCache()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Lee el estado actual (memoria + inputs DOM) y lo serializa como JSON en localStorage. Wrapped en try/catch para soportar modo incógnito estricto.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cargarDatosCache()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dispara en body.onload. Deserializa el JSON y repuebla estado + DOM. Bloque finally garantiza que _sincronizarModo() siempre se ejecute, incluso si el JSON está corrupto.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Estructura del objeto persistido (clave: rindefact_data):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 "facturas":           [{ "id": "f-...", "monto": 1500, "detalle": "EPEC" }],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"tope":               "50000",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"detalleTope":        "RENDICION ENERO",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"modoManual":         false,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"seleccionManualIds": []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8.5 Gestión CRUD de Facturas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agregarFactura()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 monto &gt; 0. Agrega al array, limpia inputs, dispara guardarCache() + renderizar + recalcular(). Retorna el foco a detalleFactura para flujo de tipeo continuo.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borrarFactura(id)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Filtra facturas[] y seleccionManualIds[] descartando el ID. Sincroniza persistencia y UI.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activarEdicion(id)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Setea editandoId = id. Llama _toggleBloqueo(true) para oscurecer el panel principal. Re-renderiza para mostrar el formulario inline.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cancelarEdicion()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Resetea editandoId = null. Desbloquea el panel. Re-renderiza para restaurar la tarjeta normal.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guardarEdicion(id)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 el nuevo monto. Actualiza facturas[indice] in-place. Llama cancelarEdicion() para cerrar el form, luego recalcular().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limpiarTodo()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Solicita confirm() del navegador. Si confirma: vacía arrays, borra inputs, llama localStorage.removeItem() y _limpiarResultados().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8.6 Modos de Operación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cambiarModo()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Handler del toggle Auto/Manual. Delega en _sincronizarModo() y luego persiste con guardarCache().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toggleSeleccionManual(id)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Agrega/quita el ID de seleccionManualIds (toggle). Solo opera si el modo manual está activo.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_sincronizarModo() [privada]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se desactiva el modo manual, vacía seleccionManualIds. Oculta/muestra btnRefresh según el modo. Dispara renderizar + recalcular.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8.7 Renderizado del DOM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renderizarListaPrincipal()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Filtra facturas por búsqueda, actualiza labelTotalIngresado y genera el innerHTML del sidebar. Si editandoId coincide con una factura, muestra el form de edición en lugar de la tarjeta.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_renderTarjetaFactura(f, isManual) [priv]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 HTML de tarjeta en estado normal. Aplica clases manual-selected y cursor-pointer según contexto.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_renderFormEdicion(f) [priv]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 el formulario de edición inline con dos inputs y botones Guardar/Cancelar. Soporte de Enter en el input de monto.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actualizarUI(resultado)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Resetea clases tachado. Construye la lista de comprobantes del panel derecho. En modo auto, marca las tarjetas del sidebar como tachadas. Actualiza labelTotal y labelDiferencia con color dinámico.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_limpiarResultados() [priv]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Oculta #resultadoBox y muestra #emptyState.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_toggleBloqueo(bloquear) [priv]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Aplica/quita la clase disabled-overlay en #mainPanel (pointer-events:none + opacidad reducida).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8.8 Motor de Cálculo y Comunicación con Backend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 importante sobre el feedback de carga: a diferencia de versiones anteriores, recalcular() ahora activa disabled-overlay en #resultadoBox (no en #mainPanel) mientras espera la respuesta del servidor. Esto permite que el usuario siga interactuando con el sidebar durante el cálculo.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recalcular(isRefresh)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Orquestador principal. Persiste estado, evalúa el modo activo y despacha al servidor o al cálculo local. Activa disabled-overlay en resultadoBox durante la llamada asíncrona. isRefresh=true incrementa seed.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_calcularModoManual(tope) [priv]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Filtra facturas por seleccionManualIds, suma montos y llama actualizarUI() con un DTO equivalente al del backend. Sin llamada al servidor.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_manejarErrorBackend(error) [priv]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Remueve disabled-overlay, loguea en consola y muestra un toast de error al usuario.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8.9 Sistema de Impresión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prepararEImprimir(): rellena los elementos del encabezado de impresión (.print-header) con el título de la rendición y la fecha actual formateada en locale es-AR, luego invoca window.print() para abrir el diálogo nativo del sistema operativo. Los estilos @media print en global.css.html controlan qué elementos se muestran u ocultan en el papel.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Algoritmo de Optimización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implementa una variante del Problema de la Mochila 0/1 (0/1 Knapsack Problem):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"Dado un conjunto de N items (facturas), cada uno con un peso/valor (monto), encontrar el subconjunto cuya suma sea lo más cercana posible a un límite W (tope) sin superarlo."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Estrategia: Backtracking con Branch and Bound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árbol de búsqueda binario tiene 2^N hojas posibles. Cada nodo decide incluir o excluir el candidato actual. Las técnicas de poda evitan explorar ramas que no pueden mejorar la solución actual.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Optimizaciones implementadas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Filtrado previo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facturas con monto &gt; tope se descartan antes de iniciar el backtracking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Orden descendente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candidatos se ordenan de mayor a menor: la primera rama ya suma mucho, acelerando la convergencia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Poda por exceso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sumaActual &gt; tope + TOLERANCE, la rama entera se corta de inmediato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Corte óptimo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mejorSuma &gt;= tope - TOLERANCE, se encontró la solución exacta y la búsqueda se detiene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 de 8 seg.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el tiempo supera TIMEOUT_MS, se retorna el mejor resultado parcial encontrado hasta ese momento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Aleatorización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 refreshSeed &gt; 0, se mezcla el orden de candidatos para explorar una combinación distinta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Escalabilidad práctica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esperado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 facturas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Resolución exacta en milisegundos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30-45 facturas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Puede tardar algunos segundos, pero generalmente encuentra el óptimo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45 facturas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 probabilidad de activar el timeout y retornar una solución parcial optimizada</w:t>
            </w:r>
          </w:p>
        </w:tc>
      </w:tr>
    </w:tbl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Flujo de Datos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Agregar una factura (modo automático)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agregarFactura() → valida monto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a facturas[] → guardarCache() →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renderizarListaPrincipal() → actualiza el DOM del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recalcular() → activa disabled-overlay en #resultadoBox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google.script.run.calcularMejorCombinacion() → GAS server (optimizer.js)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withSuccessHandler → quita disabled-overlay → actualizarUI(resultado)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Ciclo de edición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✏️ → activarEdicion(id) → editandoId = id → _toggleBloqueo(true) → renderizar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Guardar → guardarEdicion(id) → valida → muta facturas[i] → cancelarEdicion()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cancelarEdicion() → editandoId = null → _toggleBloqueo(false) → renderizar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recalcular() → ciclo completo de recálculo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Carga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body.onload → cargarDatosCache()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try: localStorage.getItem → JSON.parse → repoblar estado + 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catch: limpiar caché corrupta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finally: _sincronizarModo() → renderizar + recalcular (siempre se ejecuta)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Inicio Rápido — Desarrollo Local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&gt;= 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npm &gt;=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Cuenta de Google con acceso al proyecto GAS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Setup inicial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Instalar dependencias (incluye clasp)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Autenticarse con Google (abre el navegador)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npx clasp login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Flujo de trabajo diario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pull   # Descargar estado actual del servidor GAS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# (editar archivos en src/)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push   # Subir cambios locales al servidor GAS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logs   # Ver logs del servidor en tiempo real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Extensiones VS Code recomendadas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Extensión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TrekkieCoder.gas-helper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Sintaxis y autocompletado GAS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esbenp.prettier-vscode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Formateo automático de código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IntelliSense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bradlc.vscode-tailwindcss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Autocompletado de clases Tailwind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ESLint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dbaeumer.vscode-eslint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Análisis estático de 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Debug del algoritmo sin GAS (Node.js)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optimizer.js es JavaScript puro compatible con Node.js. Para probarlo sin desplegar: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Copiar optimizer.js a test.js y agregar al final: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f = [{ id: 'f-1', monto: 150, detalle: 'A' },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{ id: 'f-2', monto: 200, detalle: 'B' }];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console.log(calcularMejorCombinacion(f, 350));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→ { suma: 350, idsSeleccionados: ['f-1','f-2'], diferencia: '0.00' }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Ejecutar: node test.js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12. Despliegue y Producción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Primera implementación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 npm run push para subir el código.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Abrir script.google.com y el proyecto.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Menú → Implementar → Nueva implementación.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Tipo: Aplicación web | Ejecutar como: Yo | Acceso: Cualquier usuario.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la URL generada y distribuirla a los usuarios.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Publicar una nueva versión</w:t>
      </w:r>
    </w:p>
    <w:p>
      <w:pPr>
        <w:pBdr>
          <w:left w:val="single" w:color="1E40AF" w:sz="12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push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editor GAS: Implementar → Administrar implementaciones.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(ícono lápiz) el despliegue activo.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Seleccionar 'Nueva versión' → Implementar.</w:t>
      </w:r>
    </w:p>
    <w:p>
      <w:pPr>
        <w:spacing w:before="60" w:after="60"/>
      </w:pPr>
      <w:r>
        <w:t xml:space="preserve"/>
      </w:r>
    </w:p>
    <w:p>
      <w:pPr>
        <w:pBdr>
          <w:left w:val="single" w:color="EAB308" w:sz="12"/>
        </w:pBdr>
        <w:shd w:fill="FEF9C3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13F12"/>
          <w:sz w:val="20"/>
          <w:szCs w:val="20"/>
        </w:rPr>
        <w:t xml:space="preserve">Si no se crea una nueva versión en el deploy existente, los usuarios seguirán ejecutando el código anterior. El deploy en GAS es siempre contra una versión inmutable.</w:t>
      </w:r>
    </w:p>
    <w:p>
      <w:pPr>
        <w:pStyle w:val="Heading1"/>
        <w:pBdr>
          <w:bottom w:val="single" w:color="1E40AF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13. Extensión y Mantenimiento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Agregar un campo a Factura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layout.html: agregar el input en el formulario del sidebar.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ui-logic.js.html → agregarFactura(): incluir el campo en el push a facturas[].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guardarCache() / cargarDatosCache(): la serialización completa lo toma automáticamente.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_renderTarjetaFactura() + _renderFormEdicion() + guardarEdicion(): actualizar la vista y la edición.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Agregar un archivo CSS o JS adicional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el archivo en src/client/styles/ o src/client/scripts/ con extensión .html.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layout.html: agregar &lt;?!= include("client/styles/mi-archivo.css") ?&gt; en el &lt;head&gt;.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CLASP lo incluirá en el próximo npm run push.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Agregar un módulo de servidor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el archivo .js en src/server/.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Sus funciones quedan automáticamente disponibles para google.script.run.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Agregar la ruta a filePushOrder en .clasp.json para garantizar el orden de carga.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E2E8F0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Documentación técnica de Rinde Fact v3.0.0 — Devsohftt Studio ©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200"/>
    </w:pPr>
    <w:r>
      <w:rPr>
        <w:rFonts w:ascii="Arial" w:cs="Arial" w:eastAsia="Arial" w:hAnsi="Arial"/>
        <w:color w:val="64748B"/>
        <w:sz w:val="18"/>
        <w:szCs w:val="18"/>
      </w:rPr>
      <w:t xml:space="preserve">RINDE FACT — Documentación Técnica v3.0.0</w:t>
    </w:r>
    <w:r>
      <w:rPr>
        <w:rFonts w:ascii="Arial" w:cs="Arial" w:eastAsia="Arial" w:hAnsi="Arial"/>
        <w:color w:val="1E40AF"/>
        <w:sz w:val="18"/>
        <w:szCs w:val="18"/>
      </w:rPr>
      <w:t xml:space="preserve">   |   Devsohftt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2026-03-19T23:29:58.245Z</dcterms:created>
  <dcterms:modified xsi:type="dcterms:W3CDTF">2026-03-19T23:29:58.245Z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