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jc w:val="center"/>
        <w:rPr>
          <w:rFonts w:ascii="Cambria" w:cs="Cambria" w:eastAsia="Cambria" w:hAnsi="Cambria"/>
          <w:b w:val="1"/>
          <w:color w:val="0d0d0d"/>
          <w:sz w:val="36"/>
          <w:szCs w:val="36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color w:val="0d0d0d"/>
          <w:sz w:val="36"/>
          <w:szCs w:val="36"/>
          <w:u w:val="single"/>
          <w:rtl w:val="0"/>
        </w:rPr>
        <w:t xml:space="preserve">Shared Leave Policy</w:t>
      </w:r>
    </w:p>
    <w:p w:rsidR="00000000" w:rsidDel="00000000" w:rsidP="00000000" w:rsidRDefault="00000000" w:rsidRPr="00000000" w14:paraId="0000000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Cambria" w:cs="Cambria" w:eastAsia="Cambria" w:hAnsi="Cambria"/>
          <w:b w:val="1"/>
          <w:color w:val="0d0d0d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0d0d0d"/>
          <w:sz w:val="28"/>
          <w:szCs w:val="28"/>
          <w:rtl w:val="0"/>
        </w:rPr>
        <w:t xml:space="preserve">1. Purpose</w:t>
      </w:r>
    </w:p>
    <w:p w:rsidR="00000000" w:rsidDel="00000000" w:rsidP="00000000" w:rsidRDefault="00000000" w:rsidRPr="00000000" w14:paraId="0000000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Cambria" w:cs="Cambria" w:eastAsia="Cambria" w:hAnsi="Cambria"/>
          <w:color w:val="0d0d0d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d0d0d"/>
          <w:sz w:val="24"/>
          <w:szCs w:val="24"/>
          <w:rtl w:val="0"/>
        </w:rPr>
        <w:t xml:space="preserve">The purpose of this Shared Leave Policy is to provide guidelines and procedures for employees to voluntarily share accrued leave with eligible coworkers who are experiencing a qualifying event that necessitates extended leave beyond their available accrued leave balances. </w:t>
      </w:r>
    </w:p>
    <w:p w:rsidR="00000000" w:rsidDel="00000000" w:rsidP="00000000" w:rsidRDefault="00000000" w:rsidRPr="00000000" w14:paraId="0000000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Cambria" w:cs="Cambria" w:eastAsia="Cambria" w:hAnsi="Cambria"/>
          <w:color w:val="0d0d0d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d0d0d"/>
          <w:sz w:val="24"/>
          <w:szCs w:val="24"/>
          <w:rtl w:val="0"/>
        </w:rPr>
        <w:t xml:space="preserve">This policy aims to promote a supportive work environment and assist employees facing unforeseen personal or family-related challenges.</w:t>
      </w:r>
    </w:p>
    <w:p w:rsidR="00000000" w:rsidDel="00000000" w:rsidP="00000000" w:rsidRDefault="00000000" w:rsidRPr="00000000" w14:paraId="0000000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Cambria" w:cs="Cambria" w:eastAsia="Cambria" w:hAnsi="Cambria"/>
          <w:b w:val="1"/>
          <w:color w:val="0d0d0d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0d0d0d"/>
          <w:sz w:val="28"/>
          <w:szCs w:val="28"/>
          <w:rtl w:val="0"/>
        </w:rPr>
        <w:t xml:space="preserve">2. Scope</w:t>
      </w:r>
    </w:p>
    <w:p w:rsidR="00000000" w:rsidDel="00000000" w:rsidP="00000000" w:rsidRDefault="00000000" w:rsidRPr="00000000" w14:paraId="0000000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Cambria" w:cs="Cambria" w:eastAsia="Cambria" w:hAnsi="Cambria"/>
          <w:color w:val="0d0d0d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d0d0d"/>
          <w:sz w:val="24"/>
          <w:szCs w:val="24"/>
          <w:rtl w:val="0"/>
        </w:rPr>
        <w:t xml:space="preserve">This policy applies to all regular full-time and part-time employees of [Company Name] who have accrued leave benefits.</w:t>
      </w:r>
    </w:p>
    <w:p w:rsidR="00000000" w:rsidDel="00000000" w:rsidP="00000000" w:rsidRDefault="00000000" w:rsidRPr="00000000" w14:paraId="0000000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Cambria" w:cs="Cambria" w:eastAsia="Cambria" w:hAnsi="Cambria"/>
          <w:b w:val="1"/>
          <w:color w:val="0d0d0d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0d0d0d"/>
          <w:sz w:val="28"/>
          <w:szCs w:val="28"/>
          <w:rtl w:val="0"/>
        </w:rPr>
        <w:t xml:space="preserve">3. Eligibility</w:t>
      </w:r>
    </w:p>
    <w:p w:rsidR="00000000" w:rsidDel="00000000" w:rsidP="00000000" w:rsidRDefault="00000000" w:rsidRPr="00000000" w14:paraId="0000000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Cambria" w:cs="Cambria" w:eastAsia="Cambria" w:hAnsi="Cambria"/>
          <w:color w:val="0d0d0d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d0d0d"/>
          <w:sz w:val="24"/>
          <w:szCs w:val="24"/>
          <w:rtl w:val="0"/>
        </w:rPr>
        <w:t xml:space="preserve">To be eligible to receive shared leave, an employee must meet the following criteria: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0d0d0d"/>
          <w:sz w:val="24"/>
          <w:szCs w:val="24"/>
          <w:rtl w:val="0"/>
        </w:rPr>
        <w:t xml:space="preserve">Have exhausted all available accrued leave balances (e.g., vacation, sick leave, personal leave).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0d0d0d"/>
          <w:sz w:val="24"/>
          <w:szCs w:val="24"/>
          <w:rtl w:val="0"/>
        </w:rPr>
        <w:t xml:space="preserve">Experience a qualifying event, such as a serious illness, injury, disability, or caregiving responsibilities, which necessitates an extended leave of absence.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0d0d0d"/>
          <w:sz w:val="24"/>
          <w:szCs w:val="24"/>
          <w:rtl w:val="0"/>
        </w:rPr>
        <w:t xml:space="preserve">Provide appropriate medical documentation or verification of the qualifying event to Human Resources.</w:t>
      </w:r>
    </w:p>
    <w:p w:rsidR="00000000" w:rsidDel="00000000" w:rsidP="00000000" w:rsidRDefault="00000000" w:rsidRPr="00000000" w14:paraId="0000000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Cambria" w:cs="Cambria" w:eastAsia="Cambria" w:hAnsi="Cambria"/>
          <w:b w:val="1"/>
          <w:color w:val="0d0d0d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0d0d0d"/>
          <w:sz w:val="28"/>
          <w:szCs w:val="28"/>
          <w:rtl w:val="0"/>
        </w:rPr>
        <w:t xml:space="preserve">4. Donation of Leave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0d0d0d"/>
          <w:sz w:val="24"/>
          <w:szCs w:val="24"/>
          <w:rtl w:val="0"/>
        </w:rPr>
        <w:t xml:space="preserve">Employees may voluntarily donate accrued leave hours to the shared leave pool.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0d0d0d"/>
          <w:sz w:val="24"/>
          <w:szCs w:val="24"/>
          <w:rtl w:val="0"/>
        </w:rPr>
        <w:t xml:space="preserve">Donations must be made in whole-day increments and may not exceed the donor's maximum allowable accrual limit.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0d0d0d"/>
          <w:sz w:val="24"/>
          <w:szCs w:val="24"/>
          <w:rtl w:val="0"/>
        </w:rPr>
        <w:t xml:space="preserve">Donated leave hours become part of the shared leave pool and are distributed to eligible recipients based on their documented need and available leave balances.</w:t>
      </w:r>
    </w:p>
    <w:p w:rsidR="00000000" w:rsidDel="00000000" w:rsidP="00000000" w:rsidRDefault="00000000" w:rsidRPr="00000000" w14:paraId="0000001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Cambria" w:cs="Cambria" w:eastAsia="Cambria" w:hAnsi="Cambria"/>
          <w:b w:val="1"/>
          <w:color w:val="0d0d0d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0d0d0d"/>
          <w:sz w:val="28"/>
          <w:szCs w:val="28"/>
          <w:rtl w:val="0"/>
        </w:rPr>
        <w:t xml:space="preserve">5. Requesting Shared Leave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0d0d0d"/>
          <w:sz w:val="24"/>
          <w:szCs w:val="24"/>
          <w:rtl w:val="0"/>
        </w:rPr>
        <w:t xml:space="preserve">Employees in need of shared leave must submit a written request to Human Resources, including documentation supporting the qualifying event and the anticipated duration of leave.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0d0d0d"/>
          <w:sz w:val="24"/>
          <w:szCs w:val="24"/>
          <w:rtl w:val="0"/>
        </w:rPr>
        <w:t xml:space="preserve">Human Resources will review the request, verify eligibility, and determine the amount of shared leave to be granted based on the employee's documented need and available leave balances.</w:t>
      </w:r>
    </w:p>
    <w:p w:rsidR="00000000" w:rsidDel="00000000" w:rsidP="00000000" w:rsidRDefault="00000000" w:rsidRPr="00000000" w14:paraId="0000001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Cambria" w:cs="Cambria" w:eastAsia="Cambria" w:hAnsi="Cambria"/>
          <w:b w:val="1"/>
          <w:color w:val="0d0d0d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0d0d0d"/>
          <w:sz w:val="28"/>
          <w:szCs w:val="28"/>
          <w:rtl w:val="0"/>
        </w:rPr>
        <w:t xml:space="preserve">6. Distribution of Shared Leave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0d0d0d"/>
          <w:sz w:val="24"/>
          <w:szCs w:val="24"/>
          <w:rtl w:val="0"/>
        </w:rPr>
        <w:t xml:space="preserve">Shared leave hours will be distributed to eligible recipients on a prorated basis, taking into account the total number of hours donated to the shared leave pool and the recipient's documented need.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0d0d0d"/>
          <w:sz w:val="24"/>
          <w:szCs w:val="24"/>
          <w:rtl w:val="0"/>
        </w:rPr>
        <w:t xml:space="preserve">Recipients will be notified of the approved shared leave allocation and any conditions or restrictions associated with its use.</w:t>
      </w:r>
    </w:p>
    <w:p w:rsidR="00000000" w:rsidDel="00000000" w:rsidP="00000000" w:rsidRDefault="00000000" w:rsidRPr="00000000" w14:paraId="0000001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Cambria" w:cs="Cambria" w:eastAsia="Cambria" w:hAnsi="Cambria"/>
          <w:b w:val="1"/>
          <w:color w:val="0d0d0d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0d0d0d"/>
          <w:sz w:val="28"/>
          <w:szCs w:val="28"/>
          <w:rtl w:val="0"/>
        </w:rPr>
        <w:t xml:space="preserve">7. Administration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0d0d0d"/>
          <w:sz w:val="24"/>
          <w:szCs w:val="24"/>
          <w:rtl w:val="0"/>
        </w:rPr>
        <w:t xml:space="preserve">Human Resources will oversee the administration of the shared leave program, including the collection of donations, processing of requests, and maintenance of accurate records.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0d0d0d"/>
          <w:sz w:val="24"/>
          <w:szCs w:val="24"/>
          <w:rtl w:val="0"/>
        </w:rPr>
        <w:t xml:space="preserve">The confidentiality of donor and recipient information will be strictly maintained, in accordance with applicable privacy laws and regulations.</w:t>
      </w:r>
    </w:p>
    <w:p w:rsidR="00000000" w:rsidDel="00000000" w:rsidP="00000000" w:rsidRDefault="00000000" w:rsidRPr="00000000" w14:paraId="0000001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Cambria" w:cs="Cambria" w:eastAsia="Cambria" w:hAnsi="Cambria"/>
          <w:b w:val="1"/>
          <w:color w:val="0d0d0d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0d0d0d"/>
          <w:sz w:val="28"/>
          <w:szCs w:val="28"/>
          <w:rtl w:val="0"/>
        </w:rPr>
        <w:t xml:space="preserve">8. Review and Amendment</w:t>
      </w:r>
    </w:p>
    <w:p w:rsidR="00000000" w:rsidDel="00000000" w:rsidP="00000000" w:rsidRDefault="00000000" w:rsidRPr="00000000" w14:paraId="0000001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Cambria" w:cs="Cambria" w:eastAsia="Cambria" w:hAnsi="Cambria"/>
          <w:color w:val="0d0d0d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d0d0d"/>
          <w:sz w:val="24"/>
          <w:szCs w:val="24"/>
          <w:rtl w:val="0"/>
        </w:rPr>
        <w:t xml:space="preserve">This Shared Leave Policy shall be reviewed periodically to ensure its effectiveness and compliance with relevant laws and regulations. Amendments may be made as necessary with approval from [appropriate authority or department].</w:t>
      </w:r>
    </w:p>
    <w:p w:rsidR="00000000" w:rsidDel="00000000" w:rsidP="00000000" w:rsidRDefault="00000000" w:rsidRPr="00000000" w14:paraId="0000001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