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Cambria" w:cs="Cambria" w:eastAsia="Cambria" w:hAnsi="Cambria"/>
          <w:b w:val="1"/>
          <w:color w:val="0d0d0d"/>
          <w:sz w:val="36"/>
          <w:szCs w:val="36"/>
          <w:u w:val="single"/>
        </w:rPr>
      </w:pPr>
      <w:r w:rsidDel="00000000" w:rsidR="00000000" w:rsidRPr="00000000">
        <w:rPr>
          <w:rFonts w:ascii="Cambria" w:cs="Cambria" w:eastAsia="Cambria" w:hAnsi="Cambria"/>
          <w:b w:val="1"/>
          <w:color w:val="0d0d0d"/>
          <w:sz w:val="36"/>
          <w:szCs w:val="36"/>
          <w:u w:val="single"/>
          <w:rtl w:val="0"/>
        </w:rPr>
        <w:t xml:space="preserve">Work-From-Home Policy</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Effective Date: [Date]</w:t>
      </w:r>
    </w:p>
    <w:p w:rsidR="00000000" w:rsidDel="00000000" w:rsidP="00000000" w:rsidRDefault="00000000" w:rsidRPr="00000000" w14:paraId="00000003">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1. Purpose: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The purpose of this Work-From-Home (WFH) Policy is to establish guidelines and expectations for employees who may be allowed to work remotely.</w:t>
      </w:r>
    </w:p>
    <w:p w:rsidR="00000000" w:rsidDel="00000000" w:rsidP="00000000" w:rsidRDefault="00000000" w:rsidRPr="00000000" w14:paraId="00000005">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2. Eligibility: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Employees eligible for remote work under this policy will be determined by [Company Name] based on the nature of their role, job responsibilities, and individual performance.</w:t>
      </w:r>
    </w:p>
    <w:p w:rsidR="00000000" w:rsidDel="00000000" w:rsidP="00000000" w:rsidRDefault="00000000" w:rsidRPr="00000000" w14:paraId="00000007">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3. Approval Process: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Employees interested in participating in the WFH program must submit a formal request to their supervisor. Requests will be reviewed based on business needs and job responsibilities.</w:t>
      </w:r>
    </w:p>
    <w:p w:rsidR="00000000" w:rsidDel="00000000" w:rsidP="00000000" w:rsidRDefault="00000000" w:rsidRPr="00000000" w14:paraId="00000009">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4. Equipment and Security:</w:t>
      </w:r>
    </w:p>
    <w:p w:rsidR="00000000" w:rsidDel="00000000" w:rsidP="00000000" w:rsidRDefault="00000000" w:rsidRPr="00000000" w14:paraId="0000000A">
      <w:pPr>
        <w:rPr>
          <w:rFonts w:ascii="Cambria" w:cs="Cambria" w:eastAsia="Cambria" w:hAnsi="Cambria"/>
          <w:color w:val="0d0d0d"/>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4.1 Employees working remotely are responsible for maintaining the security and confidentiality of company information.</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4.2 [Company Name] will provide necessary equipment and resources for remote work, ensuring compliance with security protocols.</w:t>
      </w:r>
    </w:p>
    <w:p w:rsidR="00000000" w:rsidDel="00000000" w:rsidP="00000000" w:rsidRDefault="00000000" w:rsidRPr="00000000" w14:paraId="0000000D">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5. Work Hours:</w:t>
      </w:r>
    </w:p>
    <w:p w:rsidR="00000000" w:rsidDel="00000000" w:rsidP="00000000" w:rsidRDefault="00000000" w:rsidRPr="00000000" w14:paraId="0000000E">
      <w:pPr>
        <w:rPr>
          <w:rFonts w:ascii="Cambria" w:cs="Cambria" w:eastAsia="Cambria" w:hAnsi="Cambria"/>
          <w:color w:val="0d0d0d"/>
          <w:sz w:val="24"/>
          <w:szCs w:val="24"/>
        </w:rPr>
      </w:pPr>
      <w:r w:rsidDel="00000000" w:rsidR="00000000" w:rsidRPr="00000000">
        <w:rPr>
          <w:rtl w:val="0"/>
        </w:rPr>
      </w:r>
    </w:p>
    <w:p w:rsidR="00000000" w:rsidDel="00000000" w:rsidP="00000000" w:rsidRDefault="00000000" w:rsidRPr="00000000" w14:paraId="0000000F">
      <w:pPr>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5.1 Remote employees are expected to adhere to their regular work hours unless alternative arrangements are approved.</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5.2 Overtime and time-off policies remain applicable to remote employees.</w:t>
      </w:r>
    </w:p>
    <w:p w:rsidR="00000000" w:rsidDel="00000000" w:rsidP="00000000" w:rsidRDefault="00000000" w:rsidRPr="00000000" w14:paraId="00000011">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6. Communication:</w:t>
      </w:r>
    </w:p>
    <w:p w:rsidR="00000000" w:rsidDel="00000000" w:rsidP="00000000" w:rsidRDefault="00000000" w:rsidRPr="00000000" w14:paraId="00000012">
      <w:pPr>
        <w:rPr>
          <w:rFonts w:ascii="Cambria" w:cs="Cambria" w:eastAsia="Cambria" w:hAnsi="Cambria"/>
          <w:color w:val="0d0d0d"/>
          <w:sz w:val="24"/>
          <w:szCs w:val="24"/>
        </w:rPr>
      </w:pPr>
      <w:r w:rsidDel="00000000" w:rsidR="00000000" w:rsidRPr="00000000">
        <w:rPr>
          <w:rtl w:val="0"/>
        </w:rPr>
      </w:r>
    </w:p>
    <w:p w:rsidR="00000000" w:rsidDel="00000000" w:rsidP="00000000" w:rsidRDefault="00000000" w:rsidRPr="00000000" w14:paraId="00000013">
      <w:pPr>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6.1 Remote employees must maintain regular communication with their supervisors and team members.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6.2 Utilize company-approved communication tools for collaboration.</w:t>
      </w:r>
    </w:p>
    <w:p w:rsidR="00000000" w:rsidDel="00000000" w:rsidP="00000000" w:rsidRDefault="00000000" w:rsidRPr="00000000" w14:paraId="00000015">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7. Productivity and Performance:</w:t>
      </w:r>
    </w:p>
    <w:p w:rsidR="00000000" w:rsidDel="00000000" w:rsidP="00000000" w:rsidRDefault="00000000" w:rsidRPr="00000000" w14:paraId="00000016">
      <w:pPr>
        <w:rPr>
          <w:rFonts w:ascii="Cambria" w:cs="Cambria" w:eastAsia="Cambria" w:hAnsi="Cambria"/>
          <w:color w:val="0d0d0d"/>
          <w:sz w:val="24"/>
          <w:szCs w:val="24"/>
        </w:rPr>
      </w:pPr>
      <w:r w:rsidDel="00000000" w:rsidR="00000000" w:rsidRPr="00000000">
        <w:rPr>
          <w:rtl w:val="0"/>
        </w:rPr>
      </w:r>
    </w:p>
    <w:p w:rsidR="00000000" w:rsidDel="00000000" w:rsidP="00000000" w:rsidRDefault="00000000" w:rsidRPr="00000000" w14:paraId="00000017">
      <w:pPr>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7.1 Performance expectations for remote employees are consistent with those for in-office employees.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7.2 Regular performance reviews will be conducted to ensure accountability and productivity.</w:t>
      </w:r>
    </w:p>
    <w:p w:rsidR="00000000" w:rsidDel="00000000" w:rsidP="00000000" w:rsidRDefault="00000000" w:rsidRPr="00000000" w14:paraId="00000019">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8. Health and Safety:</w:t>
      </w:r>
    </w:p>
    <w:p w:rsidR="00000000" w:rsidDel="00000000" w:rsidP="00000000" w:rsidRDefault="00000000" w:rsidRPr="00000000" w14:paraId="0000001A">
      <w:pPr>
        <w:rPr>
          <w:rFonts w:ascii="Cambria" w:cs="Cambria" w:eastAsia="Cambria" w:hAnsi="Cambria"/>
          <w:color w:val="0d0d0d"/>
          <w:sz w:val="24"/>
          <w:szCs w:val="24"/>
        </w:rPr>
      </w:pPr>
      <w:r w:rsidDel="00000000" w:rsidR="00000000" w:rsidRPr="00000000">
        <w:rPr>
          <w:rtl w:val="0"/>
        </w:rPr>
      </w:r>
    </w:p>
    <w:p w:rsidR="00000000" w:rsidDel="00000000" w:rsidP="00000000" w:rsidRDefault="00000000" w:rsidRPr="00000000" w14:paraId="0000001B">
      <w:pPr>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8.1 Employees are responsible for maintaining a safe and ergonomic work environment at their remote location.</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8.2 [Company Name] is not liable for injuries that occur at the employee's remote workspace.</w:t>
      </w:r>
    </w:p>
    <w:p w:rsidR="00000000" w:rsidDel="00000000" w:rsidP="00000000" w:rsidRDefault="00000000" w:rsidRPr="00000000" w14:paraId="0000001D">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9. Expenses: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Employees will be reimbursed for approved business expenses related to remote work, subject to company policies and guidelines.</w:t>
      </w:r>
    </w:p>
    <w:p w:rsidR="00000000" w:rsidDel="00000000" w:rsidP="00000000" w:rsidRDefault="00000000" w:rsidRPr="00000000" w14:paraId="0000001F">
      <w:pPr>
        <w:rPr>
          <w:rFonts w:ascii="Cambria" w:cs="Cambria" w:eastAsia="Cambria" w:hAnsi="Cambria"/>
          <w:color w:val="0d0d0d"/>
          <w:sz w:val="26"/>
          <w:szCs w:val="26"/>
        </w:rPr>
      </w:pPr>
      <w:r w:rsidDel="00000000" w:rsidR="00000000" w:rsidRPr="00000000">
        <w:rPr>
          <w:rFonts w:ascii="Cambria" w:cs="Cambria" w:eastAsia="Cambria" w:hAnsi="Cambria"/>
          <w:color w:val="0d0d0d"/>
          <w:sz w:val="26"/>
          <w:szCs w:val="26"/>
          <w:rtl w:val="0"/>
        </w:rPr>
        <w:t xml:space="preserve">10. Termination of Remote Work Agreement:</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[Company Name] reserves the right to terminate or modify the remote work arrangement at any time based on business needs.</w:t>
      </w:r>
    </w:p>
    <w:p w:rsidR="00000000" w:rsidDel="00000000" w:rsidP="00000000" w:rsidRDefault="00000000" w:rsidRPr="00000000" w14:paraId="00000021">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11. Confidentiality:</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Remote employees must adhere to all confidentiality and data protection policies. Unauthorized disclosure of sensitive information may result in disciplinary action.</w:t>
      </w:r>
    </w:p>
    <w:p w:rsidR="00000000" w:rsidDel="00000000" w:rsidP="00000000" w:rsidRDefault="00000000" w:rsidRPr="00000000" w14:paraId="00000023">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12. Compliance:</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Remote employees must comply with all applicable laws, regulations, and company policies while working remotely.</w:t>
      </w:r>
    </w:p>
    <w:p w:rsidR="00000000" w:rsidDel="00000000" w:rsidP="00000000" w:rsidRDefault="00000000" w:rsidRPr="00000000" w14:paraId="00000025">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13. Acknowledgment: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By participating in the WFH program, employees acknowledge their understanding and agreement to comply with the terms and conditions outlined in this policy.</w:t>
      </w:r>
    </w:p>
    <w:p w:rsidR="00000000" w:rsidDel="00000000" w:rsidP="00000000" w:rsidRDefault="00000000" w:rsidRPr="00000000" w14:paraId="00000027">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14. Review and Updates: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policy will be reviewed periodically and may be updated as needed. Employees will be informed of any changes.</w:t>
      </w:r>
    </w:p>
    <w:p w:rsidR="00000000" w:rsidDel="00000000" w:rsidP="00000000" w:rsidRDefault="00000000" w:rsidRPr="00000000" w14:paraId="00000029">
      <w:pPr>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15. Contact Information:</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For questions or concerns regarding the WFH policy, contact [Contact Person/Department].</w:t>
      </w:r>
    </w:p>
    <w:p w:rsidR="00000000" w:rsidDel="00000000" w:rsidP="00000000" w:rsidRDefault="00000000" w:rsidRPr="00000000" w14:paraId="0000002B">
      <w:pPr>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rPr>
          <w:rFonts w:ascii="Cambria" w:cs="Cambria" w:eastAsia="Cambria" w:hAnsi="Cambria"/>
          <w:i w:val="1"/>
          <w:color w:val="0d0d0d"/>
        </w:rPr>
      </w:pPr>
      <w:r w:rsidDel="00000000" w:rsidR="00000000" w:rsidRPr="00000000">
        <w:rPr>
          <w:rFonts w:ascii="Cambria" w:cs="Cambria" w:eastAsia="Cambria" w:hAnsi="Cambria"/>
          <w:i w:val="1"/>
          <w:color w:val="0d0d0d"/>
          <w:rtl w:val="0"/>
        </w:rPr>
        <w:t xml:space="preserve">This template provides a general framework for a work-from-home policy. Ensure that you tailor it to align with your organization's specific culture, practices, and legal requirements. It's also recommended to seek legal advice to ensure compliance with relevant employment laws and regulations.</w:t>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