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03C5A" w:rsidRDefault="00103C5A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s-419"/>
        </w:rPr>
      </w:pPr>
      <w:r>
        <w:rPr>
          <w:rFonts w:ascii="Calibri Light" w:hAnsi="Calibri Light" w:cs="Calibri Light"/>
          <w:sz w:val="40"/>
          <w:szCs w:val="40"/>
          <w:lang w:val="es-419"/>
        </w:rPr>
        <w:t xml:space="preserve">Requerimientos en ambientes ágiles </w:t>
      </w:r>
    </w:p>
    <w:p w:rsidR="00103C5A" w:rsidRDefault="00103C5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martes, 26 de agosto de 2025</w:t>
      </w:r>
    </w:p>
    <w:p w:rsidR="00103C5A" w:rsidRDefault="00103C5A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09:46</w:t>
      </w:r>
    </w:p>
    <w:p w:rsidR="00103C5A" w:rsidRDefault="00103C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103C5A" w:rsidRDefault="00103C5A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3776960" cy="10187940"/>
            <wp:effectExtent l="0" t="0" r="0" b="3810"/>
            <wp:docPr id="1" name="Imagen 1"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6960" cy="1018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C5A" w:rsidRDefault="00103C5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:rsidR="00103C5A" w:rsidRDefault="00103C5A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drawing>
          <wp:inline distT="0" distB="0" distL="0" distR="0">
            <wp:extent cx="10995660" cy="8999220"/>
            <wp:effectExtent l="0" t="0" r="0" b="0"/>
            <wp:docPr id="2" name="Imagen 2"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Dibujos con el lápiz&#10;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5660" cy="899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5A"/>
    <w:rsid w:val="00103C5A"/>
    <w:rsid w:val="00FB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314DB0-D8D2-43F2-BEE3-73964E0A0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Bacchin</dc:creator>
  <cp:keywords/>
  <dc:description/>
  <cp:lastModifiedBy>Rosario Bacchin</cp:lastModifiedBy>
  <cp:revision>2</cp:revision>
  <dcterms:created xsi:type="dcterms:W3CDTF">2025-08-27T18:51:00Z</dcterms:created>
  <dcterms:modified xsi:type="dcterms:W3CDTF">2025-08-27T18:51:00Z</dcterms:modified>
</cp:coreProperties>
</file>